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F92" w:rsidRPr="00707F92" w:rsidRDefault="00707F92" w:rsidP="00707F92">
      <w:pPr>
        <w:pStyle w:val="KonuBal"/>
        <w:spacing w:before="0" w:line="360" w:lineRule="auto"/>
        <w:ind w:left="0"/>
        <w:jc w:val="center"/>
        <w:rPr>
          <w:spacing w:val="-4"/>
        </w:rPr>
      </w:pPr>
      <w:r w:rsidRPr="00707F92">
        <w:rPr>
          <w:spacing w:val="-4"/>
        </w:rPr>
        <w:t>T.C.</w:t>
      </w:r>
    </w:p>
    <w:p w:rsidR="00707F92" w:rsidRPr="00707F92" w:rsidRDefault="0022655C" w:rsidP="00707F92">
      <w:pPr>
        <w:pStyle w:val="KonuBal"/>
        <w:spacing w:before="0" w:line="360" w:lineRule="auto"/>
        <w:ind w:left="0"/>
        <w:jc w:val="center"/>
        <w:rPr>
          <w:spacing w:val="-2"/>
        </w:rPr>
      </w:pPr>
      <w:r w:rsidRPr="00707F92">
        <w:rPr>
          <w:spacing w:val="-2"/>
        </w:rPr>
        <w:t>ANAMUR</w:t>
      </w:r>
      <w:r w:rsidR="00707F92" w:rsidRPr="00707F92">
        <w:rPr>
          <w:spacing w:val="-4"/>
        </w:rPr>
        <w:t xml:space="preserve"> </w:t>
      </w:r>
      <w:r w:rsidRPr="00707F92">
        <w:t>BELEDİYE</w:t>
      </w:r>
      <w:r w:rsidRPr="00707F92">
        <w:rPr>
          <w:spacing w:val="-4"/>
        </w:rPr>
        <w:t xml:space="preserve"> </w:t>
      </w:r>
      <w:r w:rsidRPr="00707F92">
        <w:rPr>
          <w:spacing w:val="-2"/>
        </w:rPr>
        <w:t>BAŞKANLIĞI</w:t>
      </w:r>
    </w:p>
    <w:p w:rsidR="00707F92" w:rsidRPr="00707F92" w:rsidRDefault="00707F92" w:rsidP="00707F92">
      <w:pPr>
        <w:pStyle w:val="KonuBal"/>
        <w:spacing w:before="0" w:line="360" w:lineRule="auto"/>
        <w:ind w:left="0"/>
        <w:jc w:val="center"/>
        <w:rPr>
          <w:spacing w:val="-2"/>
        </w:rPr>
      </w:pPr>
    </w:p>
    <w:p w:rsidR="0022655C" w:rsidRPr="00707F92" w:rsidRDefault="0022655C" w:rsidP="00707F92">
      <w:pPr>
        <w:pStyle w:val="KonuBal"/>
        <w:spacing w:before="0" w:line="360" w:lineRule="auto"/>
        <w:ind w:left="0"/>
        <w:jc w:val="center"/>
        <w:rPr>
          <w:spacing w:val="-4"/>
        </w:rPr>
      </w:pPr>
      <w:r w:rsidRPr="00707F92">
        <w:t>202</w:t>
      </w:r>
      <w:r w:rsidR="00706501">
        <w:t>6</w:t>
      </w:r>
      <w:r w:rsidRPr="00707F92">
        <w:t xml:space="preserve"> MALİ YILI PERFORMANS</w:t>
      </w:r>
      <w:r w:rsidRPr="00707F92">
        <w:rPr>
          <w:spacing w:val="-31"/>
        </w:rPr>
        <w:t xml:space="preserve"> </w:t>
      </w:r>
      <w:r w:rsidRPr="00707F92">
        <w:t>PROGRAMI</w:t>
      </w:r>
    </w:p>
    <w:p w:rsidR="0022655C" w:rsidRPr="00707F92" w:rsidRDefault="0022655C" w:rsidP="00707F92">
      <w:pPr>
        <w:pStyle w:val="GvdeMetni"/>
        <w:jc w:val="center"/>
        <w:rPr>
          <w:rFonts w:ascii="Arial" w:hAnsi="Arial" w:cs="Arial"/>
          <w:sz w:val="52"/>
          <w:szCs w:val="52"/>
        </w:rPr>
      </w:pPr>
    </w:p>
    <w:p w:rsidR="0022655C" w:rsidRPr="00707F92" w:rsidRDefault="0022655C" w:rsidP="00707F92">
      <w:pPr>
        <w:pStyle w:val="GvdeMetni"/>
        <w:jc w:val="center"/>
        <w:rPr>
          <w:rFonts w:ascii="Arial" w:hAnsi="Arial" w:cs="Arial"/>
          <w:sz w:val="52"/>
          <w:szCs w:val="52"/>
        </w:rPr>
      </w:pPr>
    </w:p>
    <w:p w:rsidR="0022655C" w:rsidRPr="00707F92" w:rsidRDefault="0022655C" w:rsidP="00707F92">
      <w:pPr>
        <w:pStyle w:val="GvdeMetni"/>
        <w:jc w:val="center"/>
        <w:rPr>
          <w:rFonts w:ascii="Arial" w:hAnsi="Arial" w:cs="Arial"/>
          <w:sz w:val="52"/>
          <w:szCs w:val="52"/>
        </w:rPr>
      </w:pPr>
    </w:p>
    <w:p w:rsidR="0022655C" w:rsidRPr="00707F92" w:rsidRDefault="0022655C" w:rsidP="00707F92">
      <w:pPr>
        <w:pStyle w:val="GvdeMetni"/>
        <w:jc w:val="center"/>
        <w:rPr>
          <w:rFonts w:ascii="Arial" w:hAnsi="Arial" w:cs="Arial"/>
          <w:sz w:val="52"/>
          <w:szCs w:val="52"/>
        </w:rPr>
      </w:pPr>
    </w:p>
    <w:p w:rsidR="0022655C" w:rsidRPr="00707F92" w:rsidRDefault="0022655C" w:rsidP="00707F92">
      <w:pPr>
        <w:pStyle w:val="GvdeMetni"/>
        <w:jc w:val="center"/>
        <w:rPr>
          <w:rFonts w:ascii="Arial" w:hAnsi="Arial" w:cs="Arial"/>
          <w:sz w:val="52"/>
          <w:szCs w:val="52"/>
        </w:rPr>
      </w:pPr>
    </w:p>
    <w:p w:rsidR="0022655C" w:rsidRPr="00707F92" w:rsidRDefault="0022655C" w:rsidP="00707F92">
      <w:pPr>
        <w:pStyle w:val="GvdeMetni"/>
        <w:jc w:val="center"/>
        <w:rPr>
          <w:rFonts w:ascii="Arial" w:hAnsi="Arial" w:cs="Arial"/>
          <w:sz w:val="52"/>
          <w:szCs w:val="52"/>
        </w:rPr>
      </w:pPr>
    </w:p>
    <w:p w:rsidR="0022655C" w:rsidRPr="00707F92" w:rsidRDefault="0022655C" w:rsidP="00707F92">
      <w:pPr>
        <w:pStyle w:val="GvdeMetni"/>
        <w:jc w:val="center"/>
        <w:rPr>
          <w:rFonts w:ascii="Arial" w:hAnsi="Arial" w:cs="Arial"/>
          <w:sz w:val="52"/>
          <w:szCs w:val="52"/>
        </w:rPr>
      </w:pPr>
    </w:p>
    <w:p w:rsidR="0022655C" w:rsidRPr="00707F92" w:rsidRDefault="0022655C" w:rsidP="00707F92">
      <w:pPr>
        <w:pStyle w:val="GvdeMetni"/>
        <w:spacing w:before="1"/>
        <w:jc w:val="center"/>
        <w:rPr>
          <w:rFonts w:ascii="Arial" w:hAnsi="Arial" w:cs="Arial"/>
          <w:sz w:val="52"/>
          <w:szCs w:val="52"/>
        </w:rPr>
      </w:pPr>
    </w:p>
    <w:p w:rsidR="0022655C" w:rsidRPr="00707F92" w:rsidRDefault="0022655C" w:rsidP="00707F92">
      <w:pPr>
        <w:spacing w:before="1"/>
        <w:jc w:val="center"/>
        <w:rPr>
          <w:rFonts w:ascii="Arial" w:hAnsi="Arial" w:cs="Arial"/>
          <w:spacing w:val="-4"/>
          <w:sz w:val="52"/>
          <w:szCs w:val="52"/>
        </w:rPr>
      </w:pPr>
      <w:r w:rsidRPr="00707F92">
        <w:rPr>
          <w:rFonts w:ascii="Arial" w:hAnsi="Arial" w:cs="Arial"/>
          <w:sz w:val="52"/>
          <w:szCs w:val="52"/>
        </w:rPr>
        <w:t>ANAMUR</w:t>
      </w:r>
      <w:r w:rsidRPr="00707F92">
        <w:rPr>
          <w:rFonts w:ascii="Arial" w:hAnsi="Arial" w:cs="Arial"/>
          <w:spacing w:val="-7"/>
          <w:sz w:val="52"/>
          <w:szCs w:val="52"/>
        </w:rPr>
        <w:t xml:space="preserve"> </w:t>
      </w:r>
      <w:r w:rsidRPr="00707F92">
        <w:rPr>
          <w:rFonts w:ascii="Arial" w:hAnsi="Arial" w:cs="Arial"/>
          <w:sz w:val="52"/>
          <w:szCs w:val="52"/>
        </w:rPr>
        <w:t>–</w:t>
      </w:r>
      <w:r w:rsidRPr="00707F92">
        <w:rPr>
          <w:rFonts w:ascii="Arial" w:hAnsi="Arial" w:cs="Arial"/>
          <w:spacing w:val="-4"/>
          <w:sz w:val="52"/>
          <w:szCs w:val="52"/>
        </w:rPr>
        <w:t xml:space="preserve"> 202</w:t>
      </w:r>
      <w:r w:rsidR="00706501">
        <w:rPr>
          <w:rFonts w:ascii="Arial" w:hAnsi="Arial" w:cs="Arial"/>
          <w:spacing w:val="-4"/>
          <w:sz w:val="52"/>
          <w:szCs w:val="52"/>
        </w:rPr>
        <w:t>5</w:t>
      </w:r>
    </w:p>
    <w:p w:rsidR="0022655C" w:rsidRPr="00707F92" w:rsidRDefault="0022655C" w:rsidP="005C32EC">
      <w:pPr>
        <w:spacing w:before="1"/>
        <w:jc w:val="center"/>
        <w:rPr>
          <w:rFonts w:ascii="Arial" w:hAnsi="Arial" w:cs="Arial"/>
          <w:spacing w:val="-4"/>
          <w:sz w:val="52"/>
          <w:szCs w:val="52"/>
        </w:rPr>
      </w:pPr>
    </w:p>
    <w:p w:rsidR="0022655C" w:rsidRPr="00707F92" w:rsidRDefault="0022655C" w:rsidP="005C32EC">
      <w:pPr>
        <w:spacing w:before="1"/>
        <w:jc w:val="center"/>
        <w:rPr>
          <w:rFonts w:ascii="Arial" w:hAnsi="Arial" w:cs="Arial"/>
          <w:spacing w:val="-4"/>
          <w:sz w:val="52"/>
          <w:szCs w:val="52"/>
        </w:rPr>
      </w:pPr>
    </w:p>
    <w:p w:rsidR="0022655C" w:rsidRPr="00707F92" w:rsidRDefault="0022655C" w:rsidP="005C32EC">
      <w:pPr>
        <w:spacing w:before="1"/>
        <w:jc w:val="center"/>
        <w:rPr>
          <w:rFonts w:ascii="Arial" w:hAnsi="Arial" w:cs="Arial"/>
          <w:spacing w:val="-4"/>
        </w:rPr>
      </w:pPr>
    </w:p>
    <w:p w:rsidR="0022655C" w:rsidRPr="00707F92" w:rsidRDefault="0022655C" w:rsidP="005C32EC">
      <w:pPr>
        <w:spacing w:before="1"/>
        <w:jc w:val="center"/>
        <w:rPr>
          <w:rFonts w:ascii="Arial" w:hAnsi="Arial" w:cs="Arial"/>
          <w:spacing w:val="-4"/>
        </w:rPr>
      </w:pPr>
    </w:p>
    <w:p w:rsidR="0022655C" w:rsidRPr="00707F92" w:rsidRDefault="0022655C" w:rsidP="005C32EC">
      <w:pPr>
        <w:spacing w:before="1"/>
        <w:jc w:val="center"/>
        <w:rPr>
          <w:rFonts w:ascii="Arial" w:hAnsi="Arial" w:cs="Arial"/>
          <w:spacing w:val="-4"/>
        </w:rPr>
      </w:pPr>
    </w:p>
    <w:p w:rsidR="0022655C" w:rsidRPr="00707F92" w:rsidRDefault="0022655C" w:rsidP="005C32EC">
      <w:pPr>
        <w:spacing w:before="1"/>
        <w:jc w:val="center"/>
        <w:rPr>
          <w:rFonts w:ascii="Arial" w:hAnsi="Arial" w:cs="Arial"/>
          <w:spacing w:val="-4"/>
        </w:rPr>
      </w:pPr>
    </w:p>
    <w:p w:rsidR="0022655C" w:rsidRPr="00707F92" w:rsidRDefault="0022655C" w:rsidP="005C32EC">
      <w:pPr>
        <w:spacing w:before="1"/>
        <w:jc w:val="center"/>
        <w:rPr>
          <w:rFonts w:ascii="Arial" w:hAnsi="Arial" w:cs="Arial"/>
          <w:spacing w:val="-4"/>
        </w:rPr>
      </w:pPr>
    </w:p>
    <w:p w:rsidR="0022655C" w:rsidRPr="00707F92" w:rsidRDefault="0022655C" w:rsidP="005C32EC">
      <w:pPr>
        <w:spacing w:before="1"/>
        <w:jc w:val="center"/>
        <w:rPr>
          <w:rFonts w:ascii="Arial" w:hAnsi="Arial" w:cs="Arial"/>
          <w:spacing w:val="-4"/>
        </w:rPr>
      </w:pPr>
    </w:p>
    <w:p w:rsidR="0022655C" w:rsidRPr="00707F92" w:rsidRDefault="0022655C" w:rsidP="005C32EC">
      <w:pPr>
        <w:spacing w:before="1"/>
        <w:jc w:val="center"/>
        <w:rPr>
          <w:rFonts w:ascii="Arial" w:hAnsi="Arial" w:cs="Arial"/>
          <w:spacing w:val="-4"/>
        </w:rPr>
      </w:pPr>
    </w:p>
    <w:p w:rsidR="0022655C" w:rsidRPr="00707F92" w:rsidRDefault="0022655C" w:rsidP="005C32EC">
      <w:pPr>
        <w:spacing w:before="1"/>
        <w:jc w:val="center"/>
        <w:rPr>
          <w:rFonts w:ascii="Arial" w:hAnsi="Arial" w:cs="Arial"/>
          <w:spacing w:val="-4"/>
        </w:rPr>
      </w:pPr>
    </w:p>
    <w:p w:rsidR="0022655C" w:rsidRPr="00707F92" w:rsidRDefault="0022655C" w:rsidP="005C32EC">
      <w:pPr>
        <w:spacing w:before="1"/>
        <w:jc w:val="center"/>
        <w:rPr>
          <w:rFonts w:ascii="Arial" w:hAnsi="Arial" w:cs="Arial"/>
        </w:rPr>
      </w:pPr>
    </w:p>
    <w:p w:rsidR="0022655C" w:rsidRPr="00707F92" w:rsidRDefault="0022655C" w:rsidP="005C32EC">
      <w:pPr>
        <w:spacing w:before="1"/>
        <w:jc w:val="center"/>
        <w:rPr>
          <w:rFonts w:ascii="Arial" w:hAnsi="Arial" w:cs="Arial"/>
        </w:rPr>
      </w:pPr>
    </w:p>
    <w:p w:rsidR="0022655C" w:rsidRPr="00707F92" w:rsidRDefault="0022655C" w:rsidP="005C32EC">
      <w:pPr>
        <w:spacing w:before="1"/>
        <w:jc w:val="center"/>
        <w:rPr>
          <w:rFonts w:ascii="Arial" w:hAnsi="Arial" w:cs="Arial"/>
        </w:rPr>
      </w:pPr>
    </w:p>
    <w:p w:rsidR="0022655C" w:rsidRPr="00707F92" w:rsidRDefault="0022655C" w:rsidP="005C32EC">
      <w:pPr>
        <w:spacing w:before="1"/>
        <w:jc w:val="center"/>
        <w:rPr>
          <w:rFonts w:ascii="Arial" w:hAnsi="Arial" w:cs="Arial"/>
        </w:rPr>
      </w:pPr>
    </w:p>
    <w:p w:rsidR="00E00E8B" w:rsidRDefault="00E00E8B" w:rsidP="00E00E8B">
      <w:pPr>
        <w:pStyle w:val="NormalWeb"/>
        <w:jc w:val="center"/>
      </w:pPr>
      <w:r>
        <w:rPr>
          <w:noProof/>
        </w:rPr>
        <w:lastRenderedPageBreak/>
        <w:drawing>
          <wp:inline distT="0" distB="0" distL="0" distR="0">
            <wp:extent cx="5510633" cy="6324600"/>
            <wp:effectExtent l="0" t="0" r="0" b="0"/>
            <wp:docPr id="1" name="Resim 1" descr="C:\Users\User\Downloads\2023_Kasim_atatürk_AA-32557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2023_Kasim_atatürk_AA-3255768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6871" cy="6331759"/>
                    </a:xfrm>
                    <a:prstGeom prst="rect">
                      <a:avLst/>
                    </a:prstGeom>
                    <a:noFill/>
                    <a:ln>
                      <a:noFill/>
                    </a:ln>
                  </pic:spPr>
                </pic:pic>
              </a:graphicData>
            </a:graphic>
          </wp:inline>
        </w:drawing>
      </w:r>
    </w:p>
    <w:p w:rsidR="0022655C" w:rsidRPr="00707F92" w:rsidRDefault="0022655C" w:rsidP="005C32EC">
      <w:pPr>
        <w:spacing w:before="1"/>
        <w:jc w:val="center"/>
        <w:rPr>
          <w:rFonts w:ascii="Arial" w:hAnsi="Arial" w:cs="Arial"/>
        </w:rPr>
      </w:pPr>
    </w:p>
    <w:p w:rsidR="00E00E8B" w:rsidRDefault="00E00E8B" w:rsidP="005C32EC">
      <w:pPr>
        <w:spacing w:before="1"/>
        <w:jc w:val="center"/>
      </w:pPr>
    </w:p>
    <w:p w:rsidR="00E00E8B" w:rsidRDefault="00E00E8B" w:rsidP="005C32EC">
      <w:pPr>
        <w:spacing w:before="1"/>
        <w:jc w:val="center"/>
      </w:pPr>
    </w:p>
    <w:p w:rsidR="0022655C" w:rsidRDefault="00E00E8B" w:rsidP="005C32EC">
      <w:pPr>
        <w:spacing w:before="1"/>
        <w:jc w:val="center"/>
      </w:pPr>
      <w:r>
        <w:t>“</w:t>
      </w:r>
      <w:r w:rsidR="00AB3E0F">
        <w:t>Bir milletin başarısı, azim ve irade ile ölçülür.</w:t>
      </w:r>
    </w:p>
    <w:p w:rsidR="00E00E8B" w:rsidRDefault="00E00E8B" w:rsidP="005C32EC">
      <w:pPr>
        <w:spacing w:before="1"/>
        <w:jc w:val="center"/>
      </w:pPr>
    </w:p>
    <w:p w:rsidR="00E00E8B" w:rsidRDefault="00E00E8B" w:rsidP="005C32EC">
      <w:pPr>
        <w:spacing w:before="1"/>
        <w:jc w:val="center"/>
      </w:pPr>
    </w:p>
    <w:p w:rsidR="00E00E8B" w:rsidRDefault="00E00E8B" w:rsidP="00E00E8B">
      <w:pPr>
        <w:spacing w:before="1"/>
        <w:ind w:left="5664"/>
        <w:jc w:val="center"/>
        <w:rPr>
          <w:rFonts w:ascii="Arial" w:hAnsi="Arial" w:cs="Arial"/>
        </w:rPr>
      </w:pPr>
      <w:r>
        <w:t>Mustafa Kemal Atatürk</w:t>
      </w:r>
    </w:p>
    <w:p w:rsidR="00E00E8B" w:rsidRDefault="00E00E8B" w:rsidP="005C32EC">
      <w:pPr>
        <w:spacing w:before="1"/>
        <w:jc w:val="center"/>
        <w:rPr>
          <w:rFonts w:ascii="Arial" w:hAnsi="Arial" w:cs="Arial"/>
        </w:rPr>
      </w:pPr>
    </w:p>
    <w:p w:rsidR="00E00E8B" w:rsidRDefault="00E00E8B" w:rsidP="005C32EC">
      <w:pPr>
        <w:spacing w:before="1"/>
        <w:jc w:val="center"/>
        <w:rPr>
          <w:rFonts w:ascii="Arial" w:hAnsi="Arial" w:cs="Arial"/>
        </w:rPr>
      </w:pPr>
    </w:p>
    <w:p w:rsidR="00E00E8B" w:rsidRDefault="00E00E8B" w:rsidP="005C32EC">
      <w:pPr>
        <w:spacing w:before="1"/>
        <w:jc w:val="center"/>
        <w:rPr>
          <w:rFonts w:ascii="Arial" w:hAnsi="Arial" w:cs="Arial"/>
        </w:rPr>
      </w:pPr>
    </w:p>
    <w:p w:rsidR="00E00E8B" w:rsidRDefault="00E00E8B" w:rsidP="005C32EC">
      <w:pPr>
        <w:spacing w:before="1"/>
        <w:jc w:val="center"/>
        <w:rPr>
          <w:rFonts w:ascii="Arial" w:hAnsi="Arial" w:cs="Arial"/>
        </w:rPr>
      </w:pPr>
    </w:p>
    <w:p w:rsidR="00E00E8B" w:rsidRDefault="00E00E8B" w:rsidP="005C32EC">
      <w:pPr>
        <w:spacing w:before="1"/>
        <w:jc w:val="center"/>
        <w:rPr>
          <w:rFonts w:ascii="Arial" w:hAnsi="Arial" w:cs="Arial"/>
        </w:rPr>
      </w:pPr>
    </w:p>
    <w:p w:rsidR="00E00E8B" w:rsidRDefault="00E00E8B" w:rsidP="005C32EC">
      <w:pPr>
        <w:spacing w:before="1"/>
        <w:jc w:val="center"/>
        <w:rPr>
          <w:rFonts w:ascii="Arial" w:hAnsi="Arial" w:cs="Arial"/>
        </w:rPr>
      </w:pPr>
    </w:p>
    <w:p w:rsidR="00E00E8B" w:rsidRDefault="00E00E8B" w:rsidP="005C32EC">
      <w:pPr>
        <w:spacing w:before="1"/>
        <w:jc w:val="center"/>
        <w:rPr>
          <w:rFonts w:ascii="Arial" w:hAnsi="Arial" w:cs="Arial"/>
        </w:rPr>
      </w:pPr>
    </w:p>
    <w:p w:rsidR="00E00E8B" w:rsidRPr="00707F92" w:rsidRDefault="00E00E8B" w:rsidP="005C32EC">
      <w:pPr>
        <w:spacing w:before="1"/>
        <w:jc w:val="center"/>
        <w:rPr>
          <w:rFonts w:ascii="Arial" w:hAnsi="Arial" w:cs="Arial"/>
        </w:rPr>
      </w:pPr>
    </w:p>
    <w:p w:rsidR="0022655C" w:rsidRPr="00707F92" w:rsidRDefault="0022655C" w:rsidP="005C32EC">
      <w:pPr>
        <w:spacing w:before="1" w:line="259" w:lineRule="auto"/>
        <w:ind w:left="116"/>
        <w:rPr>
          <w:rFonts w:ascii="Arial" w:hAnsi="Arial" w:cs="Arial"/>
          <w:b/>
        </w:rPr>
      </w:pPr>
      <w:r w:rsidRPr="00707F92">
        <w:rPr>
          <w:rFonts w:ascii="Arial" w:hAnsi="Arial" w:cs="Arial"/>
          <w:b/>
        </w:rPr>
        <w:lastRenderedPageBreak/>
        <w:t>Değerli</w:t>
      </w:r>
      <w:r w:rsidRPr="00707F92">
        <w:rPr>
          <w:rFonts w:ascii="Arial" w:hAnsi="Arial" w:cs="Arial"/>
          <w:b/>
          <w:spacing w:val="-12"/>
        </w:rPr>
        <w:t xml:space="preserve"> </w:t>
      </w:r>
      <w:r w:rsidRPr="00707F92">
        <w:rPr>
          <w:rFonts w:ascii="Arial" w:hAnsi="Arial" w:cs="Arial"/>
          <w:b/>
        </w:rPr>
        <w:t>Meclis</w:t>
      </w:r>
      <w:r w:rsidRPr="00707F92">
        <w:rPr>
          <w:rFonts w:ascii="Arial" w:hAnsi="Arial" w:cs="Arial"/>
          <w:b/>
          <w:spacing w:val="-12"/>
        </w:rPr>
        <w:t xml:space="preserve"> </w:t>
      </w:r>
      <w:r w:rsidRPr="00707F92">
        <w:rPr>
          <w:rFonts w:ascii="Arial" w:hAnsi="Arial" w:cs="Arial"/>
          <w:b/>
        </w:rPr>
        <w:t>Üyeleri,</w:t>
      </w:r>
      <w:r w:rsidRPr="00707F92">
        <w:rPr>
          <w:rFonts w:ascii="Arial" w:hAnsi="Arial" w:cs="Arial"/>
          <w:b/>
          <w:spacing w:val="-12"/>
        </w:rPr>
        <w:t xml:space="preserve"> </w:t>
      </w:r>
      <w:r w:rsidRPr="00707F92">
        <w:rPr>
          <w:rFonts w:ascii="Arial" w:hAnsi="Arial" w:cs="Arial"/>
          <w:b/>
        </w:rPr>
        <w:t xml:space="preserve">Sevgili </w:t>
      </w:r>
      <w:r w:rsidRPr="00707F92">
        <w:rPr>
          <w:rFonts w:ascii="Arial" w:hAnsi="Arial" w:cs="Arial"/>
          <w:b/>
          <w:spacing w:val="-2"/>
        </w:rPr>
        <w:t>Hemşerilerim;</w:t>
      </w:r>
    </w:p>
    <w:p w:rsidR="0022655C" w:rsidRPr="00707F92" w:rsidRDefault="0022655C" w:rsidP="005C32EC">
      <w:pPr>
        <w:pStyle w:val="GvdeMetni"/>
        <w:spacing w:before="151"/>
        <w:rPr>
          <w:rFonts w:ascii="Arial" w:hAnsi="Arial" w:cs="Arial"/>
          <w:b/>
        </w:rPr>
      </w:pPr>
    </w:p>
    <w:p w:rsidR="0053754D" w:rsidRPr="0053754D" w:rsidRDefault="0053754D" w:rsidP="0053754D">
      <w:pPr>
        <w:spacing w:line="276" w:lineRule="auto"/>
        <w:ind w:left="116" w:firstLine="707"/>
        <w:jc w:val="both"/>
        <w:rPr>
          <w:rFonts w:ascii="Arial" w:hAnsi="Arial" w:cs="Arial"/>
        </w:rPr>
      </w:pPr>
      <w:r w:rsidRPr="0053754D">
        <w:rPr>
          <w:rFonts w:ascii="Arial" w:hAnsi="Arial" w:cs="Arial"/>
        </w:rPr>
        <w:t xml:space="preserve">Anamur Belediyesi olarak, </w:t>
      </w:r>
      <w:proofErr w:type="spellStart"/>
      <w:r w:rsidRPr="0053754D">
        <w:rPr>
          <w:rFonts w:ascii="Arial" w:hAnsi="Arial" w:cs="Arial"/>
        </w:rPr>
        <w:t>hemşehrilerimizin</w:t>
      </w:r>
      <w:proofErr w:type="spellEnd"/>
      <w:r w:rsidRPr="0053754D">
        <w:rPr>
          <w:rFonts w:ascii="Arial" w:hAnsi="Arial" w:cs="Arial"/>
        </w:rPr>
        <w:t xml:space="preserve"> yaşam kalitesini yükseltmeyi, kaynaklarımızı verimli ve şeffaf şekilde kullanarak sürdürülebilir bir şehir yönetimi anlayışı oluşturmayı temel görevimiz kabul ediyoruz. Bu doğrultuda 2026 Yılı Performans Programı, stratejik hedeflerimizle uyumlu, ölçülebilir ve izlenebilir faaliyetleri kapsayan bir yol haritası olarak hazırlanmıştır.</w:t>
      </w:r>
    </w:p>
    <w:p w:rsidR="0053754D" w:rsidRPr="0053754D" w:rsidRDefault="0053754D" w:rsidP="0053754D">
      <w:pPr>
        <w:spacing w:line="276" w:lineRule="auto"/>
        <w:ind w:left="116" w:firstLine="707"/>
        <w:jc w:val="both"/>
        <w:rPr>
          <w:rFonts w:ascii="Arial" w:hAnsi="Arial" w:cs="Arial"/>
        </w:rPr>
      </w:pPr>
    </w:p>
    <w:p w:rsidR="0053754D" w:rsidRPr="0053754D" w:rsidRDefault="0053754D" w:rsidP="0053754D">
      <w:pPr>
        <w:spacing w:line="276" w:lineRule="auto"/>
        <w:ind w:left="116" w:firstLine="707"/>
        <w:jc w:val="both"/>
        <w:rPr>
          <w:rFonts w:ascii="Arial" w:hAnsi="Arial" w:cs="Arial"/>
        </w:rPr>
      </w:pPr>
      <w:r w:rsidRPr="0053754D">
        <w:rPr>
          <w:rFonts w:ascii="Arial" w:hAnsi="Arial" w:cs="Arial"/>
        </w:rPr>
        <w:t>Hazırladığımız bu program; sosyal adalet, katılımcılık, çevresel duyarlılık, teknolojik yenilikçilik ve yerel kalkınmayı odağına alan bir belediyecilik anlayışının ürünüdür. Belediyemizin tüm birimlerinin katkısıyla şekillenen bu belge, sadece mali ve fiziksel hedefleri değil; aynı zamanda vatandaş memnuniyetini, toplumsal kapsayıcılığı ve kurum içi verimliliği esas alan bir yönetim kültürünü de yansıtmaktadır.</w:t>
      </w:r>
    </w:p>
    <w:p w:rsidR="0053754D" w:rsidRPr="0053754D" w:rsidRDefault="0053754D" w:rsidP="0053754D">
      <w:pPr>
        <w:spacing w:line="276" w:lineRule="auto"/>
        <w:ind w:left="116" w:firstLine="707"/>
        <w:jc w:val="both"/>
        <w:rPr>
          <w:rFonts w:ascii="Arial" w:hAnsi="Arial" w:cs="Arial"/>
        </w:rPr>
      </w:pPr>
    </w:p>
    <w:p w:rsidR="0053754D" w:rsidRPr="0053754D" w:rsidRDefault="0053754D" w:rsidP="0053754D">
      <w:pPr>
        <w:spacing w:line="276" w:lineRule="auto"/>
        <w:ind w:left="116" w:firstLine="707"/>
        <w:jc w:val="both"/>
        <w:rPr>
          <w:rFonts w:ascii="Arial" w:hAnsi="Arial" w:cs="Arial"/>
        </w:rPr>
      </w:pPr>
      <w:r w:rsidRPr="0053754D">
        <w:rPr>
          <w:rFonts w:ascii="Arial" w:hAnsi="Arial" w:cs="Arial"/>
        </w:rPr>
        <w:t>2026 yılı boyunca hizmetlerimizi planlarken “insanı merkeze alan, şeffaf, hesap verebilir ve çözüm odaklı” bir yönetim anlayışını rehber edinmeye devam edeceğiz. Katılımcılığı ön planda tutan bu süreçte, halkımızdan gelen görüşler, talepler ve öneriler bizler için yol gösterici olacaktır.</w:t>
      </w:r>
    </w:p>
    <w:p w:rsidR="0053754D" w:rsidRPr="0053754D" w:rsidRDefault="0053754D" w:rsidP="0053754D">
      <w:pPr>
        <w:spacing w:line="276" w:lineRule="auto"/>
        <w:ind w:left="116" w:firstLine="707"/>
        <w:jc w:val="both"/>
        <w:rPr>
          <w:rFonts w:ascii="Arial" w:hAnsi="Arial" w:cs="Arial"/>
        </w:rPr>
      </w:pPr>
    </w:p>
    <w:p w:rsidR="0022655C" w:rsidRDefault="0053754D" w:rsidP="0053754D">
      <w:pPr>
        <w:spacing w:line="276" w:lineRule="auto"/>
        <w:ind w:left="116" w:firstLine="707"/>
        <w:jc w:val="both"/>
        <w:rPr>
          <w:rFonts w:ascii="Arial" w:hAnsi="Arial" w:cs="Arial"/>
        </w:rPr>
      </w:pPr>
      <w:r w:rsidRPr="0053754D">
        <w:rPr>
          <w:rFonts w:ascii="Arial" w:hAnsi="Arial" w:cs="Arial"/>
        </w:rPr>
        <w:t>Performans Programımızın, Anamur’umuzun kalkınma yolculuğuna katkı sunmasını; kamu kaynaklarının etkin kullanımını sağlamasını ve yerel yönetimlerde iyi uygulamalara örnek oluşturmasını temenni ediyoruz. Bu sürece katkı sunan meclis üyelerimize, tüm resmi kurum ve kuruluşlara,  muhtarlarımıza, sivil toplum kuruluşlarına, siz değerli hemşerilerimize, planlama çalışmalarını yürüten stratejik çalışma grubu üyelerine ve tüm Anamur Belediyesi personeline teşekkür ediyor, Anamur halkına saygı ve sevgilerimizi sunuyoruz.</w:t>
      </w:r>
      <w:r>
        <w:rPr>
          <w:rFonts w:ascii="Arial" w:hAnsi="Arial" w:cs="Arial"/>
        </w:rPr>
        <w:t xml:space="preserve"> 15.08</w:t>
      </w:r>
      <w:r w:rsidR="008B1819">
        <w:rPr>
          <w:rFonts w:ascii="Arial" w:hAnsi="Arial" w:cs="Arial"/>
        </w:rPr>
        <w:t>.202</w:t>
      </w:r>
      <w:r>
        <w:rPr>
          <w:rFonts w:ascii="Arial" w:hAnsi="Arial" w:cs="Arial"/>
        </w:rPr>
        <w:t>5</w:t>
      </w:r>
    </w:p>
    <w:p w:rsidR="0053754D" w:rsidRDefault="0053754D" w:rsidP="0053754D">
      <w:pPr>
        <w:spacing w:line="276" w:lineRule="auto"/>
        <w:ind w:left="116" w:firstLine="707"/>
        <w:jc w:val="both"/>
        <w:rPr>
          <w:rFonts w:ascii="Arial" w:hAnsi="Arial" w:cs="Arial"/>
        </w:rPr>
      </w:pPr>
    </w:p>
    <w:p w:rsidR="0053754D" w:rsidRDefault="0053754D" w:rsidP="0053754D">
      <w:pPr>
        <w:spacing w:line="276" w:lineRule="auto"/>
        <w:ind w:left="116" w:firstLine="707"/>
        <w:jc w:val="both"/>
        <w:rPr>
          <w:rFonts w:ascii="Arial" w:hAnsi="Arial" w:cs="Arial"/>
        </w:rPr>
      </w:pPr>
    </w:p>
    <w:p w:rsidR="0053754D" w:rsidRDefault="0053754D" w:rsidP="0053754D">
      <w:pPr>
        <w:spacing w:line="276" w:lineRule="auto"/>
        <w:ind w:left="116" w:firstLine="707"/>
        <w:jc w:val="both"/>
        <w:rPr>
          <w:rFonts w:ascii="Arial" w:hAnsi="Arial" w:cs="Arial"/>
        </w:rPr>
      </w:pPr>
    </w:p>
    <w:p w:rsidR="0053754D" w:rsidRPr="00707F92" w:rsidRDefault="0053754D" w:rsidP="0053754D">
      <w:pPr>
        <w:spacing w:line="276" w:lineRule="auto"/>
        <w:ind w:left="116" w:firstLine="707"/>
        <w:jc w:val="both"/>
        <w:rPr>
          <w:rFonts w:ascii="Arial" w:hAnsi="Arial" w:cs="Arial"/>
          <w:spacing w:val="-2"/>
        </w:rPr>
      </w:pPr>
    </w:p>
    <w:p w:rsidR="0022655C" w:rsidRPr="00707F92" w:rsidRDefault="0022655C" w:rsidP="005C32EC">
      <w:pPr>
        <w:spacing w:line="276" w:lineRule="auto"/>
        <w:ind w:left="116" w:firstLine="707"/>
        <w:jc w:val="both"/>
        <w:rPr>
          <w:rFonts w:ascii="Arial" w:hAnsi="Arial" w:cs="Arial"/>
          <w:spacing w:val="-2"/>
        </w:rPr>
      </w:pPr>
    </w:p>
    <w:p w:rsidR="0022655C" w:rsidRPr="00707F92" w:rsidRDefault="0022655C" w:rsidP="005C32EC">
      <w:pPr>
        <w:spacing w:line="276" w:lineRule="auto"/>
        <w:ind w:left="116" w:firstLine="707"/>
        <w:jc w:val="both"/>
        <w:rPr>
          <w:rFonts w:ascii="Arial" w:hAnsi="Arial" w:cs="Arial"/>
          <w:spacing w:val="-2"/>
        </w:rPr>
      </w:pPr>
      <w:r w:rsidRPr="00707F92">
        <w:rPr>
          <w:rFonts w:ascii="Arial" w:hAnsi="Arial" w:cs="Arial"/>
          <w:spacing w:val="-2"/>
        </w:rPr>
        <w:tab/>
      </w:r>
      <w:r w:rsidRPr="00707F92">
        <w:rPr>
          <w:rFonts w:ascii="Arial" w:hAnsi="Arial" w:cs="Arial"/>
          <w:spacing w:val="-2"/>
        </w:rPr>
        <w:tab/>
      </w:r>
      <w:r w:rsidRPr="00707F92">
        <w:rPr>
          <w:rFonts w:ascii="Arial" w:hAnsi="Arial" w:cs="Arial"/>
          <w:spacing w:val="-2"/>
        </w:rPr>
        <w:tab/>
      </w:r>
      <w:r w:rsidRPr="00707F92">
        <w:rPr>
          <w:rFonts w:ascii="Arial" w:hAnsi="Arial" w:cs="Arial"/>
          <w:spacing w:val="-2"/>
        </w:rPr>
        <w:tab/>
      </w:r>
      <w:r w:rsidRPr="00707F92">
        <w:rPr>
          <w:rFonts w:ascii="Arial" w:hAnsi="Arial" w:cs="Arial"/>
          <w:spacing w:val="-2"/>
        </w:rPr>
        <w:tab/>
      </w:r>
      <w:r w:rsidRPr="00707F92">
        <w:rPr>
          <w:rFonts w:ascii="Arial" w:hAnsi="Arial" w:cs="Arial"/>
          <w:spacing w:val="-2"/>
        </w:rPr>
        <w:tab/>
      </w:r>
      <w:r w:rsidRPr="00707F92">
        <w:rPr>
          <w:rFonts w:ascii="Arial" w:hAnsi="Arial" w:cs="Arial"/>
          <w:spacing w:val="-2"/>
        </w:rPr>
        <w:tab/>
        <w:t>Durmuş DENİZ</w:t>
      </w:r>
    </w:p>
    <w:p w:rsidR="0022655C" w:rsidRPr="00707F92" w:rsidRDefault="0022655C" w:rsidP="005C32EC">
      <w:pPr>
        <w:spacing w:line="276" w:lineRule="auto"/>
        <w:ind w:left="116" w:firstLine="707"/>
        <w:jc w:val="both"/>
        <w:rPr>
          <w:rFonts w:ascii="Arial" w:hAnsi="Arial" w:cs="Arial"/>
          <w:spacing w:val="-2"/>
        </w:rPr>
      </w:pPr>
      <w:r w:rsidRPr="00707F92">
        <w:rPr>
          <w:rFonts w:ascii="Arial" w:hAnsi="Arial" w:cs="Arial"/>
          <w:spacing w:val="-2"/>
        </w:rPr>
        <w:tab/>
      </w:r>
      <w:r w:rsidRPr="00707F92">
        <w:rPr>
          <w:rFonts w:ascii="Arial" w:hAnsi="Arial" w:cs="Arial"/>
          <w:spacing w:val="-2"/>
        </w:rPr>
        <w:tab/>
      </w:r>
      <w:r w:rsidRPr="00707F92">
        <w:rPr>
          <w:rFonts w:ascii="Arial" w:hAnsi="Arial" w:cs="Arial"/>
          <w:spacing w:val="-2"/>
        </w:rPr>
        <w:tab/>
      </w:r>
      <w:r w:rsidRPr="00707F92">
        <w:rPr>
          <w:rFonts w:ascii="Arial" w:hAnsi="Arial" w:cs="Arial"/>
          <w:spacing w:val="-2"/>
        </w:rPr>
        <w:tab/>
      </w:r>
      <w:r w:rsidRPr="00707F92">
        <w:rPr>
          <w:rFonts w:ascii="Arial" w:hAnsi="Arial" w:cs="Arial"/>
          <w:spacing w:val="-2"/>
        </w:rPr>
        <w:tab/>
      </w:r>
      <w:r w:rsidRPr="00707F92">
        <w:rPr>
          <w:rFonts w:ascii="Arial" w:hAnsi="Arial" w:cs="Arial"/>
          <w:spacing w:val="-2"/>
        </w:rPr>
        <w:tab/>
      </w:r>
      <w:r w:rsidRPr="00707F92">
        <w:rPr>
          <w:rFonts w:ascii="Arial" w:hAnsi="Arial" w:cs="Arial"/>
          <w:spacing w:val="-2"/>
        </w:rPr>
        <w:tab/>
        <w:t>Anamur Belediye Başkanı</w:t>
      </w:r>
    </w:p>
    <w:p w:rsidR="0022655C" w:rsidRPr="00707F92" w:rsidRDefault="0022655C" w:rsidP="005C32EC">
      <w:pPr>
        <w:spacing w:line="276" w:lineRule="auto"/>
        <w:ind w:left="116" w:firstLine="707"/>
        <w:jc w:val="both"/>
        <w:rPr>
          <w:rFonts w:ascii="Arial" w:hAnsi="Arial" w:cs="Arial"/>
          <w:spacing w:val="-2"/>
        </w:rPr>
      </w:pPr>
    </w:p>
    <w:p w:rsidR="0022655C" w:rsidRPr="00707F92" w:rsidRDefault="0022655C" w:rsidP="005C32EC">
      <w:pPr>
        <w:spacing w:line="276" w:lineRule="auto"/>
        <w:ind w:left="116" w:firstLine="707"/>
        <w:jc w:val="both"/>
        <w:rPr>
          <w:rFonts w:ascii="Arial" w:hAnsi="Arial" w:cs="Arial"/>
          <w:spacing w:val="-2"/>
        </w:rPr>
      </w:pPr>
    </w:p>
    <w:p w:rsidR="0022655C" w:rsidRDefault="0022655C" w:rsidP="005C32EC">
      <w:pPr>
        <w:spacing w:line="276" w:lineRule="auto"/>
        <w:ind w:left="116" w:firstLine="707"/>
        <w:jc w:val="both"/>
        <w:rPr>
          <w:rFonts w:ascii="Arial" w:hAnsi="Arial" w:cs="Arial"/>
          <w:spacing w:val="-2"/>
        </w:rPr>
      </w:pPr>
    </w:p>
    <w:p w:rsidR="00E00E8B" w:rsidRDefault="00E00E8B" w:rsidP="005C32EC">
      <w:pPr>
        <w:spacing w:line="276" w:lineRule="auto"/>
        <w:ind w:left="116" w:firstLine="707"/>
        <w:jc w:val="both"/>
        <w:rPr>
          <w:rFonts w:ascii="Arial" w:hAnsi="Arial" w:cs="Arial"/>
          <w:spacing w:val="-2"/>
        </w:rPr>
      </w:pPr>
    </w:p>
    <w:p w:rsidR="00E00E8B" w:rsidRPr="00707F92" w:rsidRDefault="00E00E8B" w:rsidP="005C32EC">
      <w:pPr>
        <w:spacing w:line="276" w:lineRule="auto"/>
        <w:ind w:left="116" w:firstLine="707"/>
        <w:jc w:val="both"/>
        <w:rPr>
          <w:rFonts w:ascii="Arial" w:hAnsi="Arial" w:cs="Arial"/>
          <w:spacing w:val="-2"/>
        </w:rPr>
      </w:pPr>
    </w:p>
    <w:p w:rsidR="0022655C" w:rsidRDefault="0022655C" w:rsidP="005C32EC">
      <w:pPr>
        <w:spacing w:line="276" w:lineRule="auto"/>
        <w:ind w:left="116" w:firstLine="707"/>
        <w:jc w:val="both"/>
        <w:rPr>
          <w:rFonts w:ascii="Arial" w:hAnsi="Arial" w:cs="Arial"/>
          <w:spacing w:val="-2"/>
        </w:rPr>
      </w:pPr>
    </w:p>
    <w:p w:rsidR="0053754D" w:rsidRDefault="0053754D" w:rsidP="005C32EC">
      <w:pPr>
        <w:spacing w:line="276" w:lineRule="auto"/>
        <w:ind w:left="116" w:firstLine="707"/>
        <w:jc w:val="both"/>
        <w:rPr>
          <w:rFonts w:ascii="Arial" w:hAnsi="Arial" w:cs="Arial"/>
          <w:spacing w:val="-2"/>
        </w:rPr>
      </w:pPr>
    </w:p>
    <w:p w:rsidR="0053754D" w:rsidRDefault="0053754D" w:rsidP="005C32EC">
      <w:pPr>
        <w:spacing w:line="276" w:lineRule="auto"/>
        <w:ind w:left="116" w:firstLine="707"/>
        <w:jc w:val="both"/>
        <w:rPr>
          <w:rFonts w:ascii="Arial" w:hAnsi="Arial" w:cs="Arial"/>
          <w:spacing w:val="-2"/>
        </w:rPr>
      </w:pPr>
    </w:p>
    <w:p w:rsidR="0053754D" w:rsidRDefault="0053754D" w:rsidP="005C32EC">
      <w:pPr>
        <w:spacing w:line="276" w:lineRule="auto"/>
        <w:ind w:left="116" w:firstLine="707"/>
        <w:jc w:val="both"/>
        <w:rPr>
          <w:rFonts w:ascii="Arial" w:hAnsi="Arial" w:cs="Arial"/>
          <w:spacing w:val="-2"/>
        </w:rPr>
      </w:pPr>
    </w:p>
    <w:p w:rsidR="0053754D" w:rsidRDefault="0053754D" w:rsidP="005C32EC">
      <w:pPr>
        <w:spacing w:line="276" w:lineRule="auto"/>
        <w:ind w:left="116" w:firstLine="707"/>
        <w:jc w:val="both"/>
        <w:rPr>
          <w:rFonts w:ascii="Arial" w:hAnsi="Arial" w:cs="Arial"/>
          <w:spacing w:val="-2"/>
        </w:rPr>
      </w:pPr>
    </w:p>
    <w:p w:rsidR="0053754D" w:rsidRDefault="0053754D" w:rsidP="005C32EC">
      <w:pPr>
        <w:spacing w:line="276" w:lineRule="auto"/>
        <w:ind w:left="116" w:firstLine="707"/>
        <w:jc w:val="both"/>
        <w:rPr>
          <w:rFonts w:ascii="Arial" w:hAnsi="Arial" w:cs="Arial"/>
          <w:spacing w:val="-2"/>
        </w:rPr>
      </w:pPr>
    </w:p>
    <w:p w:rsidR="0053754D" w:rsidRDefault="0053754D" w:rsidP="005C32EC">
      <w:pPr>
        <w:spacing w:line="276" w:lineRule="auto"/>
        <w:ind w:left="116" w:firstLine="707"/>
        <w:jc w:val="both"/>
        <w:rPr>
          <w:rFonts w:ascii="Arial" w:hAnsi="Arial" w:cs="Arial"/>
          <w:spacing w:val="-2"/>
        </w:rPr>
      </w:pPr>
    </w:p>
    <w:p w:rsidR="0053754D" w:rsidRDefault="0053754D" w:rsidP="005C32EC">
      <w:pPr>
        <w:spacing w:line="276" w:lineRule="auto"/>
        <w:ind w:left="116" w:firstLine="707"/>
        <w:jc w:val="both"/>
        <w:rPr>
          <w:rFonts w:ascii="Arial" w:hAnsi="Arial" w:cs="Arial"/>
          <w:spacing w:val="-2"/>
        </w:rPr>
      </w:pPr>
    </w:p>
    <w:p w:rsidR="0053754D" w:rsidRDefault="0053754D" w:rsidP="005C32EC">
      <w:pPr>
        <w:spacing w:line="276" w:lineRule="auto"/>
        <w:ind w:left="116" w:firstLine="707"/>
        <w:jc w:val="both"/>
        <w:rPr>
          <w:rFonts w:ascii="Arial" w:hAnsi="Arial" w:cs="Arial"/>
          <w:spacing w:val="-2"/>
        </w:rPr>
      </w:pPr>
    </w:p>
    <w:p w:rsidR="0053754D" w:rsidRDefault="0053754D" w:rsidP="005C32EC">
      <w:pPr>
        <w:spacing w:line="276" w:lineRule="auto"/>
        <w:ind w:left="116" w:firstLine="707"/>
        <w:jc w:val="both"/>
        <w:rPr>
          <w:rFonts w:ascii="Arial" w:hAnsi="Arial" w:cs="Arial"/>
          <w:spacing w:val="-2"/>
        </w:rPr>
      </w:pPr>
    </w:p>
    <w:p w:rsidR="0053754D" w:rsidRDefault="0053754D" w:rsidP="005C32EC">
      <w:pPr>
        <w:spacing w:line="276" w:lineRule="auto"/>
        <w:ind w:left="116" w:firstLine="707"/>
        <w:jc w:val="both"/>
        <w:rPr>
          <w:rFonts w:ascii="Arial" w:hAnsi="Arial" w:cs="Arial"/>
          <w:spacing w:val="-2"/>
        </w:rPr>
      </w:pPr>
    </w:p>
    <w:p w:rsidR="00707F92" w:rsidRPr="00707F92" w:rsidRDefault="00707F92" w:rsidP="005C32EC">
      <w:pPr>
        <w:spacing w:line="276" w:lineRule="auto"/>
        <w:ind w:left="116" w:firstLine="707"/>
        <w:jc w:val="both"/>
        <w:rPr>
          <w:rFonts w:ascii="Arial" w:hAnsi="Arial" w:cs="Arial"/>
          <w:spacing w:val="-2"/>
        </w:rPr>
      </w:pPr>
    </w:p>
    <w:p w:rsidR="0022655C" w:rsidRPr="00707F92" w:rsidRDefault="0022655C" w:rsidP="005C32EC">
      <w:pPr>
        <w:spacing w:before="18"/>
        <w:ind w:left="1"/>
        <w:jc w:val="center"/>
        <w:rPr>
          <w:rFonts w:ascii="Arial" w:hAnsi="Arial" w:cs="Arial"/>
        </w:rPr>
      </w:pPr>
      <w:r w:rsidRPr="00707F92">
        <w:rPr>
          <w:rFonts w:ascii="Arial" w:hAnsi="Arial" w:cs="Arial"/>
          <w:color w:val="5B9BD4"/>
          <w:spacing w:val="-2"/>
        </w:rPr>
        <w:t>İÇİNDEKİLER</w:t>
      </w:r>
    </w:p>
    <w:p w:rsidR="0022655C" w:rsidRPr="00707F92" w:rsidRDefault="002B2F0E" w:rsidP="005C32EC">
      <w:pPr>
        <w:pStyle w:val="ListeParagraf"/>
        <w:numPr>
          <w:ilvl w:val="0"/>
          <w:numId w:val="1"/>
        </w:numPr>
        <w:tabs>
          <w:tab w:val="left" w:pos="508"/>
          <w:tab w:val="right" w:leader="dot" w:pos="9181"/>
        </w:tabs>
        <w:spacing w:before="871"/>
        <w:ind w:left="508" w:hanging="171"/>
        <w:contextualSpacing w:val="0"/>
        <w:rPr>
          <w:rFonts w:ascii="Arial" w:hAnsi="Arial" w:cs="Arial"/>
        </w:rPr>
      </w:pPr>
      <w:hyperlink w:anchor="_bookmark0" w:history="1">
        <w:r w:rsidR="0022655C" w:rsidRPr="00707F92">
          <w:rPr>
            <w:rFonts w:ascii="Arial" w:hAnsi="Arial" w:cs="Arial"/>
          </w:rPr>
          <w:t>GENEL</w:t>
        </w:r>
        <w:r w:rsidR="0022655C" w:rsidRPr="00707F92">
          <w:rPr>
            <w:rFonts w:ascii="Arial" w:hAnsi="Arial" w:cs="Arial"/>
            <w:spacing w:val="-2"/>
          </w:rPr>
          <w:t xml:space="preserve"> BİLGİLER</w:t>
        </w:r>
        <w:r w:rsidR="0022655C" w:rsidRPr="00707F92">
          <w:rPr>
            <w:rFonts w:ascii="Arial" w:hAnsi="Arial" w:cs="Arial"/>
          </w:rPr>
          <w:tab/>
        </w:r>
        <w:r w:rsidR="00CD31F4">
          <w:rPr>
            <w:rFonts w:ascii="Arial" w:hAnsi="Arial" w:cs="Arial"/>
            <w:spacing w:val="-10"/>
          </w:rPr>
          <w:t>1</w:t>
        </w:r>
      </w:hyperlink>
    </w:p>
    <w:p w:rsidR="0022655C" w:rsidRPr="00707F92" w:rsidRDefault="002B2F0E" w:rsidP="005C32EC">
      <w:pPr>
        <w:pStyle w:val="GvdeMetni"/>
        <w:tabs>
          <w:tab w:val="right" w:leader="dot" w:pos="9181"/>
        </w:tabs>
        <w:spacing w:before="120"/>
        <w:ind w:left="776"/>
        <w:rPr>
          <w:rFonts w:ascii="Arial" w:hAnsi="Arial" w:cs="Arial"/>
        </w:rPr>
      </w:pPr>
      <w:hyperlink w:anchor="_bookmark1" w:history="1">
        <w:r w:rsidR="0022655C" w:rsidRPr="00707F92">
          <w:rPr>
            <w:rFonts w:ascii="Arial" w:hAnsi="Arial" w:cs="Arial"/>
          </w:rPr>
          <w:t>A-</w:t>
        </w:r>
        <w:r w:rsidR="0022655C" w:rsidRPr="00707F92">
          <w:rPr>
            <w:rFonts w:ascii="Arial" w:hAnsi="Arial" w:cs="Arial"/>
            <w:spacing w:val="-3"/>
          </w:rPr>
          <w:t xml:space="preserve"> </w:t>
        </w:r>
        <w:r w:rsidR="0022655C" w:rsidRPr="00707F92">
          <w:rPr>
            <w:rFonts w:ascii="Arial" w:hAnsi="Arial" w:cs="Arial"/>
          </w:rPr>
          <w:t>Yetki,</w:t>
        </w:r>
        <w:r w:rsidR="0022655C" w:rsidRPr="00707F92">
          <w:rPr>
            <w:rFonts w:ascii="Arial" w:hAnsi="Arial" w:cs="Arial"/>
            <w:spacing w:val="-2"/>
          </w:rPr>
          <w:t xml:space="preserve"> </w:t>
        </w:r>
        <w:r w:rsidR="0022655C" w:rsidRPr="00707F92">
          <w:rPr>
            <w:rFonts w:ascii="Arial" w:hAnsi="Arial" w:cs="Arial"/>
          </w:rPr>
          <w:t>Görev</w:t>
        </w:r>
        <w:r w:rsidR="0022655C" w:rsidRPr="00707F92">
          <w:rPr>
            <w:rFonts w:ascii="Arial" w:hAnsi="Arial" w:cs="Arial"/>
            <w:spacing w:val="-2"/>
          </w:rPr>
          <w:t xml:space="preserve"> </w:t>
        </w:r>
        <w:r w:rsidR="0022655C" w:rsidRPr="00707F92">
          <w:rPr>
            <w:rFonts w:ascii="Arial" w:hAnsi="Arial" w:cs="Arial"/>
          </w:rPr>
          <w:t>ve</w:t>
        </w:r>
        <w:r w:rsidR="0022655C" w:rsidRPr="00707F92">
          <w:rPr>
            <w:rFonts w:ascii="Arial" w:hAnsi="Arial" w:cs="Arial"/>
            <w:spacing w:val="-2"/>
          </w:rPr>
          <w:t xml:space="preserve"> Sorumluluklar</w:t>
        </w:r>
        <w:r w:rsidR="0022655C" w:rsidRPr="00707F92">
          <w:rPr>
            <w:rFonts w:ascii="Arial" w:hAnsi="Arial" w:cs="Arial"/>
          </w:rPr>
          <w:tab/>
        </w:r>
      </w:hyperlink>
      <w:r w:rsidR="00CD31F4">
        <w:rPr>
          <w:rFonts w:ascii="Arial" w:hAnsi="Arial" w:cs="Arial"/>
          <w:spacing w:val="-10"/>
        </w:rPr>
        <w:t>1</w:t>
      </w:r>
    </w:p>
    <w:p w:rsidR="0022655C" w:rsidRPr="00707F92" w:rsidRDefault="002B2F0E" w:rsidP="005C32EC">
      <w:pPr>
        <w:pStyle w:val="GvdeMetni"/>
        <w:tabs>
          <w:tab w:val="right" w:leader="dot" w:pos="9182"/>
        </w:tabs>
        <w:spacing w:before="123"/>
        <w:ind w:left="776"/>
        <w:rPr>
          <w:rFonts w:ascii="Arial" w:hAnsi="Arial" w:cs="Arial"/>
        </w:rPr>
      </w:pPr>
      <w:hyperlink w:anchor="_bookmark2" w:history="1">
        <w:r w:rsidR="0022655C" w:rsidRPr="00707F92">
          <w:rPr>
            <w:rFonts w:ascii="Arial" w:hAnsi="Arial" w:cs="Arial"/>
          </w:rPr>
          <w:t>B-</w:t>
        </w:r>
        <w:r w:rsidR="0022655C" w:rsidRPr="00707F92">
          <w:rPr>
            <w:rFonts w:ascii="Arial" w:hAnsi="Arial" w:cs="Arial"/>
            <w:spacing w:val="-2"/>
          </w:rPr>
          <w:t xml:space="preserve"> </w:t>
        </w:r>
        <w:r w:rsidR="0022655C" w:rsidRPr="00707F92">
          <w:rPr>
            <w:rFonts w:ascii="Arial" w:hAnsi="Arial" w:cs="Arial"/>
          </w:rPr>
          <w:t>Teşkilat</w:t>
        </w:r>
        <w:r w:rsidR="0022655C" w:rsidRPr="00707F92">
          <w:rPr>
            <w:rFonts w:ascii="Arial" w:hAnsi="Arial" w:cs="Arial"/>
            <w:spacing w:val="-2"/>
          </w:rPr>
          <w:t xml:space="preserve"> Yapısı</w:t>
        </w:r>
        <w:r w:rsidR="0022655C" w:rsidRPr="00707F92">
          <w:rPr>
            <w:rFonts w:ascii="Arial" w:hAnsi="Arial" w:cs="Arial"/>
          </w:rPr>
          <w:tab/>
        </w:r>
      </w:hyperlink>
      <w:r w:rsidR="00C41616">
        <w:rPr>
          <w:rFonts w:ascii="Arial" w:hAnsi="Arial" w:cs="Arial"/>
          <w:spacing w:val="-5"/>
        </w:rPr>
        <w:t>7</w:t>
      </w:r>
    </w:p>
    <w:p w:rsidR="0022655C" w:rsidRPr="00707F92" w:rsidRDefault="002B2F0E" w:rsidP="005C32EC">
      <w:pPr>
        <w:pStyle w:val="GvdeMetni"/>
        <w:tabs>
          <w:tab w:val="right" w:leader="dot" w:pos="9182"/>
        </w:tabs>
        <w:spacing w:before="120"/>
        <w:ind w:left="776"/>
        <w:rPr>
          <w:rFonts w:ascii="Arial" w:hAnsi="Arial" w:cs="Arial"/>
        </w:rPr>
      </w:pPr>
      <w:hyperlink w:anchor="_bookmark3" w:history="1">
        <w:r w:rsidR="0022655C" w:rsidRPr="00707F92">
          <w:rPr>
            <w:rFonts w:ascii="Arial" w:hAnsi="Arial" w:cs="Arial"/>
          </w:rPr>
          <w:t>C-</w:t>
        </w:r>
        <w:r w:rsidR="0022655C" w:rsidRPr="00707F92">
          <w:rPr>
            <w:rFonts w:ascii="Arial" w:hAnsi="Arial" w:cs="Arial"/>
            <w:spacing w:val="-4"/>
          </w:rPr>
          <w:t xml:space="preserve"> </w:t>
        </w:r>
        <w:r w:rsidR="0022655C" w:rsidRPr="00707F92">
          <w:rPr>
            <w:rFonts w:ascii="Arial" w:hAnsi="Arial" w:cs="Arial"/>
          </w:rPr>
          <w:t>Fiziksel</w:t>
        </w:r>
        <w:r w:rsidR="0022655C" w:rsidRPr="00707F92">
          <w:rPr>
            <w:rFonts w:ascii="Arial" w:hAnsi="Arial" w:cs="Arial"/>
            <w:spacing w:val="-1"/>
          </w:rPr>
          <w:t xml:space="preserve"> </w:t>
        </w:r>
        <w:r w:rsidR="0022655C" w:rsidRPr="00707F92">
          <w:rPr>
            <w:rFonts w:ascii="Arial" w:hAnsi="Arial" w:cs="Arial"/>
            <w:spacing w:val="-2"/>
          </w:rPr>
          <w:t>Kaynaklar</w:t>
        </w:r>
        <w:r w:rsidR="0022655C" w:rsidRPr="00707F92">
          <w:rPr>
            <w:rFonts w:ascii="Arial" w:hAnsi="Arial" w:cs="Arial"/>
          </w:rPr>
          <w:tab/>
        </w:r>
      </w:hyperlink>
      <w:r w:rsidR="00C41616">
        <w:rPr>
          <w:rFonts w:ascii="Arial" w:hAnsi="Arial" w:cs="Arial"/>
          <w:spacing w:val="-7"/>
        </w:rPr>
        <w:t>8</w:t>
      </w:r>
    </w:p>
    <w:p w:rsidR="0022655C" w:rsidRPr="00707F92" w:rsidRDefault="002B2F0E" w:rsidP="005C32EC">
      <w:pPr>
        <w:pStyle w:val="GvdeMetni"/>
        <w:tabs>
          <w:tab w:val="right" w:leader="dot" w:pos="9182"/>
        </w:tabs>
        <w:spacing w:before="123"/>
        <w:ind w:left="776"/>
        <w:rPr>
          <w:rFonts w:ascii="Arial" w:hAnsi="Arial" w:cs="Arial"/>
        </w:rPr>
      </w:pPr>
      <w:hyperlink w:anchor="_bookmark4" w:history="1">
        <w:r w:rsidR="0022655C" w:rsidRPr="00707F92">
          <w:rPr>
            <w:rFonts w:ascii="Arial" w:hAnsi="Arial" w:cs="Arial"/>
          </w:rPr>
          <w:t>D-</w:t>
        </w:r>
        <w:r w:rsidR="0022655C" w:rsidRPr="00707F92">
          <w:rPr>
            <w:rFonts w:ascii="Arial" w:hAnsi="Arial" w:cs="Arial"/>
            <w:spacing w:val="-3"/>
          </w:rPr>
          <w:t xml:space="preserve"> </w:t>
        </w:r>
        <w:r w:rsidR="0022655C" w:rsidRPr="00707F92">
          <w:rPr>
            <w:rFonts w:ascii="Arial" w:hAnsi="Arial" w:cs="Arial"/>
          </w:rPr>
          <w:t>İnsan</w:t>
        </w:r>
        <w:r w:rsidR="0022655C" w:rsidRPr="00707F92">
          <w:rPr>
            <w:rFonts w:ascii="Arial" w:hAnsi="Arial" w:cs="Arial"/>
            <w:spacing w:val="-3"/>
          </w:rPr>
          <w:t xml:space="preserve"> </w:t>
        </w:r>
        <w:r w:rsidR="0022655C" w:rsidRPr="00707F92">
          <w:rPr>
            <w:rFonts w:ascii="Arial" w:hAnsi="Arial" w:cs="Arial"/>
            <w:spacing w:val="-2"/>
          </w:rPr>
          <w:t>Kaynakları</w:t>
        </w:r>
        <w:r w:rsidR="0022655C" w:rsidRPr="00707F92">
          <w:rPr>
            <w:rFonts w:ascii="Arial" w:hAnsi="Arial" w:cs="Arial"/>
          </w:rPr>
          <w:tab/>
        </w:r>
        <w:r w:rsidR="0022655C" w:rsidRPr="00707F92">
          <w:rPr>
            <w:rFonts w:ascii="Arial" w:hAnsi="Arial" w:cs="Arial"/>
            <w:spacing w:val="-7"/>
          </w:rPr>
          <w:t>1</w:t>
        </w:r>
      </w:hyperlink>
      <w:r w:rsidR="00C41616">
        <w:rPr>
          <w:rFonts w:ascii="Arial" w:hAnsi="Arial" w:cs="Arial"/>
          <w:spacing w:val="-7"/>
        </w:rPr>
        <w:t>3</w:t>
      </w:r>
    </w:p>
    <w:p w:rsidR="0022655C" w:rsidRPr="00707F92" w:rsidRDefault="002B2F0E" w:rsidP="005C32EC">
      <w:pPr>
        <w:pStyle w:val="GvdeMetni"/>
        <w:tabs>
          <w:tab w:val="right" w:leader="dot" w:pos="9182"/>
        </w:tabs>
        <w:spacing w:before="120"/>
        <w:ind w:left="776"/>
        <w:rPr>
          <w:rFonts w:ascii="Arial" w:hAnsi="Arial" w:cs="Arial"/>
        </w:rPr>
      </w:pPr>
      <w:hyperlink w:anchor="_bookmark5" w:history="1">
        <w:r w:rsidR="0022655C" w:rsidRPr="00707F92">
          <w:rPr>
            <w:rFonts w:ascii="Arial" w:hAnsi="Arial" w:cs="Arial"/>
          </w:rPr>
          <w:t>E-</w:t>
        </w:r>
        <w:r w:rsidR="0022655C" w:rsidRPr="00707F92">
          <w:rPr>
            <w:rFonts w:ascii="Arial" w:hAnsi="Arial" w:cs="Arial"/>
            <w:spacing w:val="-2"/>
          </w:rPr>
          <w:t xml:space="preserve"> </w:t>
        </w:r>
        <w:r w:rsidR="0022655C" w:rsidRPr="00707F92">
          <w:rPr>
            <w:rFonts w:ascii="Arial" w:hAnsi="Arial" w:cs="Arial"/>
          </w:rPr>
          <w:t>Diğer</w:t>
        </w:r>
        <w:r w:rsidR="0022655C" w:rsidRPr="00707F92">
          <w:rPr>
            <w:rFonts w:ascii="Arial" w:hAnsi="Arial" w:cs="Arial"/>
            <w:spacing w:val="-2"/>
          </w:rPr>
          <w:t xml:space="preserve"> Hususlar</w:t>
        </w:r>
        <w:r w:rsidR="0022655C" w:rsidRPr="00707F92">
          <w:rPr>
            <w:rFonts w:ascii="Arial" w:hAnsi="Arial" w:cs="Arial"/>
          </w:rPr>
          <w:tab/>
        </w:r>
      </w:hyperlink>
      <w:r w:rsidR="00C41616">
        <w:rPr>
          <w:rFonts w:ascii="Arial" w:hAnsi="Arial" w:cs="Arial"/>
          <w:spacing w:val="-5"/>
        </w:rPr>
        <w:t>14</w:t>
      </w:r>
    </w:p>
    <w:p w:rsidR="0022655C" w:rsidRPr="00707F92" w:rsidRDefault="002B2F0E" w:rsidP="005C32EC">
      <w:pPr>
        <w:pStyle w:val="ListeParagraf"/>
        <w:numPr>
          <w:ilvl w:val="0"/>
          <w:numId w:val="1"/>
        </w:numPr>
        <w:tabs>
          <w:tab w:val="left" w:pos="563"/>
          <w:tab w:val="right" w:leader="dot" w:pos="9182"/>
        </w:tabs>
        <w:spacing w:before="120"/>
        <w:ind w:left="563" w:hanging="226"/>
        <w:contextualSpacing w:val="0"/>
        <w:rPr>
          <w:rFonts w:ascii="Arial" w:hAnsi="Arial" w:cs="Arial"/>
        </w:rPr>
      </w:pPr>
      <w:hyperlink w:anchor="_bookmark6" w:history="1">
        <w:r w:rsidR="0022655C" w:rsidRPr="00707F92">
          <w:rPr>
            <w:rFonts w:ascii="Arial" w:hAnsi="Arial" w:cs="Arial"/>
          </w:rPr>
          <w:t>PERFORMANS</w:t>
        </w:r>
        <w:r w:rsidR="0022655C" w:rsidRPr="00707F92">
          <w:rPr>
            <w:rFonts w:ascii="Arial" w:hAnsi="Arial" w:cs="Arial"/>
            <w:spacing w:val="-8"/>
          </w:rPr>
          <w:t xml:space="preserve"> </w:t>
        </w:r>
        <w:r w:rsidR="0022655C" w:rsidRPr="00707F92">
          <w:rPr>
            <w:rFonts w:ascii="Arial" w:hAnsi="Arial" w:cs="Arial"/>
            <w:spacing w:val="-2"/>
          </w:rPr>
          <w:t>BİLGİLERİ</w:t>
        </w:r>
        <w:r w:rsidR="0022655C" w:rsidRPr="00707F92">
          <w:rPr>
            <w:rFonts w:ascii="Arial" w:hAnsi="Arial" w:cs="Arial"/>
          </w:rPr>
          <w:tab/>
        </w:r>
      </w:hyperlink>
      <w:r w:rsidR="00C41616">
        <w:rPr>
          <w:rFonts w:ascii="Arial" w:hAnsi="Arial" w:cs="Arial"/>
          <w:spacing w:val="-5"/>
        </w:rPr>
        <w:t>15</w:t>
      </w:r>
    </w:p>
    <w:p w:rsidR="0022655C" w:rsidRPr="00707F92" w:rsidRDefault="002B2F0E" w:rsidP="005C32EC">
      <w:pPr>
        <w:pStyle w:val="GvdeMetni"/>
        <w:tabs>
          <w:tab w:val="right" w:leader="dot" w:pos="9182"/>
        </w:tabs>
        <w:spacing w:before="123"/>
        <w:ind w:left="776"/>
        <w:rPr>
          <w:rFonts w:ascii="Arial" w:hAnsi="Arial" w:cs="Arial"/>
        </w:rPr>
      </w:pPr>
      <w:hyperlink w:anchor="_bookmark7" w:history="1">
        <w:r w:rsidR="0022655C" w:rsidRPr="00707F92">
          <w:rPr>
            <w:rFonts w:ascii="Arial" w:hAnsi="Arial" w:cs="Arial"/>
          </w:rPr>
          <w:t>A-</w:t>
        </w:r>
        <w:r w:rsidR="0022655C" w:rsidRPr="00707F92">
          <w:rPr>
            <w:rFonts w:ascii="Arial" w:hAnsi="Arial" w:cs="Arial"/>
            <w:spacing w:val="-2"/>
          </w:rPr>
          <w:t xml:space="preserve"> </w:t>
        </w:r>
        <w:r w:rsidR="0022655C" w:rsidRPr="00707F92">
          <w:rPr>
            <w:rFonts w:ascii="Arial" w:hAnsi="Arial" w:cs="Arial"/>
          </w:rPr>
          <w:t>Temel</w:t>
        </w:r>
        <w:r w:rsidR="0022655C" w:rsidRPr="00707F92">
          <w:rPr>
            <w:rFonts w:ascii="Arial" w:hAnsi="Arial" w:cs="Arial"/>
            <w:spacing w:val="-3"/>
          </w:rPr>
          <w:t xml:space="preserve"> </w:t>
        </w:r>
        <w:r w:rsidR="0022655C" w:rsidRPr="00707F92">
          <w:rPr>
            <w:rFonts w:ascii="Arial" w:hAnsi="Arial" w:cs="Arial"/>
          </w:rPr>
          <w:t>Politika</w:t>
        </w:r>
        <w:r w:rsidR="0022655C" w:rsidRPr="00707F92">
          <w:rPr>
            <w:rFonts w:ascii="Arial" w:hAnsi="Arial" w:cs="Arial"/>
            <w:spacing w:val="-3"/>
          </w:rPr>
          <w:t xml:space="preserve"> </w:t>
        </w:r>
        <w:r w:rsidR="0022655C" w:rsidRPr="00707F92">
          <w:rPr>
            <w:rFonts w:ascii="Arial" w:hAnsi="Arial" w:cs="Arial"/>
          </w:rPr>
          <w:t>ve</w:t>
        </w:r>
        <w:r w:rsidR="0022655C" w:rsidRPr="00707F92">
          <w:rPr>
            <w:rFonts w:ascii="Arial" w:hAnsi="Arial" w:cs="Arial"/>
            <w:spacing w:val="-3"/>
          </w:rPr>
          <w:t xml:space="preserve"> </w:t>
        </w:r>
        <w:r w:rsidR="0022655C" w:rsidRPr="00707F92">
          <w:rPr>
            <w:rFonts w:ascii="Arial" w:hAnsi="Arial" w:cs="Arial"/>
            <w:spacing w:val="-2"/>
          </w:rPr>
          <w:t>Öncelikler</w:t>
        </w:r>
        <w:r w:rsidR="0022655C" w:rsidRPr="00707F92">
          <w:rPr>
            <w:rFonts w:ascii="Arial" w:hAnsi="Arial" w:cs="Arial"/>
          </w:rPr>
          <w:tab/>
        </w:r>
      </w:hyperlink>
      <w:r w:rsidR="00C41616">
        <w:rPr>
          <w:rFonts w:ascii="Arial" w:hAnsi="Arial" w:cs="Arial"/>
          <w:spacing w:val="-5"/>
        </w:rPr>
        <w:t>15</w:t>
      </w:r>
    </w:p>
    <w:p w:rsidR="0022655C" w:rsidRPr="00707F92" w:rsidRDefault="002B2F0E" w:rsidP="005C32EC">
      <w:pPr>
        <w:pStyle w:val="GvdeMetni"/>
        <w:tabs>
          <w:tab w:val="right" w:leader="dot" w:pos="9182"/>
        </w:tabs>
        <w:spacing w:before="121"/>
        <w:ind w:left="776"/>
        <w:rPr>
          <w:rFonts w:ascii="Arial" w:hAnsi="Arial" w:cs="Arial"/>
        </w:rPr>
      </w:pPr>
      <w:hyperlink w:anchor="_bookmark8" w:history="1">
        <w:r w:rsidR="0022655C" w:rsidRPr="00707F92">
          <w:rPr>
            <w:rFonts w:ascii="Arial" w:hAnsi="Arial" w:cs="Arial"/>
          </w:rPr>
          <w:t>B-</w:t>
        </w:r>
        <w:r w:rsidR="0022655C" w:rsidRPr="00707F92">
          <w:rPr>
            <w:rFonts w:ascii="Arial" w:hAnsi="Arial" w:cs="Arial"/>
            <w:spacing w:val="-1"/>
          </w:rPr>
          <w:t xml:space="preserve"> </w:t>
        </w:r>
        <w:r w:rsidR="0022655C" w:rsidRPr="00707F92">
          <w:rPr>
            <w:rFonts w:ascii="Arial" w:hAnsi="Arial" w:cs="Arial"/>
          </w:rPr>
          <w:t>Amaç</w:t>
        </w:r>
        <w:r w:rsidR="0022655C" w:rsidRPr="00707F92">
          <w:rPr>
            <w:rFonts w:ascii="Arial" w:hAnsi="Arial" w:cs="Arial"/>
            <w:spacing w:val="-3"/>
          </w:rPr>
          <w:t xml:space="preserve"> </w:t>
        </w:r>
        <w:r w:rsidR="0022655C" w:rsidRPr="00707F92">
          <w:rPr>
            <w:rFonts w:ascii="Arial" w:hAnsi="Arial" w:cs="Arial"/>
          </w:rPr>
          <w:t xml:space="preserve">ve </w:t>
        </w:r>
        <w:r w:rsidR="0022655C" w:rsidRPr="00707F92">
          <w:rPr>
            <w:rFonts w:ascii="Arial" w:hAnsi="Arial" w:cs="Arial"/>
            <w:spacing w:val="-2"/>
          </w:rPr>
          <w:t>Hedefler</w:t>
        </w:r>
        <w:r w:rsidR="0022655C" w:rsidRPr="00707F92">
          <w:rPr>
            <w:rFonts w:ascii="Arial" w:hAnsi="Arial" w:cs="Arial"/>
          </w:rPr>
          <w:tab/>
        </w:r>
      </w:hyperlink>
      <w:r w:rsidR="00C41616">
        <w:rPr>
          <w:rFonts w:ascii="Arial" w:hAnsi="Arial" w:cs="Arial"/>
          <w:spacing w:val="-5"/>
        </w:rPr>
        <w:t>16</w:t>
      </w:r>
    </w:p>
    <w:p w:rsidR="0022655C" w:rsidRPr="00707F92" w:rsidRDefault="002B2F0E" w:rsidP="005C32EC">
      <w:pPr>
        <w:pStyle w:val="GvdeMetni"/>
        <w:tabs>
          <w:tab w:val="right" w:leader="dot" w:pos="9182"/>
        </w:tabs>
        <w:spacing w:before="122"/>
        <w:ind w:left="776"/>
        <w:rPr>
          <w:rFonts w:ascii="Arial" w:hAnsi="Arial" w:cs="Arial"/>
        </w:rPr>
      </w:pPr>
      <w:hyperlink w:anchor="_bookmark9" w:history="1">
        <w:r w:rsidR="0022655C" w:rsidRPr="00707F92">
          <w:rPr>
            <w:rFonts w:ascii="Arial" w:hAnsi="Arial" w:cs="Arial"/>
          </w:rPr>
          <w:t>C-</w:t>
        </w:r>
        <w:r w:rsidR="0022655C" w:rsidRPr="00707F92">
          <w:rPr>
            <w:rFonts w:ascii="Arial" w:hAnsi="Arial" w:cs="Arial"/>
            <w:spacing w:val="-4"/>
          </w:rPr>
          <w:t xml:space="preserve"> </w:t>
        </w:r>
        <w:r w:rsidR="008C7EB0">
          <w:rPr>
            <w:rFonts w:ascii="Arial" w:hAnsi="Arial" w:cs="Arial"/>
            <w:spacing w:val="-4"/>
          </w:rPr>
          <w:t>İdarenin Performans Bilgisi</w:t>
        </w:r>
        <w:r w:rsidR="0022655C" w:rsidRPr="00707F92">
          <w:rPr>
            <w:rFonts w:ascii="Arial" w:hAnsi="Arial" w:cs="Arial"/>
          </w:rPr>
          <w:tab/>
        </w:r>
      </w:hyperlink>
      <w:r w:rsidR="00C41616">
        <w:rPr>
          <w:rFonts w:ascii="Arial" w:hAnsi="Arial" w:cs="Arial"/>
          <w:spacing w:val="-5"/>
        </w:rPr>
        <w:t>23</w:t>
      </w:r>
    </w:p>
    <w:p w:rsidR="0022655C" w:rsidRPr="00707F92" w:rsidRDefault="002B2F0E" w:rsidP="005C32EC">
      <w:pPr>
        <w:pStyle w:val="GvdeMetni"/>
        <w:tabs>
          <w:tab w:val="right" w:leader="dot" w:pos="9182"/>
        </w:tabs>
        <w:spacing w:before="120"/>
        <w:ind w:left="776"/>
        <w:rPr>
          <w:rFonts w:ascii="Arial" w:hAnsi="Arial" w:cs="Arial"/>
        </w:rPr>
      </w:pPr>
      <w:hyperlink w:anchor="_bookmark10" w:history="1">
        <w:r w:rsidR="0022655C" w:rsidRPr="00707F92">
          <w:rPr>
            <w:rFonts w:ascii="Arial" w:hAnsi="Arial" w:cs="Arial"/>
          </w:rPr>
          <w:t>D-</w:t>
        </w:r>
        <w:r w:rsidR="0022655C" w:rsidRPr="00707F92">
          <w:rPr>
            <w:rFonts w:ascii="Arial" w:hAnsi="Arial" w:cs="Arial"/>
            <w:spacing w:val="-6"/>
          </w:rPr>
          <w:t xml:space="preserve"> </w:t>
        </w:r>
        <w:r w:rsidR="008C7EB0">
          <w:rPr>
            <w:rFonts w:ascii="Arial" w:hAnsi="Arial" w:cs="Arial"/>
            <w:spacing w:val="-6"/>
          </w:rPr>
          <w:t>İdarenin Toplam Kaynak İhtiyacı</w:t>
        </w:r>
        <w:r w:rsidR="0022655C" w:rsidRPr="00707F92">
          <w:rPr>
            <w:rFonts w:ascii="Arial" w:hAnsi="Arial" w:cs="Arial"/>
          </w:rPr>
          <w:tab/>
        </w:r>
      </w:hyperlink>
      <w:r w:rsidR="00C41616">
        <w:rPr>
          <w:rFonts w:ascii="Arial" w:hAnsi="Arial" w:cs="Arial"/>
          <w:spacing w:val="-5"/>
        </w:rPr>
        <w:t>60</w:t>
      </w:r>
    </w:p>
    <w:p w:rsidR="0022655C" w:rsidRPr="00707F92" w:rsidRDefault="002B2F0E" w:rsidP="005C32EC">
      <w:pPr>
        <w:pStyle w:val="GvdeMetni"/>
        <w:tabs>
          <w:tab w:val="right" w:leader="dot" w:pos="9182"/>
        </w:tabs>
        <w:spacing w:before="123"/>
        <w:ind w:left="776"/>
        <w:rPr>
          <w:rFonts w:ascii="Arial" w:hAnsi="Arial" w:cs="Arial"/>
        </w:rPr>
      </w:pPr>
      <w:hyperlink w:anchor="_bookmark11" w:history="1">
        <w:r w:rsidR="008C7EB0">
          <w:rPr>
            <w:rFonts w:ascii="Arial" w:hAnsi="Arial" w:cs="Arial"/>
          </w:rPr>
          <w:t>E-Diğer Hususlar</w:t>
        </w:r>
        <w:r w:rsidR="0022655C" w:rsidRPr="00707F92">
          <w:rPr>
            <w:rFonts w:ascii="Arial" w:hAnsi="Arial" w:cs="Arial"/>
          </w:rPr>
          <w:tab/>
        </w:r>
      </w:hyperlink>
      <w:r w:rsidR="00C41616">
        <w:rPr>
          <w:rFonts w:ascii="Arial" w:hAnsi="Arial" w:cs="Arial"/>
          <w:spacing w:val="-5"/>
        </w:rPr>
        <w:t>66</w:t>
      </w:r>
    </w:p>
    <w:p w:rsidR="0022655C" w:rsidRPr="008C7EB0" w:rsidRDefault="00AB3E0F" w:rsidP="008C7EB0">
      <w:pPr>
        <w:pStyle w:val="ListeParagraf"/>
        <w:numPr>
          <w:ilvl w:val="0"/>
          <w:numId w:val="1"/>
        </w:numPr>
        <w:spacing w:line="276" w:lineRule="auto"/>
        <w:jc w:val="both"/>
        <w:rPr>
          <w:rFonts w:ascii="Arial" w:hAnsi="Arial" w:cs="Arial"/>
          <w:spacing w:val="-5"/>
        </w:rPr>
      </w:pPr>
      <w:r>
        <w:rPr>
          <w:rFonts w:ascii="Arial" w:hAnsi="Arial" w:cs="Arial"/>
          <w:spacing w:val="-5"/>
        </w:rPr>
        <w:t>EKLER</w:t>
      </w:r>
      <w:r w:rsidR="008C7EB0" w:rsidRPr="008C7EB0">
        <w:rPr>
          <w:rFonts w:ascii="Arial" w:hAnsi="Arial" w:cs="Arial"/>
          <w:spacing w:val="-5"/>
        </w:rPr>
        <w:t xml:space="preserve"> ………………………………………………………………</w:t>
      </w:r>
      <w:r>
        <w:rPr>
          <w:rFonts w:ascii="Arial" w:hAnsi="Arial" w:cs="Arial"/>
          <w:spacing w:val="-5"/>
        </w:rPr>
        <w:t>……………………...</w:t>
      </w:r>
      <w:r w:rsidR="00C41616">
        <w:rPr>
          <w:rFonts w:ascii="Arial" w:hAnsi="Arial" w:cs="Arial"/>
          <w:spacing w:val="-5"/>
        </w:rPr>
        <w:t>.67</w:t>
      </w:r>
      <w:bookmarkStart w:id="0" w:name="_GoBack"/>
      <w:bookmarkEnd w:id="0"/>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51095E" w:rsidRPr="00707F92" w:rsidRDefault="0051095E" w:rsidP="005C32EC">
      <w:pPr>
        <w:spacing w:line="276" w:lineRule="auto"/>
        <w:ind w:firstLine="708"/>
        <w:jc w:val="both"/>
        <w:rPr>
          <w:rFonts w:ascii="Arial" w:hAnsi="Arial" w:cs="Arial"/>
          <w:spacing w:val="-5"/>
        </w:rPr>
      </w:pPr>
    </w:p>
    <w:p w:rsidR="0051095E" w:rsidRPr="00707F92" w:rsidRDefault="0051095E" w:rsidP="005C32EC">
      <w:pPr>
        <w:spacing w:line="276" w:lineRule="auto"/>
        <w:ind w:firstLine="708"/>
        <w:jc w:val="both"/>
        <w:rPr>
          <w:rFonts w:ascii="Arial" w:hAnsi="Arial" w:cs="Arial"/>
          <w:spacing w:val="-5"/>
        </w:rPr>
      </w:pPr>
    </w:p>
    <w:p w:rsidR="0022655C" w:rsidRPr="00707F92" w:rsidRDefault="0022655C" w:rsidP="005C32EC">
      <w:pPr>
        <w:spacing w:line="276" w:lineRule="auto"/>
        <w:ind w:firstLine="708"/>
        <w:jc w:val="both"/>
        <w:rPr>
          <w:rFonts w:ascii="Arial" w:hAnsi="Arial" w:cs="Arial"/>
          <w:spacing w:val="-5"/>
        </w:rPr>
      </w:pPr>
    </w:p>
    <w:p w:rsidR="00707F92" w:rsidRDefault="00707F92" w:rsidP="005C32EC">
      <w:pPr>
        <w:spacing w:line="276" w:lineRule="auto"/>
        <w:ind w:firstLine="708"/>
        <w:jc w:val="both"/>
        <w:rPr>
          <w:rFonts w:ascii="Arial" w:hAnsi="Arial" w:cs="Arial"/>
          <w:spacing w:val="-5"/>
        </w:rPr>
      </w:pPr>
    </w:p>
    <w:p w:rsidR="00707F92" w:rsidRDefault="00707F92" w:rsidP="005C32EC">
      <w:pPr>
        <w:spacing w:line="276" w:lineRule="auto"/>
        <w:ind w:firstLine="708"/>
        <w:jc w:val="both"/>
        <w:rPr>
          <w:rFonts w:ascii="Arial" w:hAnsi="Arial" w:cs="Arial"/>
          <w:spacing w:val="-5"/>
        </w:rPr>
      </w:pPr>
    </w:p>
    <w:p w:rsidR="00707F92" w:rsidRPr="00707F92" w:rsidRDefault="00707F92" w:rsidP="005C32EC">
      <w:pPr>
        <w:spacing w:line="276" w:lineRule="auto"/>
        <w:ind w:firstLine="708"/>
        <w:jc w:val="both"/>
        <w:rPr>
          <w:rFonts w:ascii="Arial" w:hAnsi="Arial" w:cs="Arial"/>
          <w:spacing w:val="-5"/>
        </w:rPr>
      </w:pPr>
    </w:p>
    <w:p w:rsidR="00970991" w:rsidRDefault="00970991" w:rsidP="005C32EC">
      <w:pPr>
        <w:spacing w:line="276" w:lineRule="auto"/>
        <w:ind w:firstLine="708"/>
        <w:jc w:val="both"/>
        <w:rPr>
          <w:rFonts w:ascii="Arial" w:hAnsi="Arial" w:cs="Arial"/>
          <w:spacing w:val="-5"/>
        </w:rPr>
      </w:pPr>
    </w:p>
    <w:p w:rsidR="00A64D77" w:rsidRDefault="00A64D77" w:rsidP="005C32EC">
      <w:pPr>
        <w:spacing w:line="276" w:lineRule="auto"/>
        <w:ind w:firstLine="708"/>
        <w:jc w:val="both"/>
        <w:rPr>
          <w:rFonts w:ascii="Arial" w:hAnsi="Arial" w:cs="Arial"/>
          <w:spacing w:val="-5"/>
        </w:rPr>
        <w:sectPr w:rsidR="00A64D77">
          <w:footerReference w:type="default" r:id="rId10"/>
          <w:pgSz w:w="11910" w:h="16840"/>
          <w:pgMar w:top="1360" w:right="1300" w:bottom="1160" w:left="1300" w:header="205" w:footer="964" w:gutter="0"/>
          <w:pgNumType w:start="7"/>
          <w:cols w:space="708"/>
        </w:sectPr>
      </w:pPr>
    </w:p>
    <w:p w:rsidR="00B65404" w:rsidRPr="00707F92" w:rsidRDefault="00B65404" w:rsidP="00B72788">
      <w:pPr>
        <w:pStyle w:val="ListeParagraf"/>
        <w:numPr>
          <w:ilvl w:val="0"/>
          <w:numId w:val="9"/>
        </w:numPr>
        <w:tabs>
          <w:tab w:val="left" w:pos="318"/>
        </w:tabs>
        <w:spacing w:before="49"/>
        <w:rPr>
          <w:rFonts w:ascii="Arial" w:hAnsi="Arial" w:cs="Arial"/>
          <w:b/>
        </w:rPr>
      </w:pPr>
      <w:r w:rsidRPr="00707F92">
        <w:rPr>
          <w:rFonts w:ascii="Arial" w:hAnsi="Arial" w:cs="Arial"/>
          <w:b/>
        </w:rPr>
        <w:lastRenderedPageBreak/>
        <w:t>GENEL</w:t>
      </w:r>
      <w:r w:rsidRPr="00707F92">
        <w:rPr>
          <w:rFonts w:ascii="Arial" w:hAnsi="Arial" w:cs="Arial"/>
          <w:b/>
          <w:spacing w:val="-3"/>
        </w:rPr>
        <w:t xml:space="preserve"> </w:t>
      </w:r>
      <w:r w:rsidRPr="00707F92">
        <w:rPr>
          <w:rFonts w:ascii="Arial" w:hAnsi="Arial" w:cs="Arial"/>
          <w:b/>
          <w:spacing w:val="-2"/>
        </w:rPr>
        <w:t>BİLGİLER</w:t>
      </w:r>
    </w:p>
    <w:p w:rsidR="006C0D31" w:rsidRDefault="006C0D31" w:rsidP="005C32EC">
      <w:pPr>
        <w:spacing w:before="64"/>
        <w:ind w:left="118"/>
        <w:rPr>
          <w:rFonts w:ascii="Arial" w:hAnsi="Arial" w:cs="Arial"/>
          <w:b/>
        </w:rPr>
      </w:pPr>
      <w:bookmarkStart w:id="1" w:name="_bookmark1"/>
      <w:bookmarkEnd w:id="1"/>
    </w:p>
    <w:p w:rsidR="00B65404" w:rsidRPr="00707F92" w:rsidRDefault="00B65404" w:rsidP="005C32EC">
      <w:pPr>
        <w:spacing w:before="64"/>
        <w:ind w:left="118"/>
        <w:rPr>
          <w:rFonts w:ascii="Arial" w:hAnsi="Arial" w:cs="Arial"/>
          <w:b/>
        </w:rPr>
      </w:pPr>
      <w:r w:rsidRPr="00707F92">
        <w:rPr>
          <w:rFonts w:ascii="Arial" w:hAnsi="Arial" w:cs="Arial"/>
          <w:b/>
        </w:rPr>
        <w:t>A-</w:t>
      </w:r>
      <w:r w:rsidRPr="00707F92">
        <w:rPr>
          <w:rFonts w:ascii="Arial" w:hAnsi="Arial" w:cs="Arial"/>
          <w:b/>
          <w:spacing w:val="-10"/>
        </w:rPr>
        <w:t xml:space="preserve"> </w:t>
      </w:r>
      <w:r w:rsidRPr="00707F92">
        <w:rPr>
          <w:rFonts w:ascii="Arial" w:hAnsi="Arial" w:cs="Arial"/>
          <w:b/>
        </w:rPr>
        <w:t>Yetki,</w:t>
      </w:r>
      <w:r w:rsidRPr="00707F92">
        <w:rPr>
          <w:rFonts w:ascii="Arial" w:hAnsi="Arial" w:cs="Arial"/>
          <w:b/>
          <w:spacing w:val="-10"/>
        </w:rPr>
        <w:t xml:space="preserve"> </w:t>
      </w:r>
      <w:r w:rsidRPr="00707F92">
        <w:rPr>
          <w:rFonts w:ascii="Arial" w:hAnsi="Arial" w:cs="Arial"/>
          <w:b/>
        </w:rPr>
        <w:t>Görev</w:t>
      </w:r>
      <w:r w:rsidRPr="00707F92">
        <w:rPr>
          <w:rFonts w:ascii="Arial" w:hAnsi="Arial" w:cs="Arial"/>
          <w:b/>
          <w:spacing w:val="-11"/>
        </w:rPr>
        <w:t xml:space="preserve"> </w:t>
      </w:r>
      <w:r w:rsidRPr="00707F92">
        <w:rPr>
          <w:rFonts w:ascii="Arial" w:hAnsi="Arial" w:cs="Arial"/>
          <w:b/>
        </w:rPr>
        <w:t>ve</w:t>
      </w:r>
      <w:r w:rsidRPr="00707F92">
        <w:rPr>
          <w:rFonts w:ascii="Arial" w:hAnsi="Arial" w:cs="Arial"/>
          <w:b/>
          <w:spacing w:val="-9"/>
        </w:rPr>
        <w:t xml:space="preserve"> </w:t>
      </w:r>
      <w:r w:rsidRPr="00707F92">
        <w:rPr>
          <w:rFonts w:ascii="Arial" w:hAnsi="Arial" w:cs="Arial"/>
          <w:b/>
          <w:spacing w:val="-2"/>
        </w:rPr>
        <w:t>Sorumluluklar</w:t>
      </w:r>
    </w:p>
    <w:p w:rsidR="00B65404" w:rsidRPr="00707F92" w:rsidRDefault="00B65404" w:rsidP="008C7EB0">
      <w:pPr>
        <w:pStyle w:val="GvdeMetni"/>
        <w:spacing w:before="259" w:line="259" w:lineRule="auto"/>
        <w:ind w:left="118" w:firstLine="590"/>
        <w:jc w:val="both"/>
        <w:rPr>
          <w:rFonts w:ascii="Arial" w:hAnsi="Arial" w:cs="Arial"/>
        </w:rPr>
      </w:pPr>
      <w:r w:rsidRPr="00707F92">
        <w:rPr>
          <w:rFonts w:ascii="Arial" w:hAnsi="Arial" w:cs="Arial"/>
        </w:rPr>
        <w:t xml:space="preserve">Anayasamızın 127’nci maddesinde, mahallî idareler; il, belediye veya köy halkının mahallî müşterek ihtiyaçlarını karşılamak üzere kuruluş esasları kanunla belirtilen ve karar organları, gene kanunda gösterilen, seçmenler tarafından seçilerek oluşturulan kamu tüzelkişileri şeklinde </w:t>
      </w:r>
      <w:r w:rsidRPr="00707F92">
        <w:rPr>
          <w:rFonts w:ascii="Arial" w:hAnsi="Arial" w:cs="Arial"/>
          <w:spacing w:val="-2"/>
        </w:rPr>
        <w:t>tanımlanmıştır.</w:t>
      </w:r>
    </w:p>
    <w:p w:rsidR="00B65404" w:rsidRPr="00707F92" w:rsidRDefault="00B65404" w:rsidP="00A64D77">
      <w:pPr>
        <w:pStyle w:val="GvdeMetni"/>
        <w:spacing w:before="21"/>
        <w:jc w:val="both"/>
        <w:rPr>
          <w:rFonts w:ascii="Arial" w:hAnsi="Arial" w:cs="Arial"/>
        </w:rPr>
      </w:pPr>
    </w:p>
    <w:p w:rsidR="00B65404" w:rsidRPr="00707F92" w:rsidRDefault="00B65404" w:rsidP="00A64D77">
      <w:pPr>
        <w:pStyle w:val="GvdeMetni"/>
        <w:spacing w:line="259" w:lineRule="auto"/>
        <w:ind w:left="118" w:firstLine="707"/>
        <w:jc w:val="both"/>
        <w:rPr>
          <w:rFonts w:ascii="Arial" w:hAnsi="Arial" w:cs="Arial"/>
        </w:rPr>
      </w:pPr>
      <w:r w:rsidRPr="00707F92">
        <w:rPr>
          <w:rFonts w:ascii="Arial" w:hAnsi="Arial" w:cs="Arial"/>
        </w:rPr>
        <w:t>Mahalli müşterek ihtiyaçlarını karşılamak üzere kurulan Belediyemiz, kaynağı başta Anayasamız olmak üzere çeşitli mevzuat düzenlemeleri kapsamında görevleri yerine getirmekte, bu görevlerini yerini getirirken yine değişik mevzuat hükümlerinden kaynaklanan yetkileri kullanmakta, nihayetinde bu görev ve yetkileri dolayısıyla birçok sorumluluklar üstlenmektedir.</w:t>
      </w:r>
    </w:p>
    <w:p w:rsidR="00B65404" w:rsidRPr="00707F92" w:rsidRDefault="00B65404" w:rsidP="00A64D77">
      <w:pPr>
        <w:pStyle w:val="GvdeMetni"/>
        <w:spacing w:before="20"/>
        <w:jc w:val="both"/>
        <w:rPr>
          <w:rFonts w:ascii="Arial" w:hAnsi="Arial" w:cs="Arial"/>
        </w:rPr>
      </w:pPr>
    </w:p>
    <w:p w:rsidR="00B65404" w:rsidRPr="00707F92" w:rsidRDefault="00B65404" w:rsidP="00A64D77">
      <w:pPr>
        <w:pStyle w:val="GvdeMetni"/>
        <w:spacing w:line="259" w:lineRule="auto"/>
        <w:ind w:left="118" w:firstLine="707"/>
        <w:jc w:val="both"/>
        <w:rPr>
          <w:rFonts w:ascii="Arial" w:hAnsi="Arial" w:cs="Arial"/>
        </w:rPr>
      </w:pPr>
      <w:r w:rsidRPr="00707F92">
        <w:rPr>
          <w:rFonts w:ascii="Arial" w:hAnsi="Arial" w:cs="Arial"/>
        </w:rPr>
        <w:t xml:space="preserve">Diğer taraftan Anayasamızın yukarıda yer verilen maddesinde, “Mahallî idarelerin kuruluş ve görevleri ile yetkileri, yerinden yönetim ilkesine uygun olarak kanunla düzenlenir” hükmüne dayanılarak, Belediyemizin görev, yetki ve sorumlulukları çeşitli kanunlarla ortaya </w:t>
      </w:r>
      <w:r w:rsidRPr="00707F92">
        <w:rPr>
          <w:rFonts w:ascii="Arial" w:hAnsi="Arial" w:cs="Arial"/>
          <w:spacing w:val="-2"/>
        </w:rPr>
        <w:t>konulmuştur.</w:t>
      </w:r>
    </w:p>
    <w:p w:rsidR="00B65404" w:rsidRPr="00707F92" w:rsidRDefault="00B65404" w:rsidP="00A64D77">
      <w:pPr>
        <w:pStyle w:val="GvdeMetni"/>
        <w:spacing w:before="199" w:line="259" w:lineRule="auto"/>
        <w:ind w:left="118" w:firstLine="707"/>
        <w:jc w:val="both"/>
        <w:rPr>
          <w:rFonts w:ascii="Arial" w:hAnsi="Arial" w:cs="Arial"/>
        </w:rPr>
      </w:pPr>
      <w:r w:rsidRPr="00707F92">
        <w:rPr>
          <w:rFonts w:ascii="Arial" w:hAnsi="Arial" w:cs="Arial"/>
        </w:rPr>
        <w:t>Belediye Başkanlığımızın, görev, yetki ve sorumluluklarını düzenleyen birçok kanun olmakla birlikte, 5393 sayılı Belediye Kanunu ve 5018 sayılı Kamu Mali Yönetimi ve Kontrol Kanunu bu alanda belirleyici olmaktadır.</w:t>
      </w:r>
    </w:p>
    <w:p w:rsidR="00B65404" w:rsidRPr="00707F92" w:rsidRDefault="00B65404" w:rsidP="00A64D77">
      <w:pPr>
        <w:pStyle w:val="GvdeMetni"/>
        <w:spacing w:before="20"/>
        <w:jc w:val="both"/>
        <w:rPr>
          <w:rFonts w:ascii="Arial" w:hAnsi="Arial" w:cs="Arial"/>
        </w:rPr>
      </w:pPr>
    </w:p>
    <w:p w:rsidR="00B65404" w:rsidRPr="00707F92" w:rsidRDefault="00B65404" w:rsidP="00A64D77">
      <w:pPr>
        <w:pStyle w:val="GvdeMetni"/>
        <w:spacing w:line="259" w:lineRule="auto"/>
        <w:ind w:left="118" w:firstLine="707"/>
        <w:jc w:val="both"/>
        <w:rPr>
          <w:rFonts w:ascii="Arial" w:hAnsi="Arial" w:cs="Arial"/>
        </w:rPr>
      </w:pPr>
      <w:r w:rsidRPr="00707F92">
        <w:rPr>
          <w:rFonts w:ascii="Arial" w:hAnsi="Arial" w:cs="Arial"/>
        </w:rPr>
        <w:t>Bunun nedeni, anılan belediye kanunları ile belediyelerin görev alanı, yetkileri ve sorumlu oldukları hizmet ve hususların tespit edilmiş olmasıdır.</w:t>
      </w:r>
      <w:r w:rsidRPr="00707F92">
        <w:rPr>
          <w:rFonts w:ascii="Arial" w:hAnsi="Arial" w:cs="Arial"/>
          <w:spacing w:val="40"/>
        </w:rPr>
        <w:t xml:space="preserve"> </w:t>
      </w:r>
      <w:r w:rsidRPr="00707F92">
        <w:rPr>
          <w:rFonts w:ascii="Arial" w:hAnsi="Arial" w:cs="Arial"/>
        </w:rPr>
        <w:t xml:space="preserve">5018 sayılı Kanun ile de söz konusu Kanunlarda belirtilen görev ve sorumlulukların yerine getirilmesi sırasında, gelir ve gider süreci, mali işlemlerde görev alan ve yetki sahibi olanlar ile bunların mali sorumluluklarının ortaya konulmuş </w:t>
      </w:r>
      <w:r w:rsidRPr="00707F92">
        <w:rPr>
          <w:rFonts w:ascii="Arial" w:hAnsi="Arial" w:cs="Arial"/>
          <w:spacing w:val="-2"/>
        </w:rPr>
        <w:t>olmasıdır.</w:t>
      </w:r>
    </w:p>
    <w:p w:rsidR="00B65404" w:rsidRPr="00707F92" w:rsidRDefault="00B65404" w:rsidP="00A64D77">
      <w:pPr>
        <w:pStyle w:val="GvdeMetni"/>
        <w:jc w:val="both"/>
        <w:rPr>
          <w:rFonts w:ascii="Arial" w:hAnsi="Arial" w:cs="Arial"/>
        </w:rPr>
      </w:pPr>
    </w:p>
    <w:p w:rsidR="00B65404" w:rsidRPr="00707F92" w:rsidRDefault="00B65404" w:rsidP="00A64D77">
      <w:pPr>
        <w:pStyle w:val="GvdeMetni"/>
        <w:spacing w:before="41"/>
        <w:jc w:val="both"/>
        <w:rPr>
          <w:rFonts w:ascii="Arial" w:hAnsi="Arial" w:cs="Arial"/>
        </w:rPr>
      </w:pPr>
    </w:p>
    <w:p w:rsidR="00B65404" w:rsidRPr="00707F92" w:rsidRDefault="00B65404" w:rsidP="00A64D77">
      <w:pPr>
        <w:pStyle w:val="Balk1"/>
        <w:jc w:val="both"/>
        <w:rPr>
          <w:rFonts w:ascii="Arial" w:hAnsi="Arial" w:cs="Arial"/>
        </w:rPr>
      </w:pPr>
      <w:r w:rsidRPr="00707F92">
        <w:rPr>
          <w:rFonts w:ascii="Arial" w:hAnsi="Arial" w:cs="Arial"/>
        </w:rPr>
        <w:t>5393</w:t>
      </w:r>
      <w:r w:rsidRPr="00707F92">
        <w:rPr>
          <w:rFonts w:ascii="Arial" w:hAnsi="Arial" w:cs="Arial"/>
          <w:spacing w:val="-8"/>
        </w:rPr>
        <w:t xml:space="preserve"> </w:t>
      </w:r>
      <w:r w:rsidRPr="00707F92">
        <w:rPr>
          <w:rFonts w:ascii="Arial" w:hAnsi="Arial" w:cs="Arial"/>
        </w:rPr>
        <w:t>Sayılı</w:t>
      </w:r>
      <w:r w:rsidRPr="00707F92">
        <w:rPr>
          <w:rFonts w:ascii="Arial" w:hAnsi="Arial" w:cs="Arial"/>
          <w:spacing w:val="-6"/>
        </w:rPr>
        <w:t xml:space="preserve"> </w:t>
      </w:r>
      <w:r w:rsidRPr="00707F92">
        <w:rPr>
          <w:rFonts w:ascii="Arial" w:hAnsi="Arial" w:cs="Arial"/>
        </w:rPr>
        <w:t>Belediye</w:t>
      </w:r>
      <w:r w:rsidRPr="00707F92">
        <w:rPr>
          <w:rFonts w:ascii="Arial" w:hAnsi="Arial" w:cs="Arial"/>
          <w:spacing w:val="-5"/>
        </w:rPr>
        <w:t xml:space="preserve"> </w:t>
      </w:r>
      <w:r w:rsidRPr="00707F92">
        <w:rPr>
          <w:rFonts w:ascii="Arial" w:hAnsi="Arial" w:cs="Arial"/>
        </w:rPr>
        <w:t>Kanununa</w:t>
      </w:r>
      <w:r w:rsidRPr="00707F92">
        <w:rPr>
          <w:rFonts w:ascii="Arial" w:hAnsi="Arial" w:cs="Arial"/>
          <w:spacing w:val="-5"/>
        </w:rPr>
        <w:t xml:space="preserve"> </w:t>
      </w:r>
      <w:r w:rsidRPr="00707F92">
        <w:rPr>
          <w:rFonts w:ascii="Arial" w:hAnsi="Arial" w:cs="Arial"/>
        </w:rPr>
        <w:t>göre;</w:t>
      </w:r>
      <w:r w:rsidRPr="00707F92">
        <w:rPr>
          <w:rFonts w:ascii="Arial" w:hAnsi="Arial" w:cs="Arial"/>
          <w:spacing w:val="-3"/>
        </w:rPr>
        <w:t xml:space="preserve"> </w:t>
      </w:r>
      <w:r w:rsidRPr="00707F92">
        <w:rPr>
          <w:rFonts w:ascii="Arial" w:hAnsi="Arial" w:cs="Arial"/>
        </w:rPr>
        <w:t>Belediyenin</w:t>
      </w:r>
      <w:r w:rsidRPr="00707F92">
        <w:rPr>
          <w:rFonts w:ascii="Arial" w:hAnsi="Arial" w:cs="Arial"/>
          <w:spacing w:val="-7"/>
        </w:rPr>
        <w:t xml:space="preserve"> </w:t>
      </w:r>
      <w:r w:rsidRPr="00707F92">
        <w:rPr>
          <w:rFonts w:ascii="Arial" w:hAnsi="Arial" w:cs="Arial"/>
        </w:rPr>
        <w:t>Görev</w:t>
      </w:r>
      <w:r w:rsidRPr="00707F92">
        <w:rPr>
          <w:rFonts w:ascii="Arial" w:hAnsi="Arial" w:cs="Arial"/>
          <w:spacing w:val="-2"/>
        </w:rPr>
        <w:t xml:space="preserve"> </w:t>
      </w:r>
      <w:r w:rsidRPr="00707F92">
        <w:rPr>
          <w:rFonts w:ascii="Arial" w:hAnsi="Arial" w:cs="Arial"/>
        </w:rPr>
        <w:t>ve</w:t>
      </w:r>
      <w:r w:rsidRPr="00707F92">
        <w:rPr>
          <w:rFonts w:ascii="Arial" w:hAnsi="Arial" w:cs="Arial"/>
          <w:spacing w:val="-6"/>
        </w:rPr>
        <w:t xml:space="preserve"> </w:t>
      </w:r>
      <w:r w:rsidRPr="00707F92">
        <w:rPr>
          <w:rFonts w:ascii="Arial" w:hAnsi="Arial" w:cs="Arial"/>
          <w:spacing w:val="-2"/>
        </w:rPr>
        <w:t>Sorumlulukları</w:t>
      </w:r>
    </w:p>
    <w:p w:rsidR="00B65404" w:rsidRPr="00707F92" w:rsidRDefault="00B65404" w:rsidP="00A64D77">
      <w:pPr>
        <w:pStyle w:val="GvdeMetni"/>
        <w:spacing w:before="44"/>
        <w:jc w:val="both"/>
        <w:rPr>
          <w:rFonts w:ascii="Arial" w:hAnsi="Arial" w:cs="Arial"/>
          <w:b/>
        </w:rPr>
      </w:pPr>
    </w:p>
    <w:p w:rsidR="00B65404" w:rsidRPr="00707F92" w:rsidRDefault="00B65404" w:rsidP="00A64D77">
      <w:pPr>
        <w:pStyle w:val="GvdeMetni"/>
        <w:ind w:left="118"/>
        <w:jc w:val="both"/>
        <w:rPr>
          <w:rFonts w:ascii="Arial" w:hAnsi="Arial" w:cs="Arial"/>
        </w:rPr>
      </w:pPr>
      <w:r w:rsidRPr="00707F92">
        <w:rPr>
          <w:rFonts w:ascii="Arial" w:hAnsi="Arial" w:cs="Arial"/>
        </w:rPr>
        <w:t>Madde</w:t>
      </w:r>
      <w:r w:rsidRPr="00707F92">
        <w:rPr>
          <w:rFonts w:ascii="Arial" w:hAnsi="Arial" w:cs="Arial"/>
          <w:spacing w:val="-6"/>
        </w:rPr>
        <w:t xml:space="preserve"> </w:t>
      </w:r>
      <w:r w:rsidRPr="00707F92">
        <w:rPr>
          <w:rFonts w:ascii="Arial" w:hAnsi="Arial" w:cs="Arial"/>
        </w:rPr>
        <w:t>14:</w:t>
      </w:r>
      <w:r w:rsidRPr="00707F92">
        <w:rPr>
          <w:rFonts w:ascii="Arial" w:hAnsi="Arial" w:cs="Arial"/>
          <w:spacing w:val="-3"/>
        </w:rPr>
        <w:t xml:space="preserve"> </w:t>
      </w:r>
      <w:r w:rsidRPr="00707F92">
        <w:rPr>
          <w:rFonts w:ascii="Arial" w:hAnsi="Arial" w:cs="Arial"/>
        </w:rPr>
        <w:t>Belediye,</w:t>
      </w:r>
      <w:r w:rsidRPr="00707F92">
        <w:rPr>
          <w:rFonts w:ascii="Arial" w:hAnsi="Arial" w:cs="Arial"/>
          <w:spacing w:val="-5"/>
        </w:rPr>
        <w:t xml:space="preserve"> </w:t>
      </w:r>
      <w:r w:rsidRPr="00707F92">
        <w:rPr>
          <w:rFonts w:ascii="Arial" w:hAnsi="Arial" w:cs="Arial"/>
        </w:rPr>
        <w:t>mahalli</w:t>
      </w:r>
      <w:r w:rsidRPr="00707F92">
        <w:rPr>
          <w:rFonts w:ascii="Arial" w:hAnsi="Arial" w:cs="Arial"/>
          <w:spacing w:val="-5"/>
        </w:rPr>
        <w:t xml:space="preserve"> </w:t>
      </w:r>
      <w:r w:rsidRPr="00707F92">
        <w:rPr>
          <w:rFonts w:ascii="Arial" w:hAnsi="Arial" w:cs="Arial"/>
        </w:rPr>
        <w:t>müşterek</w:t>
      </w:r>
      <w:r w:rsidRPr="00707F92">
        <w:rPr>
          <w:rFonts w:ascii="Arial" w:hAnsi="Arial" w:cs="Arial"/>
          <w:spacing w:val="-5"/>
        </w:rPr>
        <w:t xml:space="preserve"> </w:t>
      </w:r>
      <w:r w:rsidRPr="00707F92">
        <w:rPr>
          <w:rFonts w:ascii="Arial" w:hAnsi="Arial" w:cs="Arial"/>
        </w:rPr>
        <w:t>nitelikte</w:t>
      </w:r>
      <w:r w:rsidRPr="00707F92">
        <w:rPr>
          <w:rFonts w:ascii="Arial" w:hAnsi="Arial" w:cs="Arial"/>
          <w:spacing w:val="-5"/>
        </w:rPr>
        <w:t xml:space="preserve"> </w:t>
      </w:r>
      <w:r w:rsidRPr="00707F92">
        <w:rPr>
          <w:rFonts w:ascii="Arial" w:hAnsi="Arial" w:cs="Arial"/>
        </w:rPr>
        <w:t>olmak</w:t>
      </w:r>
      <w:r w:rsidRPr="00707F92">
        <w:rPr>
          <w:rFonts w:ascii="Arial" w:hAnsi="Arial" w:cs="Arial"/>
          <w:spacing w:val="-5"/>
        </w:rPr>
        <w:t xml:space="preserve"> </w:t>
      </w:r>
      <w:r w:rsidRPr="00707F92">
        <w:rPr>
          <w:rFonts w:ascii="Arial" w:hAnsi="Arial" w:cs="Arial"/>
          <w:spacing w:val="-2"/>
        </w:rPr>
        <w:t>şartıyla;</w:t>
      </w:r>
    </w:p>
    <w:p w:rsidR="00B65404" w:rsidRPr="00707F92" w:rsidRDefault="00B65404" w:rsidP="00A64D77">
      <w:pPr>
        <w:pStyle w:val="ListeParagraf"/>
        <w:numPr>
          <w:ilvl w:val="1"/>
          <w:numId w:val="3"/>
        </w:numPr>
        <w:tabs>
          <w:tab w:val="left" w:pos="344"/>
        </w:tabs>
        <w:spacing w:before="181" w:line="259" w:lineRule="auto"/>
        <w:ind w:firstLine="0"/>
        <w:contextualSpacing w:val="0"/>
        <w:jc w:val="both"/>
        <w:rPr>
          <w:rFonts w:ascii="Arial" w:hAnsi="Arial" w:cs="Arial"/>
        </w:rPr>
      </w:pPr>
      <w:proofErr w:type="gramStart"/>
      <w:r w:rsidRPr="00707F92">
        <w:rPr>
          <w:rFonts w:ascii="Arial" w:hAnsi="Arial" w:cs="Arial"/>
        </w:rPr>
        <w:t>İmar, su ve kanalizasyon, ulaşım gibi kentsel alt yapı; coğrafi ve kent bilgi sistemleri; çevre ve çevre sağlığı, temizlik ve katı atık; zabıta, itfaiye, acil yardım,</w:t>
      </w:r>
      <w:r w:rsidRPr="00707F92">
        <w:rPr>
          <w:rFonts w:ascii="Arial" w:hAnsi="Arial" w:cs="Arial"/>
          <w:spacing w:val="-1"/>
        </w:rPr>
        <w:t xml:space="preserve"> </w:t>
      </w:r>
      <w:r w:rsidRPr="00707F92">
        <w:rPr>
          <w:rFonts w:ascii="Arial" w:hAnsi="Arial" w:cs="Arial"/>
        </w:rPr>
        <w:t>kurtarma</w:t>
      </w:r>
      <w:r w:rsidRPr="00707F92">
        <w:rPr>
          <w:rFonts w:ascii="Arial" w:hAnsi="Arial" w:cs="Arial"/>
          <w:spacing w:val="-1"/>
        </w:rPr>
        <w:t xml:space="preserve"> </w:t>
      </w:r>
      <w:r w:rsidRPr="00707F92">
        <w:rPr>
          <w:rFonts w:ascii="Arial" w:hAnsi="Arial" w:cs="Arial"/>
        </w:rPr>
        <w:t>ve ambulans; şehir içi trafik; defin ve mezarlıklar; ağaçlandırma, park ve yeşil alanlar; konut; kültür ve sanat, turizm ve tanıtım, gençlik ve spor;</w:t>
      </w:r>
      <w:r w:rsidRPr="00707F92">
        <w:rPr>
          <w:rFonts w:ascii="Arial" w:hAnsi="Arial" w:cs="Arial"/>
          <w:spacing w:val="-1"/>
        </w:rPr>
        <w:t xml:space="preserve"> </w:t>
      </w:r>
      <w:r w:rsidRPr="00707F92">
        <w:rPr>
          <w:rFonts w:ascii="Arial" w:hAnsi="Arial" w:cs="Arial"/>
        </w:rPr>
        <w:t>sosyal hizmet</w:t>
      </w:r>
      <w:r w:rsidRPr="00707F92">
        <w:rPr>
          <w:rFonts w:ascii="Arial" w:hAnsi="Arial" w:cs="Arial"/>
          <w:spacing w:val="-1"/>
        </w:rPr>
        <w:t xml:space="preserve"> </w:t>
      </w:r>
      <w:r w:rsidRPr="00707F92">
        <w:rPr>
          <w:rFonts w:ascii="Arial" w:hAnsi="Arial" w:cs="Arial"/>
        </w:rPr>
        <w:t>ve yardım, nikâh,</w:t>
      </w:r>
      <w:r w:rsidRPr="00707F92">
        <w:rPr>
          <w:rFonts w:ascii="Arial" w:hAnsi="Arial" w:cs="Arial"/>
          <w:spacing w:val="-2"/>
        </w:rPr>
        <w:t xml:space="preserve"> </w:t>
      </w:r>
      <w:r w:rsidRPr="00707F92">
        <w:rPr>
          <w:rFonts w:ascii="Arial" w:hAnsi="Arial" w:cs="Arial"/>
        </w:rPr>
        <w:t>meslek ve beceri</w:t>
      </w:r>
      <w:r w:rsidRPr="00707F92">
        <w:rPr>
          <w:rFonts w:ascii="Arial" w:hAnsi="Arial" w:cs="Arial"/>
          <w:spacing w:val="-2"/>
        </w:rPr>
        <w:t xml:space="preserve"> </w:t>
      </w:r>
      <w:r w:rsidRPr="00707F92">
        <w:rPr>
          <w:rFonts w:ascii="Arial" w:hAnsi="Arial" w:cs="Arial"/>
        </w:rPr>
        <w:t xml:space="preserve">kazandırma; ekonomi ve ticaretin geliştirilmesi hizmetlerini yapar veya yaptırır. </w:t>
      </w:r>
      <w:proofErr w:type="gramEnd"/>
      <w:r w:rsidRPr="00707F92">
        <w:rPr>
          <w:rFonts w:ascii="Arial" w:hAnsi="Arial" w:cs="Arial"/>
        </w:rPr>
        <w:t>Büyükşehir belediyeleri ile nüfusu 100.000’in üzerindeki belediyeler, kadınlar ve çocuklar için konukevleri açmak zorundadır. Diğer belediyeler de mali durumları ve</w:t>
      </w:r>
      <w:r w:rsidRPr="00707F92">
        <w:rPr>
          <w:rFonts w:ascii="Arial" w:hAnsi="Arial" w:cs="Arial"/>
          <w:spacing w:val="80"/>
        </w:rPr>
        <w:t xml:space="preserve"> </w:t>
      </w:r>
      <w:r w:rsidRPr="00707F92">
        <w:rPr>
          <w:rFonts w:ascii="Arial" w:hAnsi="Arial" w:cs="Arial"/>
        </w:rPr>
        <w:t>hizmet önceliklerini değerlendirerek kadınlar ve çocuklar için konukevleri açabilirler.</w:t>
      </w:r>
    </w:p>
    <w:p w:rsidR="00B65404" w:rsidRPr="00707F92" w:rsidRDefault="00B65404" w:rsidP="00A64D77">
      <w:pPr>
        <w:spacing w:line="259" w:lineRule="auto"/>
        <w:jc w:val="both"/>
        <w:rPr>
          <w:rFonts w:ascii="Arial" w:hAnsi="Arial" w:cs="Arial"/>
        </w:rPr>
        <w:sectPr w:rsidR="00B65404" w:rsidRPr="00707F92" w:rsidSect="00A64D77">
          <w:footerReference w:type="default" r:id="rId11"/>
          <w:pgSz w:w="11910" w:h="16840"/>
          <w:pgMar w:top="1360" w:right="1300" w:bottom="1160" w:left="1300" w:header="205" w:footer="964" w:gutter="0"/>
          <w:pgNumType w:start="1"/>
          <w:cols w:space="708"/>
        </w:sectPr>
      </w:pPr>
    </w:p>
    <w:p w:rsidR="00B65404" w:rsidRPr="00707F92" w:rsidRDefault="00B65404" w:rsidP="00A64D77">
      <w:pPr>
        <w:pStyle w:val="ListeParagraf"/>
        <w:numPr>
          <w:ilvl w:val="1"/>
          <w:numId w:val="3"/>
        </w:numPr>
        <w:tabs>
          <w:tab w:val="left" w:pos="351"/>
        </w:tabs>
        <w:spacing w:before="46" w:line="259" w:lineRule="auto"/>
        <w:ind w:firstLine="0"/>
        <w:contextualSpacing w:val="0"/>
        <w:jc w:val="both"/>
        <w:rPr>
          <w:rFonts w:ascii="Arial" w:hAnsi="Arial" w:cs="Arial"/>
        </w:rPr>
      </w:pPr>
      <w:proofErr w:type="gramStart"/>
      <w:r w:rsidRPr="00707F92">
        <w:rPr>
          <w:rFonts w:ascii="Arial" w:hAnsi="Arial" w:cs="Arial"/>
        </w:rPr>
        <w:lastRenderedPageBreak/>
        <w:t>Devlete ait her</w:t>
      </w:r>
      <w:r w:rsidRPr="00707F92">
        <w:rPr>
          <w:rFonts w:ascii="Arial" w:hAnsi="Arial" w:cs="Arial"/>
          <w:spacing w:val="-2"/>
        </w:rPr>
        <w:t xml:space="preserve"> </w:t>
      </w:r>
      <w:r w:rsidRPr="00707F92">
        <w:rPr>
          <w:rFonts w:ascii="Arial" w:hAnsi="Arial" w:cs="Arial"/>
        </w:rPr>
        <w:t>derecedeki okul binalarının</w:t>
      </w:r>
      <w:r w:rsidRPr="00707F92">
        <w:rPr>
          <w:rFonts w:ascii="Arial" w:hAnsi="Arial" w:cs="Arial"/>
          <w:spacing w:val="-1"/>
        </w:rPr>
        <w:t xml:space="preserve"> </w:t>
      </w:r>
      <w:r w:rsidRPr="00707F92">
        <w:rPr>
          <w:rFonts w:ascii="Arial" w:hAnsi="Arial" w:cs="Arial"/>
        </w:rPr>
        <w:t>inşaatı ile bakım</w:t>
      </w:r>
      <w:r w:rsidRPr="00707F92">
        <w:rPr>
          <w:rFonts w:ascii="Arial" w:hAnsi="Arial" w:cs="Arial"/>
          <w:spacing w:val="-1"/>
        </w:rPr>
        <w:t xml:space="preserve"> </w:t>
      </w:r>
      <w:r w:rsidRPr="00707F92">
        <w:rPr>
          <w:rFonts w:ascii="Arial" w:hAnsi="Arial" w:cs="Arial"/>
        </w:rPr>
        <w:t>ve</w:t>
      </w:r>
      <w:r w:rsidRPr="00707F92">
        <w:rPr>
          <w:rFonts w:ascii="Arial" w:hAnsi="Arial" w:cs="Arial"/>
          <w:spacing w:val="-2"/>
        </w:rPr>
        <w:t xml:space="preserve"> </w:t>
      </w:r>
      <w:r w:rsidRPr="00707F92">
        <w:rPr>
          <w:rFonts w:ascii="Arial" w:hAnsi="Arial" w:cs="Arial"/>
        </w:rPr>
        <w:t>onarımını yapabilir veya yaptırabilir, her turlu araç, gereç ve malzeme ihtiyaçlarını karşılayabilir; sağlıkla ilgili her turlu tesisi açabilir ve işletebilir; mabetlerin yapımı, bakımı, onarımını yapabilir; kültür ve tabiat varlıkları ile tarihi dokunun ve kent tarihi bakımından önem taşıyan mekânların ve işlevlerinin korunmasını sağlayabilir; bu</w:t>
      </w:r>
      <w:r w:rsidRPr="00707F92">
        <w:rPr>
          <w:rFonts w:ascii="Arial" w:hAnsi="Arial" w:cs="Arial"/>
          <w:spacing w:val="40"/>
        </w:rPr>
        <w:t xml:space="preserve"> </w:t>
      </w:r>
      <w:r w:rsidRPr="00707F92">
        <w:rPr>
          <w:rFonts w:ascii="Arial" w:hAnsi="Arial" w:cs="Arial"/>
        </w:rPr>
        <w:t xml:space="preserve">amaçla bakım ve onarımını yapabilir, korunması mümkün olmayanları aslına uygun olarak yeniden inşa edebilir. </w:t>
      </w:r>
      <w:proofErr w:type="gramEnd"/>
      <w:r w:rsidRPr="00707F92">
        <w:rPr>
          <w:rFonts w:ascii="Arial" w:hAnsi="Arial" w:cs="Arial"/>
        </w:rPr>
        <w:t xml:space="preserve">Gerektiğinde, sporu teşvik etmek amacıyla gençlere spor malzemesi verir, amatör spor kulüplerine ayni ve nakdi yardım yapar ve gerekli desteği sağlar, her turlu amatör spor karşılaşmaları düzenler, yurt içi ve yurt dışı müsabakalarda ustun başarı gösteren veya derece alan öğrencilere, sporculara, teknik yöneticilere ve </w:t>
      </w:r>
      <w:proofErr w:type="gramStart"/>
      <w:r w:rsidRPr="00707F92">
        <w:rPr>
          <w:rFonts w:ascii="Arial" w:hAnsi="Arial" w:cs="Arial"/>
        </w:rPr>
        <w:t>antrenörlere</w:t>
      </w:r>
      <w:proofErr w:type="gramEnd"/>
      <w:r w:rsidRPr="00707F92">
        <w:rPr>
          <w:rFonts w:ascii="Arial" w:hAnsi="Arial" w:cs="Arial"/>
        </w:rPr>
        <w:t xml:space="preserve"> belediye meclisi kararıyla ödül verebilir. Gıda bankacılığı yapabilir.</w:t>
      </w:r>
    </w:p>
    <w:p w:rsidR="00B65404" w:rsidRPr="00707F92" w:rsidRDefault="00B65404" w:rsidP="00A64D77">
      <w:pPr>
        <w:pStyle w:val="GvdeMetni"/>
        <w:spacing w:before="157" w:line="259" w:lineRule="auto"/>
        <w:ind w:left="118"/>
        <w:jc w:val="both"/>
        <w:rPr>
          <w:rFonts w:ascii="Arial" w:hAnsi="Arial" w:cs="Arial"/>
        </w:rPr>
      </w:pPr>
      <w:r w:rsidRPr="00707F92">
        <w:rPr>
          <w:rFonts w:ascii="Arial" w:hAnsi="Arial" w:cs="Arial"/>
        </w:rPr>
        <w:t>Belediyelerin birinci fıkranın (b) bendi uyarınca, sporu teşvik etmek amacıyla yapacakları nakdi yardım, bir önceki yıl genel bütçe vergi gelirlerinden belediyeleri için tahakkuk eden miktarın; büyükşehir belediyeleri için binde yedisini, diğer belediyeler için binde on ikisini geçemez.</w:t>
      </w:r>
    </w:p>
    <w:p w:rsidR="00B65404" w:rsidRPr="00707F92" w:rsidRDefault="00B65404" w:rsidP="00A64D77">
      <w:pPr>
        <w:pStyle w:val="GvdeMetni"/>
        <w:spacing w:before="161" w:line="259" w:lineRule="auto"/>
        <w:ind w:left="118"/>
        <w:jc w:val="both"/>
        <w:rPr>
          <w:rFonts w:ascii="Arial" w:hAnsi="Arial" w:cs="Arial"/>
        </w:rPr>
      </w:pPr>
      <w:r w:rsidRPr="00707F92">
        <w:rPr>
          <w:rFonts w:ascii="Arial" w:hAnsi="Arial" w:cs="Arial"/>
        </w:rPr>
        <w:t>Hizmetlerin</w:t>
      </w:r>
      <w:r w:rsidRPr="00707F92">
        <w:rPr>
          <w:rFonts w:ascii="Arial" w:hAnsi="Arial" w:cs="Arial"/>
          <w:spacing w:val="-2"/>
        </w:rPr>
        <w:t xml:space="preserve"> </w:t>
      </w:r>
      <w:r w:rsidRPr="00707F92">
        <w:rPr>
          <w:rFonts w:ascii="Arial" w:hAnsi="Arial" w:cs="Arial"/>
        </w:rPr>
        <w:t>yerine getirilmesinde öncelik sırası, belediyenin</w:t>
      </w:r>
      <w:r w:rsidRPr="00707F92">
        <w:rPr>
          <w:rFonts w:ascii="Arial" w:hAnsi="Arial" w:cs="Arial"/>
          <w:spacing w:val="-1"/>
        </w:rPr>
        <w:t xml:space="preserve"> </w:t>
      </w:r>
      <w:r w:rsidRPr="00707F92">
        <w:rPr>
          <w:rFonts w:ascii="Arial" w:hAnsi="Arial" w:cs="Arial"/>
        </w:rPr>
        <w:t>mali</w:t>
      </w:r>
      <w:r w:rsidRPr="00707F92">
        <w:rPr>
          <w:rFonts w:ascii="Arial" w:hAnsi="Arial" w:cs="Arial"/>
          <w:spacing w:val="-1"/>
        </w:rPr>
        <w:t xml:space="preserve"> </w:t>
      </w:r>
      <w:r w:rsidRPr="00707F92">
        <w:rPr>
          <w:rFonts w:ascii="Arial" w:hAnsi="Arial" w:cs="Arial"/>
        </w:rPr>
        <w:t>durumu</w:t>
      </w:r>
      <w:r w:rsidRPr="00707F92">
        <w:rPr>
          <w:rFonts w:ascii="Arial" w:hAnsi="Arial" w:cs="Arial"/>
          <w:spacing w:val="-1"/>
        </w:rPr>
        <w:t xml:space="preserve"> </w:t>
      </w:r>
      <w:r w:rsidRPr="00707F92">
        <w:rPr>
          <w:rFonts w:ascii="Arial" w:hAnsi="Arial" w:cs="Arial"/>
        </w:rPr>
        <w:t>ve hizmetin ivediliği dikkate alınarak belirlenir.</w:t>
      </w:r>
    </w:p>
    <w:p w:rsidR="00B65404" w:rsidRPr="00707F92" w:rsidRDefault="00B65404" w:rsidP="00A64D77">
      <w:pPr>
        <w:pStyle w:val="GvdeMetni"/>
        <w:spacing w:before="159"/>
        <w:ind w:left="118"/>
        <w:jc w:val="both"/>
        <w:rPr>
          <w:rFonts w:ascii="Arial" w:hAnsi="Arial" w:cs="Arial"/>
        </w:rPr>
      </w:pPr>
      <w:r w:rsidRPr="00707F92">
        <w:rPr>
          <w:rFonts w:ascii="Arial" w:hAnsi="Arial" w:cs="Arial"/>
        </w:rPr>
        <w:t>Belediye</w:t>
      </w:r>
      <w:r w:rsidRPr="00707F92">
        <w:rPr>
          <w:rFonts w:ascii="Arial" w:hAnsi="Arial" w:cs="Arial"/>
          <w:spacing w:val="65"/>
        </w:rPr>
        <w:t xml:space="preserve"> </w:t>
      </w:r>
      <w:r w:rsidRPr="00707F92">
        <w:rPr>
          <w:rFonts w:ascii="Arial" w:hAnsi="Arial" w:cs="Arial"/>
        </w:rPr>
        <w:t>hizmetleri,</w:t>
      </w:r>
      <w:r w:rsidRPr="00707F92">
        <w:rPr>
          <w:rFonts w:ascii="Arial" w:hAnsi="Arial" w:cs="Arial"/>
          <w:spacing w:val="64"/>
        </w:rPr>
        <w:t xml:space="preserve"> </w:t>
      </w:r>
      <w:r w:rsidRPr="00707F92">
        <w:rPr>
          <w:rFonts w:ascii="Arial" w:hAnsi="Arial" w:cs="Arial"/>
        </w:rPr>
        <w:t>vatandaşlara</w:t>
      </w:r>
      <w:r w:rsidRPr="00707F92">
        <w:rPr>
          <w:rFonts w:ascii="Arial" w:hAnsi="Arial" w:cs="Arial"/>
          <w:spacing w:val="66"/>
        </w:rPr>
        <w:t xml:space="preserve"> </w:t>
      </w:r>
      <w:r w:rsidRPr="00707F92">
        <w:rPr>
          <w:rFonts w:ascii="Arial" w:hAnsi="Arial" w:cs="Arial"/>
        </w:rPr>
        <w:t>en</w:t>
      </w:r>
      <w:r w:rsidRPr="00707F92">
        <w:rPr>
          <w:rFonts w:ascii="Arial" w:hAnsi="Arial" w:cs="Arial"/>
          <w:spacing w:val="63"/>
        </w:rPr>
        <w:t xml:space="preserve"> </w:t>
      </w:r>
      <w:r w:rsidRPr="00707F92">
        <w:rPr>
          <w:rFonts w:ascii="Arial" w:hAnsi="Arial" w:cs="Arial"/>
        </w:rPr>
        <w:t>yakın</w:t>
      </w:r>
      <w:r w:rsidRPr="00707F92">
        <w:rPr>
          <w:rFonts w:ascii="Arial" w:hAnsi="Arial" w:cs="Arial"/>
          <w:spacing w:val="66"/>
        </w:rPr>
        <w:t xml:space="preserve"> </w:t>
      </w:r>
      <w:r w:rsidRPr="00707F92">
        <w:rPr>
          <w:rFonts w:ascii="Arial" w:hAnsi="Arial" w:cs="Arial"/>
        </w:rPr>
        <w:t>yerlerde</w:t>
      </w:r>
      <w:r w:rsidRPr="00707F92">
        <w:rPr>
          <w:rFonts w:ascii="Arial" w:hAnsi="Arial" w:cs="Arial"/>
          <w:spacing w:val="67"/>
        </w:rPr>
        <w:t xml:space="preserve"> </w:t>
      </w:r>
      <w:r w:rsidRPr="00707F92">
        <w:rPr>
          <w:rFonts w:ascii="Arial" w:hAnsi="Arial" w:cs="Arial"/>
        </w:rPr>
        <w:t>ve</w:t>
      </w:r>
      <w:r w:rsidRPr="00707F92">
        <w:rPr>
          <w:rFonts w:ascii="Arial" w:hAnsi="Arial" w:cs="Arial"/>
          <w:spacing w:val="67"/>
        </w:rPr>
        <w:t xml:space="preserve"> </w:t>
      </w:r>
      <w:r w:rsidRPr="00707F92">
        <w:rPr>
          <w:rFonts w:ascii="Arial" w:hAnsi="Arial" w:cs="Arial"/>
        </w:rPr>
        <w:t>en</w:t>
      </w:r>
      <w:r w:rsidRPr="00707F92">
        <w:rPr>
          <w:rFonts w:ascii="Arial" w:hAnsi="Arial" w:cs="Arial"/>
          <w:spacing w:val="66"/>
        </w:rPr>
        <w:t xml:space="preserve"> </w:t>
      </w:r>
      <w:r w:rsidRPr="00707F92">
        <w:rPr>
          <w:rFonts w:ascii="Arial" w:hAnsi="Arial" w:cs="Arial"/>
        </w:rPr>
        <w:t>uygun</w:t>
      </w:r>
      <w:r w:rsidRPr="00707F92">
        <w:rPr>
          <w:rFonts w:ascii="Arial" w:hAnsi="Arial" w:cs="Arial"/>
          <w:spacing w:val="65"/>
        </w:rPr>
        <w:t xml:space="preserve"> </w:t>
      </w:r>
      <w:r w:rsidRPr="00707F92">
        <w:rPr>
          <w:rFonts w:ascii="Arial" w:hAnsi="Arial" w:cs="Arial"/>
        </w:rPr>
        <w:t>yöntemlerle</w:t>
      </w:r>
      <w:r w:rsidRPr="00707F92">
        <w:rPr>
          <w:rFonts w:ascii="Arial" w:hAnsi="Arial" w:cs="Arial"/>
          <w:spacing w:val="64"/>
        </w:rPr>
        <w:t xml:space="preserve"> </w:t>
      </w:r>
      <w:r w:rsidRPr="00707F92">
        <w:rPr>
          <w:rFonts w:ascii="Arial" w:hAnsi="Arial" w:cs="Arial"/>
        </w:rPr>
        <w:t>sunulur.</w:t>
      </w:r>
      <w:r w:rsidRPr="00707F92">
        <w:rPr>
          <w:rFonts w:ascii="Arial" w:hAnsi="Arial" w:cs="Arial"/>
          <w:spacing w:val="69"/>
        </w:rPr>
        <w:t xml:space="preserve"> </w:t>
      </w:r>
      <w:r w:rsidRPr="00707F92">
        <w:rPr>
          <w:rFonts w:ascii="Arial" w:hAnsi="Arial" w:cs="Arial"/>
          <w:spacing w:val="-2"/>
        </w:rPr>
        <w:t>Hizmet</w:t>
      </w:r>
      <w:r w:rsidR="00B72788" w:rsidRPr="00707F92">
        <w:rPr>
          <w:rFonts w:ascii="Arial" w:hAnsi="Arial" w:cs="Arial"/>
          <w:spacing w:val="-2"/>
        </w:rPr>
        <w:t xml:space="preserve"> </w:t>
      </w:r>
      <w:r w:rsidRPr="00707F92">
        <w:rPr>
          <w:rFonts w:ascii="Arial" w:hAnsi="Arial" w:cs="Arial"/>
        </w:rPr>
        <w:t>sunumunda</w:t>
      </w:r>
      <w:r w:rsidRPr="00707F92">
        <w:rPr>
          <w:rFonts w:ascii="Arial" w:hAnsi="Arial" w:cs="Arial"/>
          <w:spacing w:val="-7"/>
        </w:rPr>
        <w:t xml:space="preserve"> </w:t>
      </w:r>
      <w:r w:rsidRPr="00707F92">
        <w:rPr>
          <w:rFonts w:ascii="Arial" w:hAnsi="Arial" w:cs="Arial"/>
        </w:rPr>
        <w:t>engelli,</w:t>
      </w:r>
      <w:r w:rsidRPr="00707F92">
        <w:rPr>
          <w:rFonts w:ascii="Arial" w:hAnsi="Arial" w:cs="Arial"/>
          <w:spacing w:val="-6"/>
        </w:rPr>
        <w:t xml:space="preserve"> </w:t>
      </w:r>
      <w:r w:rsidRPr="00707F92">
        <w:rPr>
          <w:rFonts w:ascii="Arial" w:hAnsi="Arial" w:cs="Arial"/>
        </w:rPr>
        <w:t>yaşlı,</w:t>
      </w:r>
      <w:r w:rsidRPr="00707F92">
        <w:rPr>
          <w:rFonts w:ascii="Arial" w:hAnsi="Arial" w:cs="Arial"/>
          <w:spacing w:val="-5"/>
        </w:rPr>
        <w:t xml:space="preserve"> </w:t>
      </w:r>
      <w:r w:rsidRPr="00707F92">
        <w:rPr>
          <w:rFonts w:ascii="Arial" w:hAnsi="Arial" w:cs="Arial"/>
        </w:rPr>
        <w:t>düşkün</w:t>
      </w:r>
      <w:r w:rsidRPr="00707F92">
        <w:rPr>
          <w:rFonts w:ascii="Arial" w:hAnsi="Arial" w:cs="Arial"/>
          <w:spacing w:val="-6"/>
        </w:rPr>
        <w:t xml:space="preserve"> </w:t>
      </w:r>
      <w:r w:rsidRPr="00707F92">
        <w:rPr>
          <w:rFonts w:ascii="Arial" w:hAnsi="Arial" w:cs="Arial"/>
        </w:rPr>
        <w:t>ve</w:t>
      </w:r>
      <w:r w:rsidRPr="00707F92">
        <w:rPr>
          <w:rFonts w:ascii="Arial" w:hAnsi="Arial" w:cs="Arial"/>
          <w:spacing w:val="-6"/>
        </w:rPr>
        <w:t xml:space="preserve"> </w:t>
      </w:r>
      <w:r w:rsidRPr="00707F92">
        <w:rPr>
          <w:rFonts w:ascii="Arial" w:hAnsi="Arial" w:cs="Arial"/>
        </w:rPr>
        <w:t>dar</w:t>
      </w:r>
      <w:r w:rsidRPr="00707F92">
        <w:rPr>
          <w:rFonts w:ascii="Arial" w:hAnsi="Arial" w:cs="Arial"/>
          <w:spacing w:val="-5"/>
        </w:rPr>
        <w:t xml:space="preserve"> </w:t>
      </w:r>
      <w:r w:rsidRPr="00707F92">
        <w:rPr>
          <w:rFonts w:ascii="Arial" w:hAnsi="Arial" w:cs="Arial"/>
        </w:rPr>
        <w:t>gelirlilerin</w:t>
      </w:r>
      <w:r w:rsidRPr="00707F92">
        <w:rPr>
          <w:rFonts w:ascii="Arial" w:hAnsi="Arial" w:cs="Arial"/>
          <w:spacing w:val="-5"/>
        </w:rPr>
        <w:t xml:space="preserve"> </w:t>
      </w:r>
      <w:r w:rsidRPr="00707F92">
        <w:rPr>
          <w:rFonts w:ascii="Arial" w:hAnsi="Arial" w:cs="Arial"/>
        </w:rPr>
        <w:t>durumuna</w:t>
      </w:r>
      <w:r w:rsidRPr="00707F92">
        <w:rPr>
          <w:rFonts w:ascii="Arial" w:hAnsi="Arial" w:cs="Arial"/>
          <w:spacing w:val="-4"/>
        </w:rPr>
        <w:t xml:space="preserve"> </w:t>
      </w:r>
      <w:r w:rsidRPr="00707F92">
        <w:rPr>
          <w:rFonts w:ascii="Arial" w:hAnsi="Arial" w:cs="Arial"/>
        </w:rPr>
        <w:t>uygun</w:t>
      </w:r>
      <w:r w:rsidRPr="00707F92">
        <w:rPr>
          <w:rFonts w:ascii="Arial" w:hAnsi="Arial" w:cs="Arial"/>
          <w:spacing w:val="-6"/>
        </w:rPr>
        <w:t xml:space="preserve"> </w:t>
      </w:r>
      <w:r w:rsidRPr="00707F92">
        <w:rPr>
          <w:rFonts w:ascii="Arial" w:hAnsi="Arial" w:cs="Arial"/>
        </w:rPr>
        <w:t>yöntemler</w:t>
      </w:r>
      <w:r w:rsidRPr="00707F92">
        <w:rPr>
          <w:rFonts w:ascii="Arial" w:hAnsi="Arial" w:cs="Arial"/>
          <w:spacing w:val="-1"/>
        </w:rPr>
        <w:t xml:space="preserve"> </w:t>
      </w:r>
      <w:r w:rsidRPr="00707F92">
        <w:rPr>
          <w:rFonts w:ascii="Arial" w:hAnsi="Arial" w:cs="Arial"/>
          <w:spacing w:val="-2"/>
        </w:rPr>
        <w:t>uygulanır.</w:t>
      </w:r>
    </w:p>
    <w:p w:rsidR="00B65404" w:rsidRPr="00707F92" w:rsidRDefault="00B65404" w:rsidP="00A64D77">
      <w:pPr>
        <w:pStyle w:val="GvdeMetni"/>
        <w:spacing w:before="181" w:line="259" w:lineRule="auto"/>
        <w:ind w:left="118"/>
        <w:jc w:val="both"/>
        <w:rPr>
          <w:rFonts w:ascii="Arial" w:hAnsi="Arial" w:cs="Arial"/>
        </w:rPr>
      </w:pPr>
      <w:r w:rsidRPr="00707F92">
        <w:rPr>
          <w:rFonts w:ascii="Arial" w:hAnsi="Arial" w:cs="Arial"/>
        </w:rPr>
        <w:t>Belediyenin görev, sorumluluk ve yetki alanı belediye sınırlarını kapsar. Belediye meclisinin kararı ile mücavir alanlara da belediye hizmetleri götürülebilir. 4562 sayılı Organize Sanayi Bölgeleri Kanunu hükümleri saklıdır.</w:t>
      </w:r>
    </w:p>
    <w:p w:rsidR="00B65404" w:rsidRPr="00707F92" w:rsidRDefault="00B65404" w:rsidP="00A64D77">
      <w:pPr>
        <w:pStyle w:val="GvdeMetni"/>
        <w:spacing w:before="159"/>
        <w:ind w:left="118"/>
        <w:jc w:val="both"/>
        <w:rPr>
          <w:rFonts w:ascii="Arial" w:hAnsi="Arial" w:cs="Arial"/>
        </w:rPr>
      </w:pPr>
      <w:r w:rsidRPr="00707F92">
        <w:rPr>
          <w:rFonts w:ascii="Arial" w:hAnsi="Arial" w:cs="Arial"/>
        </w:rPr>
        <w:t>Sivil</w:t>
      </w:r>
      <w:r w:rsidRPr="00707F92">
        <w:rPr>
          <w:rFonts w:ascii="Arial" w:hAnsi="Arial" w:cs="Arial"/>
          <w:spacing w:val="-3"/>
        </w:rPr>
        <w:t xml:space="preserve"> </w:t>
      </w:r>
      <w:r w:rsidRPr="00707F92">
        <w:rPr>
          <w:rFonts w:ascii="Arial" w:hAnsi="Arial" w:cs="Arial"/>
        </w:rPr>
        <w:t>hava</w:t>
      </w:r>
      <w:r w:rsidRPr="00707F92">
        <w:rPr>
          <w:rFonts w:ascii="Arial" w:hAnsi="Arial" w:cs="Arial"/>
          <w:spacing w:val="-1"/>
        </w:rPr>
        <w:t xml:space="preserve"> </w:t>
      </w:r>
      <w:r w:rsidRPr="00707F92">
        <w:rPr>
          <w:rFonts w:ascii="Arial" w:hAnsi="Arial" w:cs="Arial"/>
        </w:rPr>
        <w:t>ulaşımına</w:t>
      </w:r>
      <w:r w:rsidRPr="00707F92">
        <w:rPr>
          <w:rFonts w:ascii="Arial" w:hAnsi="Arial" w:cs="Arial"/>
          <w:spacing w:val="-1"/>
        </w:rPr>
        <w:t xml:space="preserve"> </w:t>
      </w:r>
      <w:r w:rsidRPr="00707F92">
        <w:rPr>
          <w:rFonts w:ascii="Arial" w:hAnsi="Arial" w:cs="Arial"/>
        </w:rPr>
        <w:t>acık havaalanları</w:t>
      </w:r>
      <w:r w:rsidRPr="00707F92">
        <w:rPr>
          <w:rFonts w:ascii="Arial" w:hAnsi="Arial" w:cs="Arial"/>
          <w:spacing w:val="-1"/>
        </w:rPr>
        <w:t xml:space="preserve"> </w:t>
      </w:r>
      <w:r w:rsidRPr="00707F92">
        <w:rPr>
          <w:rFonts w:ascii="Arial" w:hAnsi="Arial" w:cs="Arial"/>
        </w:rPr>
        <w:t>ile bu</w:t>
      </w:r>
      <w:r w:rsidRPr="00707F92">
        <w:rPr>
          <w:rFonts w:ascii="Arial" w:hAnsi="Arial" w:cs="Arial"/>
          <w:spacing w:val="-1"/>
        </w:rPr>
        <w:t xml:space="preserve"> </w:t>
      </w:r>
      <w:r w:rsidRPr="00707F92">
        <w:rPr>
          <w:rFonts w:ascii="Arial" w:hAnsi="Arial" w:cs="Arial"/>
        </w:rPr>
        <w:t>havaalanları</w:t>
      </w:r>
      <w:r w:rsidRPr="00707F92">
        <w:rPr>
          <w:rFonts w:ascii="Arial" w:hAnsi="Arial" w:cs="Arial"/>
          <w:spacing w:val="-1"/>
        </w:rPr>
        <w:t xml:space="preserve"> </w:t>
      </w:r>
      <w:r w:rsidRPr="00707F92">
        <w:rPr>
          <w:rFonts w:ascii="Arial" w:hAnsi="Arial" w:cs="Arial"/>
        </w:rPr>
        <w:t>bünyesinde yer alan</w:t>
      </w:r>
      <w:r w:rsidRPr="00707F92">
        <w:rPr>
          <w:rFonts w:ascii="Arial" w:hAnsi="Arial" w:cs="Arial"/>
          <w:spacing w:val="-1"/>
        </w:rPr>
        <w:t xml:space="preserve"> </w:t>
      </w:r>
      <w:r w:rsidRPr="00707F92">
        <w:rPr>
          <w:rFonts w:ascii="Arial" w:hAnsi="Arial" w:cs="Arial"/>
        </w:rPr>
        <w:t>tüm</w:t>
      </w:r>
      <w:r w:rsidRPr="00707F92">
        <w:rPr>
          <w:rFonts w:ascii="Arial" w:hAnsi="Arial" w:cs="Arial"/>
          <w:spacing w:val="-2"/>
        </w:rPr>
        <w:t xml:space="preserve"> </w:t>
      </w:r>
      <w:r w:rsidRPr="00707F92">
        <w:rPr>
          <w:rFonts w:ascii="Arial" w:hAnsi="Arial" w:cs="Arial"/>
        </w:rPr>
        <w:t>tesisler</w:t>
      </w:r>
      <w:r w:rsidRPr="00707F92">
        <w:rPr>
          <w:rFonts w:ascii="Arial" w:hAnsi="Arial" w:cs="Arial"/>
          <w:spacing w:val="4"/>
        </w:rPr>
        <w:t xml:space="preserve"> </w:t>
      </w:r>
      <w:r w:rsidRPr="00707F92">
        <w:rPr>
          <w:rFonts w:ascii="Arial" w:hAnsi="Arial" w:cs="Arial"/>
        </w:rPr>
        <w:t xml:space="preserve">bu </w:t>
      </w:r>
      <w:r w:rsidRPr="00707F92">
        <w:rPr>
          <w:rFonts w:ascii="Arial" w:hAnsi="Arial" w:cs="Arial"/>
          <w:spacing w:val="-2"/>
        </w:rPr>
        <w:t>Kanunun</w:t>
      </w:r>
      <w:r w:rsidR="00B72788" w:rsidRPr="00707F92">
        <w:rPr>
          <w:rFonts w:ascii="Arial" w:hAnsi="Arial" w:cs="Arial"/>
          <w:spacing w:val="-2"/>
        </w:rPr>
        <w:t xml:space="preserve"> </w:t>
      </w:r>
      <w:r w:rsidRPr="00707F92">
        <w:rPr>
          <w:rFonts w:ascii="Arial" w:hAnsi="Arial" w:cs="Arial"/>
        </w:rPr>
        <w:t xml:space="preserve">kapsamı </w:t>
      </w:r>
      <w:r w:rsidRPr="00707F92">
        <w:rPr>
          <w:rFonts w:ascii="Arial" w:hAnsi="Arial" w:cs="Arial"/>
          <w:spacing w:val="-2"/>
        </w:rPr>
        <w:t>dışındadır.</w:t>
      </w:r>
    </w:p>
    <w:p w:rsidR="00B65404" w:rsidRPr="00707F92" w:rsidRDefault="00B65404" w:rsidP="00A64D77">
      <w:pPr>
        <w:pStyle w:val="Balk1"/>
        <w:spacing w:before="181"/>
        <w:jc w:val="both"/>
        <w:rPr>
          <w:rFonts w:ascii="Arial" w:hAnsi="Arial" w:cs="Arial"/>
        </w:rPr>
      </w:pPr>
      <w:r w:rsidRPr="00707F92">
        <w:rPr>
          <w:rFonts w:ascii="Arial" w:hAnsi="Arial" w:cs="Arial"/>
        </w:rPr>
        <w:t>Madde</w:t>
      </w:r>
      <w:r w:rsidRPr="00707F92">
        <w:rPr>
          <w:rFonts w:ascii="Arial" w:hAnsi="Arial" w:cs="Arial"/>
          <w:spacing w:val="-5"/>
        </w:rPr>
        <w:t xml:space="preserve"> </w:t>
      </w:r>
      <w:r w:rsidRPr="00707F92">
        <w:rPr>
          <w:rFonts w:ascii="Arial" w:hAnsi="Arial" w:cs="Arial"/>
        </w:rPr>
        <w:t>15:</w:t>
      </w:r>
      <w:r w:rsidRPr="00707F92">
        <w:rPr>
          <w:rFonts w:ascii="Arial" w:hAnsi="Arial" w:cs="Arial"/>
          <w:spacing w:val="-5"/>
        </w:rPr>
        <w:t xml:space="preserve"> </w:t>
      </w:r>
      <w:r w:rsidRPr="00707F92">
        <w:rPr>
          <w:rFonts w:ascii="Arial" w:hAnsi="Arial" w:cs="Arial"/>
        </w:rPr>
        <w:t>Belediyenin</w:t>
      </w:r>
      <w:r w:rsidRPr="00707F92">
        <w:rPr>
          <w:rFonts w:ascii="Arial" w:hAnsi="Arial" w:cs="Arial"/>
          <w:spacing w:val="-7"/>
        </w:rPr>
        <w:t xml:space="preserve"> </w:t>
      </w:r>
      <w:r w:rsidRPr="00707F92">
        <w:rPr>
          <w:rFonts w:ascii="Arial" w:hAnsi="Arial" w:cs="Arial"/>
        </w:rPr>
        <w:t>yetkileri</w:t>
      </w:r>
      <w:r w:rsidRPr="00707F92">
        <w:rPr>
          <w:rFonts w:ascii="Arial" w:hAnsi="Arial" w:cs="Arial"/>
          <w:spacing w:val="-6"/>
        </w:rPr>
        <w:t xml:space="preserve"> </w:t>
      </w:r>
      <w:r w:rsidRPr="00707F92">
        <w:rPr>
          <w:rFonts w:ascii="Arial" w:hAnsi="Arial" w:cs="Arial"/>
        </w:rPr>
        <w:t>ve</w:t>
      </w:r>
      <w:r w:rsidRPr="00707F92">
        <w:rPr>
          <w:rFonts w:ascii="Arial" w:hAnsi="Arial" w:cs="Arial"/>
          <w:spacing w:val="-5"/>
        </w:rPr>
        <w:t xml:space="preserve"> </w:t>
      </w:r>
      <w:r w:rsidRPr="00707F92">
        <w:rPr>
          <w:rFonts w:ascii="Arial" w:hAnsi="Arial" w:cs="Arial"/>
        </w:rPr>
        <w:t>imtiyazları</w:t>
      </w:r>
      <w:r w:rsidRPr="00707F92">
        <w:rPr>
          <w:rFonts w:ascii="Arial" w:hAnsi="Arial" w:cs="Arial"/>
          <w:spacing w:val="-5"/>
        </w:rPr>
        <w:t xml:space="preserve"> </w:t>
      </w:r>
      <w:r w:rsidRPr="00707F92">
        <w:rPr>
          <w:rFonts w:ascii="Arial" w:hAnsi="Arial" w:cs="Arial"/>
          <w:spacing w:val="-2"/>
        </w:rPr>
        <w:t>şunlardır:</w:t>
      </w:r>
    </w:p>
    <w:p w:rsidR="00B65404" w:rsidRPr="00707F92" w:rsidRDefault="00B65404" w:rsidP="00A64D77">
      <w:pPr>
        <w:pStyle w:val="ListeParagraf"/>
        <w:numPr>
          <w:ilvl w:val="0"/>
          <w:numId w:val="2"/>
        </w:numPr>
        <w:tabs>
          <w:tab w:val="left" w:pos="339"/>
        </w:tabs>
        <w:spacing w:before="21"/>
        <w:ind w:left="118" w:firstLine="24"/>
        <w:contextualSpacing w:val="0"/>
        <w:jc w:val="both"/>
        <w:rPr>
          <w:rFonts w:ascii="Arial" w:hAnsi="Arial" w:cs="Arial"/>
        </w:rPr>
      </w:pPr>
      <w:proofErr w:type="gramStart"/>
      <w:r w:rsidRPr="00707F92">
        <w:rPr>
          <w:rFonts w:ascii="Arial" w:hAnsi="Arial" w:cs="Arial"/>
        </w:rPr>
        <w:t>Belde</w:t>
      </w:r>
      <w:r w:rsidRPr="00707F92">
        <w:rPr>
          <w:rFonts w:ascii="Arial" w:hAnsi="Arial" w:cs="Arial"/>
          <w:spacing w:val="-6"/>
        </w:rPr>
        <w:t xml:space="preserve"> </w:t>
      </w:r>
      <w:r w:rsidRPr="00707F92">
        <w:rPr>
          <w:rFonts w:ascii="Arial" w:hAnsi="Arial" w:cs="Arial"/>
        </w:rPr>
        <w:t>sakinlerinin</w:t>
      </w:r>
      <w:r w:rsidRPr="00707F92">
        <w:rPr>
          <w:rFonts w:ascii="Arial" w:hAnsi="Arial" w:cs="Arial"/>
          <w:spacing w:val="-8"/>
        </w:rPr>
        <w:t xml:space="preserve"> </w:t>
      </w:r>
      <w:r w:rsidRPr="00707F92">
        <w:rPr>
          <w:rFonts w:ascii="Arial" w:hAnsi="Arial" w:cs="Arial"/>
        </w:rPr>
        <w:t>mahalli</w:t>
      </w:r>
      <w:r w:rsidRPr="00707F92">
        <w:rPr>
          <w:rFonts w:ascii="Arial" w:hAnsi="Arial" w:cs="Arial"/>
          <w:spacing w:val="-5"/>
        </w:rPr>
        <w:t xml:space="preserve"> </w:t>
      </w:r>
      <w:r w:rsidRPr="00707F92">
        <w:rPr>
          <w:rFonts w:ascii="Arial" w:hAnsi="Arial" w:cs="Arial"/>
        </w:rPr>
        <w:t>müşterek</w:t>
      </w:r>
      <w:r w:rsidRPr="00707F92">
        <w:rPr>
          <w:rFonts w:ascii="Arial" w:hAnsi="Arial" w:cs="Arial"/>
          <w:spacing w:val="-6"/>
        </w:rPr>
        <w:t xml:space="preserve"> </w:t>
      </w:r>
      <w:r w:rsidRPr="00707F92">
        <w:rPr>
          <w:rFonts w:ascii="Arial" w:hAnsi="Arial" w:cs="Arial"/>
        </w:rPr>
        <w:t>nitelikteki</w:t>
      </w:r>
      <w:r w:rsidRPr="00707F92">
        <w:rPr>
          <w:rFonts w:ascii="Arial" w:hAnsi="Arial" w:cs="Arial"/>
          <w:spacing w:val="-5"/>
        </w:rPr>
        <w:t xml:space="preserve"> </w:t>
      </w:r>
      <w:r w:rsidRPr="00707F92">
        <w:rPr>
          <w:rFonts w:ascii="Arial" w:hAnsi="Arial" w:cs="Arial"/>
        </w:rPr>
        <w:t>ihtiyaçlarını</w:t>
      </w:r>
      <w:r w:rsidRPr="00707F92">
        <w:rPr>
          <w:rFonts w:ascii="Arial" w:hAnsi="Arial" w:cs="Arial"/>
          <w:spacing w:val="-5"/>
        </w:rPr>
        <w:t xml:space="preserve"> </w:t>
      </w:r>
      <w:r w:rsidRPr="00707F92">
        <w:rPr>
          <w:rFonts w:ascii="Arial" w:hAnsi="Arial" w:cs="Arial"/>
        </w:rPr>
        <w:t>karşılamak</w:t>
      </w:r>
      <w:r w:rsidRPr="00707F92">
        <w:rPr>
          <w:rFonts w:ascii="Arial" w:hAnsi="Arial" w:cs="Arial"/>
          <w:spacing w:val="-5"/>
        </w:rPr>
        <w:t xml:space="preserve"> </w:t>
      </w:r>
      <w:r w:rsidRPr="00707F92">
        <w:rPr>
          <w:rFonts w:ascii="Arial" w:hAnsi="Arial" w:cs="Arial"/>
        </w:rPr>
        <w:t>amacıyla</w:t>
      </w:r>
      <w:r w:rsidRPr="00707F92">
        <w:rPr>
          <w:rFonts w:ascii="Arial" w:hAnsi="Arial" w:cs="Arial"/>
          <w:spacing w:val="-8"/>
        </w:rPr>
        <w:t xml:space="preserve"> </w:t>
      </w:r>
      <w:r w:rsidRPr="00707F92">
        <w:rPr>
          <w:rFonts w:ascii="Arial" w:hAnsi="Arial" w:cs="Arial"/>
        </w:rPr>
        <w:t>her</w:t>
      </w:r>
      <w:r w:rsidRPr="00707F92">
        <w:rPr>
          <w:rFonts w:ascii="Arial" w:hAnsi="Arial" w:cs="Arial"/>
          <w:spacing w:val="-1"/>
        </w:rPr>
        <w:t xml:space="preserve"> </w:t>
      </w:r>
      <w:r w:rsidRPr="00707F92">
        <w:rPr>
          <w:rFonts w:ascii="Arial" w:hAnsi="Arial" w:cs="Arial"/>
        </w:rPr>
        <w:t>türlü</w:t>
      </w:r>
      <w:r w:rsidRPr="00707F92">
        <w:rPr>
          <w:rFonts w:ascii="Arial" w:hAnsi="Arial" w:cs="Arial"/>
          <w:spacing w:val="-6"/>
        </w:rPr>
        <w:t xml:space="preserve"> </w:t>
      </w:r>
      <w:r w:rsidRPr="00707F92">
        <w:rPr>
          <w:rFonts w:ascii="Arial" w:hAnsi="Arial" w:cs="Arial"/>
        </w:rPr>
        <w:t>faaliyet</w:t>
      </w:r>
      <w:r w:rsidRPr="00707F92">
        <w:rPr>
          <w:rFonts w:ascii="Arial" w:hAnsi="Arial" w:cs="Arial"/>
          <w:spacing w:val="-6"/>
        </w:rPr>
        <w:t xml:space="preserve"> </w:t>
      </w:r>
      <w:r w:rsidRPr="00707F92">
        <w:rPr>
          <w:rFonts w:ascii="Arial" w:hAnsi="Arial" w:cs="Arial"/>
          <w:spacing w:val="-5"/>
        </w:rPr>
        <w:t>ve</w:t>
      </w:r>
      <w:r w:rsidR="00B72788" w:rsidRPr="00707F92">
        <w:rPr>
          <w:rFonts w:ascii="Arial" w:hAnsi="Arial" w:cs="Arial"/>
          <w:spacing w:val="-5"/>
        </w:rPr>
        <w:t xml:space="preserve"> </w:t>
      </w:r>
      <w:r w:rsidRPr="00707F92">
        <w:rPr>
          <w:rFonts w:ascii="Arial" w:hAnsi="Arial" w:cs="Arial"/>
        </w:rPr>
        <w:t>girişimde</w:t>
      </w:r>
      <w:r w:rsidRPr="00707F92">
        <w:rPr>
          <w:rFonts w:ascii="Arial" w:hAnsi="Arial" w:cs="Arial"/>
          <w:spacing w:val="-3"/>
        </w:rPr>
        <w:t xml:space="preserve"> </w:t>
      </w:r>
      <w:r w:rsidRPr="00707F92">
        <w:rPr>
          <w:rFonts w:ascii="Arial" w:hAnsi="Arial" w:cs="Arial"/>
          <w:spacing w:val="-2"/>
        </w:rPr>
        <w:t>bulunmak.</w:t>
      </w:r>
      <w:proofErr w:type="gramEnd"/>
    </w:p>
    <w:p w:rsidR="00B65404" w:rsidRPr="00707F92" w:rsidRDefault="00B65404" w:rsidP="00A64D77">
      <w:pPr>
        <w:pStyle w:val="ListeParagraf"/>
        <w:numPr>
          <w:ilvl w:val="0"/>
          <w:numId w:val="2"/>
        </w:numPr>
        <w:tabs>
          <w:tab w:val="left" w:pos="364"/>
        </w:tabs>
        <w:spacing w:before="21"/>
        <w:ind w:left="118" w:firstLine="24"/>
        <w:contextualSpacing w:val="0"/>
        <w:jc w:val="both"/>
        <w:rPr>
          <w:rFonts w:ascii="Arial" w:hAnsi="Arial" w:cs="Arial"/>
        </w:rPr>
      </w:pPr>
      <w:proofErr w:type="gramStart"/>
      <w:r w:rsidRPr="00707F92">
        <w:rPr>
          <w:rFonts w:ascii="Arial" w:hAnsi="Arial" w:cs="Arial"/>
        </w:rPr>
        <w:t>Kanunların</w:t>
      </w:r>
      <w:r w:rsidRPr="00707F92">
        <w:rPr>
          <w:rFonts w:ascii="Arial" w:hAnsi="Arial" w:cs="Arial"/>
          <w:spacing w:val="8"/>
        </w:rPr>
        <w:t xml:space="preserve"> </w:t>
      </w:r>
      <w:r w:rsidRPr="00707F92">
        <w:rPr>
          <w:rFonts w:ascii="Arial" w:hAnsi="Arial" w:cs="Arial"/>
        </w:rPr>
        <w:t>belediyeye</w:t>
      </w:r>
      <w:r w:rsidRPr="00707F92">
        <w:rPr>
          <w:rFonts w:ascii="Arial" w:hAnsi="Arial" w:cs="Arial"/>
          <w:spacing w:val="8"/>
        </w:rPr>
        <w:t xml:space="preserve"> </w:t>
      </w:r>
      <w:r w:rsidRPr="00707F92">
        <w:rPr>
          <w:rFonts w:ascii="Arial" w:hAnsi="Arial" w:cs="Arial"/>
        </w:rPr>
        <w:t>verdiği</w:t>
      </w:r>
      <w:r w:rsidRPr="00707F92">
        <w:rPr>
          <w:rFonts w:ascii="Arial" w:hAnsi="Arial" w:cs="Arial"/>
          <w:spacing w:val="8"/>
        </w:rPr>
        <w:t xml:space="preserve"> </w:t>
      </w:r>
      <w:r w:rsidRPr="00707F92">
        <w:rPr>
          <w:rFonts w:ascii="Arial" w:hAnsi="Arial" w:cs="Arial"/>
        </w:rPr>
        <w:t>yetki</w:t>
      </w:r>
      <w:r w:rsidRPr="00707F92">
        <w:rPr>
          <w:rFonts w:ascii="Arial" w:hAnsi="Arial" w:cs="Arial"/>
          <w:spacing w:val="9"/>
        </w:rPr>
        <w:t xml:space="preserve"> </w:t>
      </w:r>
      <w:r w:rsidRPr="00707F92">
        <w:rPr>
          <w:rFonts w:ascii="Arial" w:hAnsi="Arial" w:cs="Arial"/>
        </w:rPr>
        <w:t>çerçevesinde</w:t>
      </w:r>
      <w:r w:rsidRPr="00707F92">
        <w:rPr>
          <w:rFonts w:ascii="Arial" w:hAnsi="Arial" w:cs="Arial"/>
          <w:spacing w:val="10"/>
        </w:rPr>
        <w:t xml:space="preserve"> </w:t>
      </w:r>
      <w:r w:rsidRPr="00707F92">
        <w:rPr>
          <w:rFonts w:ascii="Arial" w:hAnsi="Arial" w:cs="Arial"/>
        </w:rPr>
        <w:t>yönetmelik</w:t>
      </w:r>
      <w:r w:rsidRPr="00707F92">
        <w:rPr>
          <w:rFonts w:ascii="Arial" w:hAnsi="Arial" w:cs="Arial"/>
          <w:spacing w:val="10"/>
        </w:rPr>
        <w:t xml:space="preserve"> </w:t>
      </w:r>
      <w:r w:rsidRPr="00707F92">
        <w:rPr>
          <w:rFonts w:ascii="Arial" w:hAnsi="Arial" w:cs="Arial"/>
        </w:rPr>
        <w:t>çıkarmak,</w:t>
      </w:r>
      <w:r w:rsidRPr="00707F92">
        <w:rPr>
          <w:rFonts w:ascii="Arial" w:hAnsi="Arial" w:cs="Arial"/>
          <w:spacing w:val="9"/>
        </w:rPr>
        <w:t xml:space="preserve"> </w:t>
      </w:r>
      <w:r w:rsidRPr="00707F92">
        <w:rPr>
          <w:rFonts w:ascii="Arial" w:hAnsi="Arial" w:cs="Arial"/>
        </w:rPr>
        <w:t>belediye</w:t>
      </w:r>
      <w:r w:rsidRPr="00707F92">
        <w:rPr>
          <w:rFonts w:ascii="Arial" w:hAnsi="Arial" w:cs="Arial"/>
          <w:spacing w:val="14"/>
        </w:rPr>
        <w:t xml:space="preserve"> </w:t>
      </w:r>
      <w:r w:rsidRPr="00707F92">
        <w:rPr>
          <w:rFonts w:ascii="Arial" w:hAnsi="Arial" w:cs="Arial"/>
        </w:rPr>
        <w:t>yasakları</w:t>
      </w:r>
      <w:r w:rsidRPr="00707F92">
        <w:rPr>
          <w:rFonts w:ascii="Arial" w:hAnsi="Arial" w:cs="Arial"/>
          <w:spacing w:val="9"/>
        </w:rPr>
        <w:t xml:space="preserve"> </w:t>
      </w:r>
      <w:r w:rsidRPr="00707F92">
        <w:rPr>
          <w:rFonts w:ascii="Arial" w:hAnsi="Arial" w:cs="Arial"/>
          <w:spacing w:val="-2"/>
        </w:rPr>
        <w:t>koymak</w:t>
      </w:r>
      <w:r w:rsidR="00B72788" w:rsidRPr="00707F92">
        <w:rPr>
          <w:rFonts w:ascii="Arial" w:hAnsi="Arial" w:cs="Arial"/>
          <w:spacing w:val="-2"/>
        </w:rPr>
        <w:t xml:space="preserve"> </w:t>
      </w:r>
      <w:r w:rsidRPr="00707F92">
        <w:rPr>
          <w:rFonts w:ascii="Arial" w:hAnsi="Arial" w:cs="Arial"/>
        </w:rPr>
        <w:t>ve</w:t>
      </w:r>
      <w:r w:rsidRPr="00707F92">
        <w:rPr>
          <w:rFonts w:ascii="Arial" w:hAnsi="Arial" w:cs="Arial"/>
          <w:spacing w:val="-5"/>
        </w:rPr>
        <w:t xml:space="preserve"> </w:t>
      </w:r>
      <w:r w:rsidRPr="00707F92">
        <w:rPr>
          <w:rFonts w:ascii="Arial" w:hAnsi="Arial" w:cs="Arial"/>
        </w:rPr>
        <w:t>uygulamak,</w:t>
      </w:r>
      <w:r w:rsidRPr="00707F92">
        <w:rPr>
          <w:rFonts w:ascii="Arial" w:hAnsi="Arial" w:cs="Arial"/>
          <w:spacing w:val="-5"/>
        </w:rPr>
        <w:t xml:space="preserve"> </w:t>
      </w:r>
      <w:r w:rsidRPr="00707F92">
        <w:rPr>
          <w:rFonts w:ascii="Arial" w:hAnsi="Arial" w:cs="Arial"/>
        </w:rPr>
        <w:t>kanunlarda</w:t>
      </w:r>
      <w:r w:rsidRPr="00707F92">
        <w:rPr>
          <w:rFonts w:ascii="Arial" w:hAnsi="Arial" w:cs="Arial"/>
          <w:spacing w:val="-6"/>
        </w:rPr>
        <w:t xml:space="preserve"> </w:t>
      </w:r>
      <w:r w:rsidRPr="00707F92">
        <w:rPr>
          <w:rFonts w:ascii="Arial" w:hAnsi="Arial" w:cs="Arial"/>
        </w:rPr>
        <w:t>belirtilen</w:t>
      </w:r>
      <w:r w:rsidRPr="00707F92">
        <w:rPr>
          <w:rFonts w:ascii="Arial" w:hAnsi="Arial" w:cs="Arial"/>
          <w:spacing w:val="-5"/>
        </w:rPr>
        <w:t xml:space="preserve"> </w:t>
      </w:r>
      <w:r w:rsidRPr="00707F92">
        <w:rPr>
          <w:rFonts w:ascii="Arial" w:hAnsi="Arial" w:cs="Arial"/>
        </w:rPr>
        <w:t>cezaları</w:t>
      </w:r>
      <w:r w:rsidRPr="00707F92">
        <w:rPr>
          <w:rFonts w:ascii="Arial" w:hAnsi="Arial" w:cs="Arial"/>
          <w:spacing w:val="-5"/>
        </w:rPr>
        <w:t xml:space="preserve"> </w:t>
      </w:r>
      <w:r w:rsidRPr="00707F92">
        <w:rPr>
          <w:rFonts w:ascii="Arial" w:hAnsi="Arial" w:cs="Arial"/>
          <w:spacing w:val="-2"/>
        </w:rPr>
        <w:t>vermek.</w:t>
      </w:r>
      <w:proofErr w:type="gramEnd"/>
    </w:p>
    <w:p w:rsidR="00B65404" w:rsidRPr="00707F92" w:rsidRDefault="00B65404" w:rsidP="00A64D77">
      <w:pPr>
        <w:pStyle w:val="ListeParagraf"/>
        <w:numPr>
          <w:ilvl w:val="0"/>
          <w:numId w:val="2"/>
        </w:numPr>
        <w:tabs>
          <w:tab w:val="left" w:pos="329"/>
        </w:tabs>
        <w:spacing w:before="183"/>
        <w:ind w:left="329" w:hanging="211"/>
        <w:contextualSpacing w:val="0"/>
        <w:jc w:val="both"/>
        <w:rPr>
          <w:rFonts w:ascii="Arial" w:hAnsi="Arial" w:cs="Arial"/>
        </w:rPr>
      </w:pPr>
      <w:r w:rsidRPr="00707F92">
        <w:rPr>
          <w:rFonts w:ascii="Arial" w:hAnsi="Arial" w:cs="Arial"/>
        </w:rPr>
        <w:t>Gerçek</w:t>
      </w:r>
      <w:r w:rsidRPr="00707F92">
        <w:rPr>
          <w:rFonts w:ascii="Arial" w:hAnsi="Arial" w:cs="Arial"/>
          <w:spacing w:val="-7"/>
        </w:rPr>
        <w:t xml:space="preserve"> </w:t>
      </w:r>
      <w:r w:rsidRPr="00707F92">
        <w:rPr>
          <w:rFonts w:ascii="Arial" w:hAnsi="Arial" w:cs="Arial"/>
        </w:rPr>
        <w:t>ve</w:t>
      </w:r>
      <w:r w:rsidRPr="00707F92">
        <w:rPr>
          <w:rFonts w:ascii="Arial" w:hAnsi="Arial" w:cs="Arial"/>
          <w:spacing w:val="-3"/>
        </w:rPr>
        <w:t xml:space="preserve"> </w:t>
      </w:r>
      <w:r w:rsidRPr="00707F92">
        <w:rPr>
          <w:rFonts w:ascii="Arial" w:hAnsi="Arial" w:cs="Arial"/>
        </w:rPr>
        <w:t>tüzel</w:t>
      </w:r>
      <w:r w:rsidRPr="00707F92">
        <w:rPr>
          <w:rFonts w:ascii="Arial" w:hAnsi="Arial" w:cs="Arial"/>
          <w:spacing w:val="-5"/>
        </w:rPr>
        <w:t xml:space="preserve"> </w:t>
      </w:r>
      <w:r w:rsidRPr="00707F92">
        <w:rPr>
          <w:rFonts w:ascii="Arial" w:hAnsi="Arial" w:cs="Arial"/>
        </w:rPr>
        <w:t>kişilerin</w:t>
      </w:r>
      <w:r w:rsidRPr="00707F92">
        <w:rPr>
          <w:rFonts w:ascii="Arial" w:hAnsi="Arial" w:cs="Arial"/>
          <w:spacing w:val="-5"/>
        </w:rPr>
        <w:t xml:space="preserve"> </w:t>
      </w:r>
      <w:r w:rsidRPr="00707F92">
        <w:rPr>
          <w:rFonts w:ascii="Arial" w:hAnsi="Arial" w:cs="Arial"/>
        </w:rPr>
        <w:t>faaliyetleri</w:t>
      </w:r>
      <w:r w:rsidRPr="00707F92">
        <w:rPr>
          <w:rFonts w:ascii="Arial" w:hAnsi="Arial" w:cs="Arial"/>
          <w:spacing w:val="-3"/>
        </w:rPr>
        <w:t xml:space="preserve"> </w:t>
      </w:r>
      <w:r w:rsidRPr="00707F92">
        <w:rPr>
          <w:rFonts w:ascii="Arial" w:hAnsi="Arial" w:cs="Arial"/>
        </w:rPr>
        <w:t>ile</w:t>
      </w:r>
      <w:r w:rsidRPr="00707F92">
        <w:rPr>
          <w:rFonts w:ascii="Arial" w:hAnsi="Arial" w:cs="Arial"/>
          <w:spacing w:val="-4"/>
        </w:rPr>
        <w:t xml:space="preserve"> </w:t>
      </w:r>
      <w:r w:rsidRPr="00707F92">
        <w:rPr>
          <w:rFonts w:ascii="Arial" w:hAnsi="Arial" w:cs="Arial"/>
        </w:rPr>
        <w:t>ilgili</w:t>
      </w:r>
      <w:r w:rsidRPr="00707F92">
        <w:rPr>
          <w:rFonts w:ascii="Arial" w:hAnsi="Arial" w:cs="Arial"/>
          <w:spacing w:val="-5"/>
        </w:rPr>
        <w:t xml:space="preserve"> </w:t>
      </w:r>
      <w:r w:rsidRPr="00707F92">
        <w:rPr>
          <w:rFonts w:ascii="Arial" w:hAnsi="Arial" w:cs="Arial"/>
        </w:rPr>
        <w:t>olarak</w:t>
      </w:r>
      <w:r w:rsidRPr="00707F92">
        <w:rPr>
          <w:rFonts w:ascii="Arial" w:hAnsi="Arial" w:cs="Arial"/>
          <w:spacing w:val="-4"/>
        </w:rPr>
        <w:t xml:space="preserve"> </w:t>
      </w:r>
      <w:r w:rsidRPr="00707F92">
        <w:rPr>
          <w:rFonts w:ascii="Arial" w:hAnsi="Arial" w:cs="Arial"/>
        </w:rPr>
        <w:t>kanunlarda</w:t>
      </w:r>
      <w:r w:rsidRPr="00707F92">
        <w:rPr>
          <w:rFonts w:ascii="Arial" w:hAnsi="Arial" w:cs="Arial"/>
          <w:spacing w:val="-3"/>
        </w:rPr>
        <w:t xml:space="preserve"> </w:t>
      </w:r>
      <w:r w:rsidRPr="00707F92">
        <w:rPr>
          <w:rFonts w:ascii="Arial" w:hAnsi="Arial" w:cs="Arial"/>
        </w:rPr>
        <w:t>belirtilen</w:t>
      </w:r>
      <w:r w:rsidRPr="00707F92">
        <w:rPr>
          <w:rFonts w:ascii="Arial" w:hAnsi="Arial" w:cs="Arial"/>
          <w:spacing w:val="-5"/>
        </w:rPr>
        <w:t xml:space="preserve"> </w:t>
      </w:r>
      <w:r w:rsidRPr="00707F92">
        <w:rPr>
          <w:rFonts w:ascii="Arial" w:hAnsi="Arial" w:cs="Arial"/>
        </w:rPr>
        <w:t>izin</w:t>
      </w:r>
      <w:r w:rsidRPr="00707F92">
        <w:rPr>
          <w:rFonts w:ascii="Arial" w:hAnsi="Arial" w:cs="Arial"/>
          <w:spacing w:val="-5"/>
        </w:rPr>
        <w:t xml:space="preserve"> </w:t>
      </w:r>
      <w:r w:rsidRPr="00707F92">
        <w:rPr>
          <w:rFonts w:ascii="Arial" w:hAnsi="Arial" w:cs="Arial"/>
        </w:rPr>
        <w:t>veya</w:t>
      </w:r>
      <w:r w:rsidRPr="00707F92">
        <w:rPr>
          <w:rFonts w:ascii="Arial" w:hAnsi="Arial" w:cs="Arial"/>
          <w:spacing w:val="-1"/>
        </w:rPr>
        <w:t xml:space="preserve"> </w:t>
      </w:r>
      <w:r w:rsidRPr="00707F92">
        <w:rPr>
          <w:rFonts w:ascii="Arial" w:hAnsi="Arial" w:cs="Arial"/>
        </w:rPr>
        <w:t>ruhsatı</w:t>
      </w:r>
      <w:r w:rsidRPr="00707F92">
        <w:rPr>
          <w:rFonts w:ascii="Arial" w:hAnsi="Arial" w:cs="Arial"/>
          <w:spacing w:val="-3"/>
        </w:rPr>
        <w:t xml:space="preserve"> </w:t>
      </w:r>
      <w:r w:rsidRPr="00707F92">
        <w:rPr>
          <w:rFonts w:ascii="Arial" w:hAnsi="Arial" w:cs="Arial"/>
          <w:spacing w:val="-2"/>
        </w:rPr>
        <w:t>vermek.</w:t>
      </w:r>
    </w:p>
    <w:p w:rsidR="00B65404" w:rsidRPr="00707F92" w:rsidRDefault="00B65404" w:rsidP="00A64D77">
      <w:pPr>
        <w:pStyle w:val="ListeParagraf"/>
        <w:numPr>
          <w:ilvl w:val="0"/>
          <w:numId w:val="2"/>
        </w:numPr>
        <w:tabs>
          <w:tab w:val="left" w:pos="414"/>
        </w:tabs>
        <w:spacing w:before="180" w:line="259" w:lineRule="auto"/>
        <w:ind w:left="118" w:firstLine="0"/>
        <w:contextualSpacing w:val="0"/>
        <w:jc w:val="both"/>
        <w:rPr>
          <w:rFonts w:ascii="Arial" w:hAnsi="Arial" w:cs="Arial"/>
        </w:rPr>
      </w:pPr>
      <w:r w:rsidRPr="00707F92">
        <w:rPr>
          <w:rFonts w:ascii="Arial" w:hAnsi="Arial" w:cs="Arial"/>
        </w:rPr>
        <w:t>Özel kanunları gereğince belediyeye ait vergi, resim, harç, katkı ve katılma paylarının tarh, tahakkuk ve tahsilini yapmak; vergi, resim ve harç dışındaki özel hukuk hükümlerine göre tahsili gereken doğal gaz, su, atık su ve hizmet karşılığı alacakların tahsilini yapmak veya yaptırmak.</w:t>
      </w:r>
    </w:p>
    <w:p w:rsidR="00B65404" w:rsidRPr="00707F92" w:rsidRDefault="00B65404" w:rsidP="00A64D77">
      <w:pPr>
        <w:pStyle w:val="ListeParagraf"/>
        <w:numPr>
          <w:ilvl w:val="0"/>
          <w:numId w:val="2"/>
        </w:numPr>
        <w:tabs>
          <w:tab w:val="left" w:pos="352"/>
        </w:tabs>
        <w:spacing w:before="160" w:line="259" w:lineRule="auto"/>
        <w:ind w:left="118" w:firstLine="0"/>
        <w:contextualSpacing w:val="0"/>
        <w:jc w:val="both"/>
        <w:rPr>
          <w:rFonts w:ascii="Arial" w:hAnsi="Arial" w:cs="Arial"/>
        </w:rPr>
      </w:pPr>
      <w:r w:rsidRPr="00707F92">
        <w:rPr>
          <w:rFonts w:ascii="Arial" w:hAnsi="Arial" w:cs="Arial"/>
        </w:rPr>
        <w:t>Müktesep haklar saklı kalmak üzere; içme, kullanma ve endüstri suyu sağlamak; atık su ve yağmur suyunun uzaklaştırılmasını sağlamak; bunlar için gerekli tesisleri kurmak, kurdurmak, işletmek ve işlettirmek; kaynak sularını işletmek veya işlettirmek.</w:t>
      </w:r>
    </w:p>
    <w:p w:rsidR="00B65404" w:rsidRPr="00707F92" w:rsidRDefault="00B65404" w:rsidP="00A64D77">
      <w:pPr>
        <w:pStyle w:val="ListeParagraf"/>
        <w:numPr>
          <w:ilvl w:val="0"/>
          <w:numId w:val="2"/>
        </w:numPr>
        <w:tabs>
          <w:tab w:val="left" w:pos="320"/>
        </w:tabs>
        <w:spacing w:before="22"/>
        <w:ind w:left="118" w:firstLine="24"/>
        <w:contextualSpacing w:val="0"/>
        <w:jc w:val="both"/>
        <w:rPr>
          <w:rFonts w:ascii="Arial" w:hAnsi="Arial" w:cs="Arial"/>
        </w:rPr>
      </w:pPr>
      <w:r w:rsidRPr="00707F92">
        <w:rPr>
          <w:rFonts w:ascii="Arial" w:hAnsi="Arial" w:cs="Arial"/>
        </w:rPr>
        <w:t>Toplu</w:t>
      </w:r>
      <w:r w:rsidRPr="00707F92">
        <w:rPr>
          <w:rFonts w:ascii="Arial" w:hAnsi="Arial" w:cs="Arial"/>
          <w:spacing w:val="13"/>
        </w:rPr>
        <w:t xml:space="preserve"> </w:t>
      </w:r>
      <w:r w:rsidRPr="00707F92">
        <w:rPr>
          <w:rFonts w:ascii="Arial" w:hAnsi="Arial" w:cs="Arial"/>
        </w:rPr>
        <w:t>taşıma</w:t>
      </w:r>
      <w:r w:rsidRPr="00707F92">
        <w:rPr>
          <w:rFonts w:ascii="Arial" w:hAnsi="Arial" w:cs="Arial"/>
          <w:spacing w:val="14"/>
        </w:rPr>
        <w:t xml:space="preserve"> </w:t>
      </w:r>
      <w:r w:rsidRPr="00707F92">
        <w:rPr>
          <w:rFonts w:ascii="Arial" w:hAnsi="Arial" w:cs="Arial"/>
        </w:rPr>
        <w:t>yapmak;</w:t>
      </w:r>
      <w:r w:rsidRPr="00707F92">
        <w:rPr>
          <w:rFonts w:ascii="Arial" w:hAnsi="Arial" w:cs="Arial"/>
          <w:spacing w:val="18"/>
        </w:rPr>
        <w:t xml:space="preserve"> </w:t>
      </w:r>
      <w:r w:rsidRPr="00707F92">
        <w:rPr>
          <w:rFonts w:ascii="Arial" w:hAnsi="Arial" w:cs="Arial"/>
        </w:rPr>
        <w:t>bu</w:t>
      </w:r>
      <w:r w:rsidRPr="00707F92">
        <w:rPr>
          <w:rFonts w:ascii="Arial" w:hAnsi="Arial" w:cs="Arial"/>
          <w:spacing w:val="18"/>
        </w:rPr>
        <w:t xml:space="preserve"> </w:t>
      </w:r>
      <w:r w:rsidRPr="00707F92">
        <w:rPr>
          <w:rFonts w:ascii="Arial" w:hAnsi="Arial" w:cs="Arial"/>
        </w:rPr>
        <w:t>amaçla</w:t>
      </w:r>
      <w:r w:rsidRPr="00707F92">
        <w:rPr>
          <w:rFonts w:ascii="Arial" w:hAnsi="Arial" w:cs="Arial"/>
          <w:spacing w:val="15"/>
        </w:rPr>
        <w:t xml:space="preserve"> </w:t>
      </w:r>
      <w:r w:rsidRPr="00707F92">
        <w:rPr>
          <w:rFonts w:ascii="Arial" w:hAnsi="Arial" w:cs="Arial"/>
        </w:rPr>
        <w:t>otobüs,</w:t>
      </w:r>
      <w:r w:rsidRPr="00707F92">
        <w:rPr>
          <w:rFonts w:ascii="Arial" w:hAnsi="Arial" w:cs="Arial"/>
          <w:spacing w:val="16"/>
        </w:rPr>
        <w:t xml:space="preserve"> </w:t>
      </w:r>
      <w:r w:rsidRPr="00707F92">
        <w:rPr>
          <w:rFonts w:ascii="Arial" w:hAnsi="Arial" w:cs="Arial"/>
        </w:rPr>
        <w:t>deniz</w:t>
      </w:r>
      <w:r w:rsidRPr="00707F92">
        <w:rPr>
          <w:rFonts w:ascii="Arial" w:hAnsi="Arial" w:cs="Arial"/>
          <w:spacing w:val="15"/>
        </w:rPr>
        <w:t xml:space="preserve"> </w:t>
      </w:r>
      <w:r w:rsidRPr="00707F92">
        <w:rPr>
          <w:rFonts w:ascii="Arial" w:hAnsi="Arial" w:cs="Arial"/>
        </w:rPr>
        <w:t>ve</w:t>
      </w:r>
      <w:r w:rsidRPr="00707F92">
        <w:rPr>
          <w:rFonts w:ascii="Arial" w:hAnsi="Arial" w:cs="Arial"/>
          <w:spacing w:val="15"/>
        </w:rPr>
        <w:t xml:space="preserve"> </w:t>
      </w:r>
      <w:r w:rsidRPr="00707F92">
        <w:rPr>
          <w:rFonts w:ascii="Arial" w:hAnsi="Arial" w:cs="Arial"/>
        </w:rPr>
        <w:t>su</w:t>
      </w:r>
      <w:r w:rsidRPr="00707F92">
        <w:rPr>
          <w:rFonts w:ascii="Arial" w:hAnsi="Arial" w:cs="Arial"/>
          <w:spacing w:val="15"/>
        </w:rPr>
        <w:t xml:space="preserve"> </w:t>
      </w:r>
      <w:r w:rsidRPr="00707F92">
        <w:rPr>
          <w:rFonts w:ascii="Arial" w:hAnsi="Arial" w:cs="Arial"/>
        </w:rPr>
        <w:t>ulaşım</w:t>
      </w:r>
      <w:r w:rsidRPr="00707F92">
        <w:rPr>
          <w:rFonts w:ascii="Arial" w:hAnsi="Arial" w:cs="Arial"/>
          <w:spacing w:val="20"/>
        </w:rPr>
        <w:t xml:space="preserve"> </w:t>
      </w:r>
      <w:r w:rsidRPr="00707F92">
        <w:rPr>
          <w:rFonts w:ascii="Arial" w:hAnsi="Arial" w:cs="Arial"/>
        </w:rPr>
        <w:t>araçları,</w:t>
      </w:r>
      <w:r w:rsidRPr="00707F92">
        <w:rPr>
          <w:rFonts w:ascii="Arial" w:hAnsi="Arial" w:cs="Arial"/>
          <w:spacing w:val="16"/>
        </w:rPr>
        <w:t xml:space="preserve"> </w:t>
      </w:r>
      <w:r w:rsidRPr="00707F92">
        <w:rPr>
          <w:rFonts w:ascii="Arial" w:hAnsi="Arial" w:cs="Arial"/>
        </w:rPr>
        <w:t>tünel,</w:t>
      </w:r>
      <w:r w:rsidRPr="00707F92">
        <w:rPr>
          <w:rFonts w:ascii="Arial" w:hAnsi="Arial" w:cs="Arial"/>
          <w:spacing w:val="16"/>
        </w:rPr>
        <w:t xml:space="preserve"> </w:t>
      </w:r>
      <w:r w:rsidRPr="00707F92">
        <w:rPr>
          <w:rFonts w:ascii="Arial" w:hAnsi="Arial" w:cs="Arial"/>
        </w:rPr>
        <w:t>raylı</w:t>
      </w:r>
      <w:r w:rsidRPr="00707F92">
        <w:rPr>
          <w:rFonts w:ascii="Arial" w:hAnsi="Arial" w:cs="Arial"/>
          <w:spacing w:val="17"/>
        </w:rPr>
        <w:t xml:space="preserve"> </w:t>
      </w:r>
      <w:r w:rsidRPr="00707F92">
        <w:rPr>
          <w:rFonts w:ascii="Arial" w:hAnsi="Arial" w:cs="Arial"/>
        </w:rPr>
        <w:t>sistem</w:t>
      </w:r>
      <w:r w:rsidRPr="00707F92">
        <w:rPr>
          <w:rFonts w:ascii="Arial" w:hAnsi="Arial" w:cs="Arial"/>
          <w:spacing w:val="18"/>
        </w:rPr>
        <w:t xml:space="preserve"> </w:t>
      </w:r>
      <w:proofErr w:type="gramStart"/>
      <w:r w:rsidRPr="00707F92">
        <w:rPr>
          <w:rFonts w:ascii="Arial" w:hAnsi="Arial" w:cs="Arial"/>
        </w:rPr>
        <w:t>dahil</w:t>
      </w:r>
      <w:proofErr w:type="gramEnd"/>
      <w:r w:rsidRPr="00707F92">
        <w:rPr>
          <w:rFonts w:ascii="Arial" w:hAnsi="Arial" w:cs="Arial"/>
          <w:spacing w:val="17"/>
        </w:rPr>
        <w:t xml:space="preserve"> </w:t>
      </w:r>
      <w:r w:rsidRPr="00707F92">
        <w:rPr>
          <w:rFonts w:ascii="Arial" w:hAnsi="Arial" w:cs="Arial"/>
          <w:spacing w:val="-5"/>
        </w:rPr>
        <w:t>her</w:t>
      </w:r>
      <w:r w:rsidR="00B72788" w:rsidRPr="00707F92">
        <w:rPr>
          <w:rFonts w:ascii="Arial" w:hAnsi="Arial" w:cs="Arial"/>
          <w:spacing w:val="-5"/>
        </w:rPr>
        <w:t xml:space="preserve"> </w:t>
      </w:r>
      <w:r w:rsidRPr="00707F92">
        <w:rPr>
          <w:rFonts w:ascii="Arial" w:hAnsi="Arial" w:cs="Arial"/>
        </w:rPr>
        <w:t>turlu</w:t>
      </w:r>
      <w:r w:rsidRPr="00707F92">
        <w:rPr>
          <w:rFonts w:ascii="Arial" w:hAnsi="Arial" w:cs="Arial"/>
          <w:spacing w:val="-7"/>
        </w:rPr>
        <w:t xml:space="preserve"> </w:t>
      </w:r>
      <w:r w:rsidRPr="00707F92">
        <w:rPr>
          <w:rFonts w:ascii="Arial" w:hAnsi="Arial" w:cs="Arial"/>
        </w:rPr>
        <w:t>toplu</w:t>
      </w:r>
      <w:r w:rsidRPr="00707F92">
        <w:rPr>
          <w:rFonts w:ascii="Arial" w:hAnsi="Arial" w:cs="Arial"/>
          <w:spacing w:val="-6"/>
        </w:rPr>
        <w:t xml:space="preserve"> </w:t>
      </w:r>
      <w:r w:rsidRPr="00707F92">
        <w:rPr>
          <w:rFonts w:ascii="Arial" w:hAnsi="Arial" w:cs="Arial"/>
        </w:rPr>
        <w:t>taşıma</w:t>
      </w:r>
      <w:r w:rsidRPr="00707F92">
        <w:rPr>
          <w:rFonts w:ascii="Arial" w:hAnsi="Arial" w:cs="Arial"/>
          <w:spacing w:val="-6"/>
        </w:rPr>
        <w:t xml:space="preserve"> </w:t>
      </w:r>
      <w:r w:rsidRPr="00707F92">
        <w:rPr>
          <w:rFonts w:ascii="Arial" w:hAnsi="Arial" w:cs="Arial"/>
        </w:rPr>
        <w:t>sistemlerini</w:t>
      </w:r>
      <w:r w:rsidRPr="00707F92">
        <w:rPr>
          <w:rFonts w:ascii="Arial" w:hAnsi="Arial" w:cs="Arial"/>
          <w:spacing w:val="-4"/>
        </w:rPr>
        <w:t xml:space="preserve"> </w:t>
      </w:r>
      <w:r w:rsidRPr="00707F92">
        <w:rPr>
          <w:rFonts w:ascii="Arial" w:hAnsi="Arial" w:cs="Arial"/>
        </w:rPr>
        <w:t>kurmak,</w:t>
      </w:r>
      <w:r w:rsidRPr="00707F92">
        <w:rPr>
          <w:rFonts w:ascii="Arial" w:hAnsi="Arial" w:cs="Arial"/>
          <w:spacing w:val="-4"/>
        </w:rPr>
        <w:t xml:space="preserve"> </w:t>
      </w:r>
      <w:r w:rsidRPr="00707F92">
        <w:rPr>
          <w:rFonts w:ascii="Arial" w:hAnsi="Arial" w:cs="Arial"/>
        </w:rPr>
        <w:t>kurdurmak,</w:t>
      </w:r>
      <w:r w:rsidRPr="00707F92">
        <w:rPr>
          <w:rFonts w:ascii="Arial" w:hAnsi="Arial" w:cs="Arial"/>
          <w:spacing w:val="-3"/>
        </w:rPr>
        <w:t xml:space="preserve"> </w:t>
      </w:r>
      <w:r w:rsidRPr="00707F92">
        <w:rPr>
          <w:rFonts w:ascii="Arial" w:hAnsi="Arial" w:cs="Arial"/>
        </w:rPr>
        <w:t>işletmek</w:t>
      </w:r>
      <w:r w:rsidRPr="00707F92">
        <w:rPr>
          <w:rFonts w:ascii="Arial" w:hAnsi="Arial" w:cs="Arial"/>
          <w:spacing w:val="-6"/>
        </w:rPr>
        <w:t xml:space="preserve"> </w:t>
      </w:r>
      <w:r w:rsidRPr="00707F92">
        <w:rPr>
          <w:rFonts w:ascii="Arial" w:hAnsi="Arial" w:cs="Arial"/>
        </w:rPr>
        <w:t>ve</w:t>
      </w:r>
      <w:r w:rsidRPr="00707F92">
        <w:rPr>
          <w:rFonts w:ascii="Arial" w:hAnsi="Arial" w:cs="Arial"/>
          <w:spacing w:val="-5"/>
        </w:rPr>
        <w:t xml:space="preserve"> </w:t>
      </w:r>
      <w:r w:rsidRPr="00707F92">
        <w:rPr>
          <w:rFonts w:ascii="Arial" w:hAnsi="Arial" w:cs="Arial"/>
          <w:spacing w:val="-2"/>
        </w:rPr>
        <w:t>işlettirmek.</w:t>
      </w:r>
    </w:p>
    <w:p w:rsidR="00B65404" w:rsidRPr="00707F92" w:rsidRDefault="00B65404" w:rsidP="00A64D77">
      <w:pPr>
        <w:pStyle w:val="ListeParagraf"/>
        <w:numPr>
          <w:ilvl w:val="0"/>
          <w:numId w:val="2"/>
        </w:numPr>
        <w:tabs>
          <w:tab w:val="left" w:pos="443"/>
        </w:tabs>
        <w:spacing w:before="22"/>
        <w:ind w:left="118" w:firstLine="24"/>
        <w:contextualSpacing w:val="0"/>
        <w:jc w:val="both"/>
        <w:rPr>
          <w:rFonts w:ascii="Arial" w:hAnsi="Arial" w:cs="Arial"/>
        </w:rPr>
      </w:pPr>
      <w:r w:rsidRPr="00707F92">
        <w:rPr>
          <w:rFonts w:ascii="Arial" w:hAnsi="Arial" w:cs="Arial"/>
        </w:rPr>
        <w:t>Katı</w:t>
      </w:r>
      <w:r w:rsidRPr="00707F92">
        <w:rPr>
          <w:rFonts w:ascii="Arial" w:hAnsi="Arial" w:cs="Arial"/>
          <w:spacing w:val="77"/>
          <w:w w:val="150"/>
        </w:rPr>
        <w:t xml:space="preserve"> </w:t>
      </w:r>
      <w:r w:rsidRPr="00707F92">
        <w:rPr>
          <w:rFonts w:ascii="Arial" w:hAnsi="Arial" w:cs="Arial"/>
        </w:rPr>
        <w:t>atıkların</w:t>
      </w:r>
      <w:r w:rsidRPr="00707F92">
        <w:rPr>
          <w:rFonts w:ascii="Arial" w:hAnsi="Arial" w:cs="Arial"/>
          <w:spacing w:val="75"/>
          <w:w w:val="150"/>
        </w:rPr>
        <w:t xml:space="preserve"> </w:t>
      </w:r>
      <w:r w:rsidRPr="00707F92">
        <w:rPr>
          <w:rFonts w:ascii="Arial" w:hAnsi="Arial" w:cs="Arial"/>
        </w:rPr>
        <w:t>toplanması,</w:t>
      </w:r>
      <w:r w:rsidRPr="00707F92">
        <w:rPr>
          <w:rFonts w:ascii="Arial" w:hAnsi="Arial" w:cs="Arial"/>
          <w:spacing w:val="76"/>
          <w:w w:val="150"/>
        </w:rPr>
        <w:t xml:space="preserve"> </w:t>
      </w:r>
      <w:r w:rsidRPr="00707F92">
        <w:rPr>
          <w:rFonts w:ascii="Arial" w:hAnsi="Arial" w:cs="Arial"/>
        </w:rPr>
        <w:t>taşınması,</w:t>
      </w:r>
      <w:r w:rsidRPr="00707F92">
        <w:rPr>
          <w:rFonts w:ascii="Arial" w:hAnsi="Arial" w:cs="Arial"/>
          <w:spacing w:val="76"/>
          <w:w w:val="150"/>
        </w:rPr>
        <w:t xml:space="preserve"> </w:t>
      </w:r>
      <w:r w:rsidRPr="00707F92">
        <w:rPr>
          <w:rFonts w:ascii="Arial" w:hAnsi="Arial" w:cs="Arial"/>
        </w:rPr>
        <w:t>ayrıştırılması,</w:t>
      </w:r>
      <w:r w:rsidRPr="00707F92">
        <w:rPr>
          <w:rFonts w:ascii="Arial" w:hAnsi="Arial" w:cs="Arial"/>
          <w:spacing w:val="76"/>
          <w:w w:val="150"/>
        </w:rPr>
        <w:t xml:space="preserve"> </w:t>
      </w:r>
      <w:r w:rsidRPr="00707F92">
        <w:rPr>
          <w:rFonts w:ascii="Arial" w:hAnsi="Arial" w:cs="Arial"/>
        </w:rPr>
        <w:t>geri</w:t>
      </w:r>
      <w:r w:rsidRPr="00707F92">
        <w:rPr>
          <w:rFonts w:ascii="Arial" w:hAnsi="Arial" w:cs="Arial"/>
          <w:spacing w:val="76"/>
          <w:w w:val="150"/>
        </w:rPr>
        <w:t xml:space="preserve"> </w:t>
      </w:r>
      <w:r w:rsidRPr="00707F92">
        <w:rPr>
          <w:rFonts w:ascii="Arial" w:hAnsi="Arial" w:cs="Arial"/>
        </w:rPr>
        <w:t>kazanımı,</w:t>
      </w:r>
      <w:r w:rsidRPr="00707F92">
        <w:rPr>
          <w:rFonts w:ascii="Arial" w:hAnsi="Arial" w:cs="Arial"/>
          <w:spacing w:val="73"/>
          <w:w w:val="150"/>
        </w:rPr>
        <w:t xml:space="preserve"> </w:t>
      </w:r>
      <w:r w:rsidRPr="00707F92">
        <w:rPr>
          <w:rFonts w:ascii="Arial" w:hAnsi="Arial" w:cs="Arial"/>
        </w:rPr>
        <w:t>ortadan</w:t>
      </w:r>
      <w:r w:rsidRPr="00707F92">
        <w:rPr>
          <w:rFonts w:ascii="Arial" w:hAnsi="Arial" w:cs="Arial"/>
          <w:spacing w:val="75"/>
          <w:w w:val="150"/>
        </w:rPr>
        <w:t xml:space="preserve"> </w:t>
      </w:r>
      <w:r w:rsidRPr="00707F92">
        <w:rPr>
          <w:rFonts w:ascii="Arial" w:hAnsi="Arial" w:cs="Arial"/>
        </w:rPr>
        <w:t>kaldırılması</w:t>
      </w:r>
      <w:r w:rsidRPr="00707F92">
        <w:rPr>
          <w:rFonts w:ascii="Arial" w:hAnsi="Arial" w:cs="Arial"/>
          <w:spacing w:val="79"/>
          <w:w w:val="150"/>
        </w:rPr>
        <w:t xml:space="preserve"> </w:t>
      </w:r>
      <w:r w:rsidRPr="00707F92">
        <w:rPr>
          <w:rFonts w:ascii="Arial" w:hAnsi="Arial" w:cs="Arial"/>
          <w:spacing w:val="-5"/>
        </w:rPr>
        <w:t>ve</w:t>
      </w:r>
      <w:r w:rsidR="00B72788" w:rsidRPr="00707F92">
        <w:rPr>
          <w:rFonts w:ascii="Arial" w:hAnsi="Arial" w:cs="Arial"/>
          <w:spacing w:val="-5"/>
        </w:rPr>
        <w:t xml:space="preserve"> </w:t>
      </w:r>
      <w:r w:rsidRPr="00707F92">
        <w:rPr>
          <w:rFonts w:ascii="Arial" w:hAnsi="Arial" w:cs="Arial"/>
        </w:rPr>
        <w:t>depolanması</w:t>
      </w:r>
      <w:r w:rsidRPr="00707F92">
        <w:rPr>
          <w:rFonts w:ascii="Arial" w:hAnsi="Arial" w:cs="Arial"/>
          <w:spacing w:val="-4"/>
        </w:rPr>
        <w:t xml:space="preserve"> </w:t>
      </w:r>
      <w:r w:rsidRPr="00707F92">
        <w:rPr>
          <w:rFonts w:ascii="Arial" w:hAnsi="Arial" w:cs="Arial"/>
        </w:rPr>
        <w:t>ile</w:t>
      </w:r>
      <w:r w:rsidRPr="00707F92">
        <w:rPr>
          <w:rFonts w:ascii="Arial" w:hAnsi="Arial" w:cs="Arial"/>
          <w:spacing w:val="-4"/>
        </w:rPr>
        <w:t xml:space="preserve"> </w:t>
      </w:r>
      <w:r w:rsidRPr="00707F92">
        <w:rPr>
          <w:rFonts w:ascii="Arial" w:hAnsi="Arial" w:cs="Arial"/>
        </w:rPr>
        <w:t>ilgili</w:t>
      </w:r>
      <w:r w:rsidRPr="00707F92">
        <w:rPr>
          <w:rFonts w:ascii="Arial" w:hAnsi="Arial" w:cs="Arial"/>
          <w:spacing w:val="-2"/>
        </w:rPr>
        <w:t xml:space="preserve"> </w:t>
      </w:r>
      <w:r w:rsidRPr="00707F92">
        <w:rPr>
          <w:rFonts w:ascii="Arial" w:hAnsi="Arial" w:cs="Arial"/>
        </w:rPr>
        <w:t>bütün</w:t>
      </w:r>
      <w:r w:rsidRPr="00707F92">
        <w:rPr>
          <w:rFonts w:ascii="Arial" w:hAnsi="Arial" w:cs="Arial"/>
          <w:spacing w:val="-7"/>
        </w:rPr>
        <w:t xml:space="preserve"> </w:t>
      </w:r>
      <w:r w:rsidRPr="00707F92">
        <w:rPr>
          <w:rFonts w:ascii="Arial" w:hAnsi="Arial" w:cs="Arial"/>
        </w:rPr>
        <w:t>hizmetleri</w:t>
      </w:r>
      <w:r w:rsidRPr="00707F92">
        <w:rPr>
          <w:rFonts w:ascii="Arial" w:hAnsi="Arial" w:cs="Arial"/>
          <w:spacing w:val="-6"/>
        </w:rPr>
        <w:t xml:space="preserve"> </w:t>
      </w:r>
      <w:r w:rsidRPr="00707F92">
        <w:rPr>
          <w:rFonts w:ascii="Arial" w:hAnsi="Arial" w:cs="Arial"/>
        </w:rPr>
        <w:t>yapmak</w:t>
      </w:r>
      <w:r w:rsidRPr="00707F92">
        <w:rPr>
          <w:rFonts w:ascii="Arial" w:hAnsi="Arial" w:cs="Arial"/>
          <w:spacing w:val="-6"/>
        </w:rPr>
        <w:t xml:space="preserve"> </w:t>
      </w:r>
      <w:r w:rsidRPr="00707F92">
        <w:rPr>
          <w:rFonts w:ascii="Arial" w:hAnsi="Arial" w:cs="Arial"/>
        </w:rPr>
        <w:t>ve</w:t>
      </w:r>
      <w:r w:rsidRPr="00707F92">
        <w:rPr>
          <w:rFonts w:ascii="Arial" w:hAnsi="Arial" w:cs="Arial"/>
          <w:spacing w:val="-3"/>
        </w:rPr>
        <w:t xml:space="preserve"> </w:t>
      </w:r>
      <w:r w:rsidRPr="00707F92">
        <w:rPr>
          <w:rFonts w:ascii="Arial" w:hAnsi="Arial" w:cs="Arial"/>
          <w:spacing w:val="-2"/>
        </w:rPr>
        <w:t>yaptırmak.</w:t>
      </w:r>
    </w:p>
    <w:p w:rsidR="00B65404" w:rsidRPr="00707F92" w:rsidRDefault="00B65404" w:rsidP="00A64D77">
      <w:pPr>
        <w:pStyle w:val="ListeParagraf"/>
        <w:numPr>
          <w:ilvl w:val="0"/>
          <w:numId w:val="2"/>
        </w:numPr>
        <w:tabs>
          <w:tab w:val="left" w:pos="397"/>
        </w:tabs>
        <w:spacing w:before="180" w:line="259" w:lineRule="auto"/>
        <w:ind w:left="118" w:firstLine="0"/>
        <w:contextualSpacing w:val="0"/>
        <w:jc w:val="both"/>
        <w:rPr>
          <w:rFonts w:ascii="Arial" w:hAnsi="Arial" w:cs="Arial"/>
        </w:rPr>
      </w:pPr>
      <w:r w:rsidRPr="00707F92">
        <w:rPr>
          <w:rFonts w:ascii="Arial" w:hAnsi="Arial" w:cs="Arial"/>
        </w:rPr>
        <w:t xml:space="preserve">Mahalli müşterek nitelikteki hizmetlerin yerine getirilmesi amacıyla, belediye ve mücavir alan sınırları içerisinde taşınmaz almak, kamulaştırmak, satmak, kiralamak veya kiraya </w:t>
      </w:r>
      <w:r w:rsidRPr="00707F92">
        <w:rPr>
          <w:rFonts w:ascii="Arial" w:hAnsi="Arial" w:cs="Arial"/>
        </w:rPr>
        <w:lastRenderedPageBreak/>
        <w:t>vermek, trampa etmek, tahsis etmek, bunlar üzerinde sınırlı ayni hak tesis etmek.</w:t>
      </w:r>
    </w:p>
    <w:p w:rsidR="00B65404" w:rsidRPr="00707F92" w:rsidRDefault="00B65404" w:rsidP="00A64D77">
      <w:pPr>
        <w:pStyle w:val="ListeParagraf"/>
        <w:numPr>
          <w:ilvl w:val="0"/>
          <w:numId w:val="2"/>
        </w:numPr>
        <w:tabs>
          <w:tab w:val="left" w:pos="284"/>
        </w:tabs>
        <w:spacing w:before="46"/>
        <w:ind w:left="284" w:hanging="166"/>
        <w:contextualSpacing w:val="0"/>
        <w:jc w:val="both"/>
        <w:rPr>
          <w:rFonts w:ascii="Arial" w:hAnsi="Arial" w:cs="Arial"/>
        </w:rPr>
      </w:pPr>
      <w:proofErr w:type="gramStart"/>
      <w:r w:rsidRPr="00707F92">
        <w:rPr>
          <w:rFonts w:ascii="Arial" w:hAnsi="Arial" w:cs="Arial"/>
        </w:rPr>
        <w:t>Borç</w:t>
      </w:r>
      <w:r w:rsidRPr="00707F92">
        <w:rPr>
          <w:rFonts w:ascii="Arial" w:hAnsi="Arial" w:cs="Arial"/>
          <w:spacing w:val="-3"/>
        </w:rPr>
        <w:t xml:space="preserve"> </w:t>
      </w:r>
      <w:r w:rsidRPr="00707F92">
        <w:rPr>
          <w:rFonts w:ascii="Arial" w:hAnsi="Arial" w:cs="Arial"/>
        </w:rPr>
        <w:t>almak,</w:t>
      </w:r>
      <w:r w:rsidRPr="00707F92">
        <w:rPr>
          <w:rFonts w:ascii="Arial" w:hAnsi="Arial" w:cs="Arial"/>
          <w:spacing w:val="-3"/>
        </w:rPr>
        <w:t xml:space="preserve"> </w:t>
      </w:r>
      <w:r w:rsidRPr="00707F92">
        <w:rPr>
          <w:rFonts w:ascii="Arial" w:hAnsi="Arial" w:cs="Arial"/>
        </w:rPr>
        <w:t>bağış</w:t>
      </w:r>
      <w:r w:rsidRPr="00707F92">
        <w:rPr>
          <w:rFonts w:ascii="Arial" w:hAnsi="Arial" w:cs="Arial"/>
          <w:spacing w:val="-6"/>
        </w:rPr>
        <w:t xml:space="preserve"> </w:t>
      </w:r>
      <w:r w:rsidRPr="00707F92">
        <w:rPr>
          <w:rFonts w:ascii="Arial" w:hAnsi="Arial" w:cs="Arial"/>
        </w:rPr>
        <w:t>kabul</w:t>
      </w:r>
      <w:r w:rsidRPr="00707F92">
        <w:rPr>
          <w:rFonts w:ascii="Arial" w:hAnsi="Arial" w:cs="Arial"/>
          <w:spacing w:val="-3"/>
        </w:rPr>
        <w:t xml:space="preserve"> </w:t>
      </w:r>
      <w:r w:rsidRPr="00707F92">
        <w:rPr>
          <w:rFonts w:ascii="Arial" w:hAnsi="Arial" w:cs="Arial"/>
          <w:spacing w:val="-2"/>
        </w:rPr>
        <w:t>etmek.</w:t>
      </w:r>
      <w:proofErr w:type="gramEnd"/>
    </w:p>
    <w:p w:rsidR="00B65404" w:rsidRPr="00707F92" w:rsidRDefault="00B65404" w:rsidP="00A64D77">
      <w:pPr>
        <w:pStyle w:val="ListeParagraf"/>
        <w:numPr>
          <w:ilvl w:val="0"/>
          <w:numId w:val="2"/>
        </w:numPr>
        <w:tabs>
          <w:tab w:val="left" w:pos="325"/>
        </w:tabs>
        <w:spacing w:before="180" w:line="259" w:lineRule="auto"/>
        <w:ind w:left="118" w:firstLine="0"/>
        <w:contextualSpacing w:val="0"/>
        <w:jc w:val="both"/>
        <w:rPr>
          <w:rFonts w:ascii="Arial" w:hAnsi="Arial" w:cs="Arial"/>
        </w:rPr>
      </w:pPr>
      <w:r w:rsidRPr="00707F92">
        <w:rPr>
          <w:rFonts w:ascii="Arial" w:hAnsi="Arial" w:cs="Arial"/>
        </w:rPr>
        <w:t>Toptancı ve perakendeci halleri, otobüs terminali, fuar alanı, mezbaha, ilgili mevzuata göre yat limanı ve iskele kurmak, kurdurmak, işletmek, işlettirmek veya bu yerlerin gerçek ve tüzel kişilerce açılmasına izin vermek.</w:t>
      </w:r>
    </w:p>
    <w:p w:rsidR="00B65404" w:rsidRPr="00707F92" w:rsidRDefault="00B65404" w:rsidP="00A64D77">
      <w:pPr>
        <w:pStyle w:val="ListeParagraf"/>
        <w:numPr>
          <w:ilvl w:val="0"/>
          <w:numId w:val="2"/>
        </w:numPr>
        <w:tabs>
          <w:tab w:val="left" w:pos="372"/>
        </w:tabs>
        <w:spacing w:before="160" w:line="259" w:lineRule="auto"/>
        <w:ind w:left="118" w:firstLine="0"/>
        <w:contextualSpacing w:val="0"/>
        <w:jc w:val="both"/>
        <w:rPr>
          <w:rFonts w:ascii="Arial" w:hAnsi="Arial" w:cs="Arial"/>
        </w:rPr>
      </w:pPr>
      <w:r w:rsidRPr="00707F92">
        <w:rPr>
          <w:rFonts w:ascii="Arial" w:hAnsi="Arial" w:cs="Arial"/>
        </w:rPr>
        <w:t xml:space="preserve">Vergi, resim ve harçlar dışında kalan dava konusu uyuşmazlıkların anlaşmayla tasfiyesine karar </w:t>
      </w:r>
      <w:r w:rsidRPr="00707F92">
        <w:rPr>
          <w:rFonts w:ascii="Arial" w:hAnsi="Arial" w:cs="Arial"/>
          <w:spacing w:val="-2"/>
        </w:rPr>
        <w:t>vermek.</w:t>
      </w:r>
    </w:p>
    <w:p w:rsidR="00B65404" w:rsidRPr="00707F92" w:rsidRDefault="00B65404" w:rsidP="00A64D77">
      <w:pPr>
        <w:pStyle w:val="ListeParagraf"/>
        <w:numPr>
          <w:ilvl w:val="0"/>
          <w:numId w:val="2"/>
        </w:numPr>
        <w:tabs>
          <w:tab w:val="left" w:pos="384"/>
        </w:tabs>
        <w:spacing w:before="22"/>
        <w:ind w:left="118" w:firstLine="24"/>
        <w:contextualSpacing w:val="0"/>
        <w:jc w:val="both"/>
        <w:rPr>
          <w:rFonts w:ascii="Arial" w:hAnsi="Arial" w:cs="Arial"/>
        </w:rPr>
      </w:pPr>
      <w:r w:rsidRPr="00707F92">
        <w:rPr>
          <w:rFonts w:ascii="Arial" w:hAnsi="Arial" w:cs="Arial"/>
        </w:rPr>
        <w:t>Gayrisıhhi</w:t>
      </w:r>
      <w:r w:rsidRPr="00707F92">
        <w:rPr>
          <w:rFonts w:ascii="Arial" w:hAnsi="Arial" w:cs="Arial"/>
          <w:spacing w:val="67"/>
          <w:w w:val="150"/>
        </w:rPr>
        <w:t xml:space="preserve"> </w:t>
      </w:r>
      <w:r w:rsidRPr="00707F92">
        <w:rPr>
          <w:rFonts w:ascii="Arial" w:hAnsi="Arial" w:cs="Arial"/>
        </w:rPr>
        <w:t>müesseseler</w:t>
      </w:r>
      <w:r w:rsidRPr="00707F92">
        <w:rPr>
          <w:rFonts w:ascii="Arial" w:hAnsi="Arial" w:cs="Arial"/>
          <w:spacing w:val="69"/>
          <w:w w:val="150"/>
        </w:rPr>
        <w:t xml:space="preserve"> </w:t>
      </w:r>
      <w:r w:rsidRPr="00707F92">
        <w:rPr>
          <w:rFonts w:ascii="Arial" w:hAnsi="Arial" w:cs="Arial"/>
        </w:rPr>
        <w:t>ile</w:t>
      </w:r>
      <w:r w:rsidRPr="00707F92">
        <w:rPr>
          <w:rFonts w:ascii="Arial" w:hAnsi="Arial" w:cs="Arial"/>
          <w:spacing w:val="70"/>
          <w:w w:val="150"/>
        </w:rPr>
        <w:t xml:space="preserve"> </w:t>
      </w:r>
      <w:r w:rsidRPr="00707F92">
        <w:rPr>
          <w:rFonts w:ascii="Arial" w:hAnsi="Arial" w:cs="Arial"/>
        </w:rPr>
        <w:t>umuma</w:t>
      </w:r>
      <w:r w:rsidRPr="00707F92">
        <w:rPr>
          <w:rFonts w:ascii="Arial" w:hAnsi="Arial" w:cs="Arial"/>
          <w:spacing w:val="70"/>
          <w:w w:val="150"/>
        </w:rPr>
        <w:t xml:space="preserve"> </w:t>
      </w:r>
      <w:r w:rsidRPr="00707F92">
        <w:rPr>
          <w:rFonts w:ascii="Arial" w:hAnsi="Arial" w:cs="Arial"/>
        </w:rPr>
        <w:t>acık</w:t>
      </w:r>
      <w:r w:rsidRPr="00707F92">
        <w:rPr>
          <w:rFonts w:ascii="Arial" w:hAnsi="Arial" w:cs="Arial"/>
          <w:spacing w:val="69"/>
          <w:w w:val="150"/>
        </w:rPr>
        <w:t xml:space="preserve"> </w:t>
      </w:r>
      <w:r w:rsidRPr="00707F92">
        <w:rPr>
          <w:rFonts w:ascii="Arial" w:hAnsi="Arial" w:cs="Arial"/>
        </w:rPr>
        <w:t>istirahat</w:t>
      </w:r>
      <w:r w:rsidRPr="00707F92">
        <w:rPr>
          <w:rFonts w:ascii="Arial" w:hAnsi="Arial" w:cs="Arial"/>
          <w:spacing w:val="68"/>
          <w:w w:val="150"/>
        </w:rPr>
        <w:t xml:space="preserve"> </w:t>
      </w:r>
      <w:r w:rsidRPr="00707F92">
        <w:rPr>
          <w:rFonts w:ascii="Arial" w:hAnsi="Arial" w:cs="Arial"/>
        </w:rPr>
        <w:t>ve</w:t>
      </w:r>
      <w:r w:rsidRPr="00707F92">
        <w:rPr>
          <w:rFonts w:ascii="Arial" w:hAnsi="Arial" w:cs="Arial"/>
          <w:spacing w:val="68"/>
          <w:w w:val="150"/>
        </w:rPr>
        <w:t xml:space="preserve"> </w:t>
      </w:r>
      <w:r w:rsidRPr="00707F92">
        <w:rPr>
          <w:rFonts w:ascii="Arial" w:hAnsi="Arial" w:cs="Arial"/>
        </w:rPr>
        <w:t>eğlence</w:t>
      </w:r>
      <w:r w:rsidRPr="00707F92">
        <w:rPr>
          <w:rFonts w:ascii="Arial" w:hAnsi="Arial" w:cs="Arial"/>
          <w:spacing w:val="68"/>
          <w:w w:val="150"/>
        </w:rPr>
        <w:t xml:space="preserve"> </w:t>
      </w:r>
      <w:r w:rsidRPr="00707F92">
        <w:rPr>
          <w:rFonts w:ascii="Arial" w:hAnsi="Arial" w:cs="Arial"/>
        </w:rPr>
        <w:t>yerlerini</w:t>
      </w:r>
      <w:r w:rsidRPr="00707F92">
        <w:rPr>
          <w:rFonts w:ascii="Arial" w:hAnsi="Arial" w:cs="Arial"/>
          <w:spacing w:val="65"/>
          <w:w w:val="150"/>
        </w:rPr>
        <w:t xml:space="preserve"> </w:t>
      </w:r>
      <w:r w:rsidRPr="00707F92">
        <w:rPr>
          <w:rFonts w:ascii="Arial" w:hAnsi="Arial" w:cs="Arial"/>
        </w:rPr>
        <w:t>ruhsatlandırmak</w:t>
      </w:r>
      <w:r w:rsidRPr="00707F92">
        <w:rPr>
          <w:rFonts w:ascii="Arial" w:hAnsi="Arial" w:cs="Arial"/>
          <w:spacing w:val="69"/>
          <w:w w:val="150"/>
        </w:rPr>
        <w:t xml:space="preserve"> </w:t>
      </w:r>
      <w:r w:rsidRPr="00707F92">
        <w:rPr>
          <w:rFonts w:ascii="Arial" w:hAnsi="Arial" w:cs="Arial"/>
          <w:spacing w:val="-5"/>
        </w:rPr>
        <w:t>ve</w:t>
      </w:r>
      <w:r w:rsidR="00B72788" w:rsidRPr="00707F92">
        <w:rPr>
          <w:rFonts w:ascii="Arial" w:hAnsi="Arial" w:cs="Arial"/>
          <w:spacing w:val="-5"/>
        </w:rPr>
        <w:t xml:space="preserve"> </w:t>
      </w:r>
      <w:r w:rsidRPr="00707F92">
        <w:rPr>
          <w:rFonts w:ascii="Arial" w:hAnsi="Arial" w:cs="Arial"/>
          <w:spacing w:val="-2"/>
        </w:rPr>
        <w:t>denetlemek.</w:t>
      </w:r>
    </w:p>
    <w:p w:rsidR="00B65404" w:rsidRPr="00707F92" w:rsidRDefault="00B65404" w:rsidP="00A64D77">
      <w:pPr>
        <w:pStyle w:val="ListeParagraf"/>
        <w:numPr>
          <w:ilvl w:val="0"/>
          <w:numId w:val="2"/>
        </w:numPr>
        <w:tabs>
          <w:tab w:val="left" w:pos="444"/>
        </w:tabs>
        <w:spacing w:before="183" w:line="259" w:lineRule="auto"/>
        <w:ind w:left="118" w:firstLine="0"/>
        <w:contextualSpacing w:val="0"/>
        <w:jc w:val="both"/>
        <w:rPr>
          <w:rFonts w:ascii="Arial" w:hAnsi="Arial" w:cs="Arial"/>
        </w:rPr>
      </w:pPr>
      <w:proofErr w:type="gramStart"/>
      <w:r w:rsidRPr="00707F92">
        <w:rPr>
          <w:rFonts w:ascii="Arial" w:hAnsi="Arial" w:cs="Arial"/>
        </w:rPr>
        <w:t>Beldede ekonomi ve ticaretin geliştirilmesi ve kayıt altına alınması amacıyla izinsiz satış yapan seyyar satıcıları faaliyetten men etmek, izinsiz satış yapan seyyar satıcıların faaliyetten men edilmesi sonucu, cezası ödenmeyerek iki gün içinde geri alınmayan gıda maddelerini gıda bankalarına, cezası ödenmeyerek otuz gün içinde geri alınmayan gıda dışı malları yoksullara vermek.</w:t>
      </w:r>
      <w:proofErr w:type="gramEnd"/>
    </w:p>
    <w:p w:rsidR="00B65404" w:rsidRPr="00707F92" w:rsidRDefault="00B65404" w:rsidP="00A64D77">
      <w:pPr>
        <w:pStyle w:val="ListeParagraf"/>
        <w:numPr>
          <w:ilvl w:val="0"/>
          <w:numId w:val="2"/>
        </w:numPr>
        <w:tabs>
          <w:tab w:val="left" w:pos="349"/>
        </w:tabs>
        <w:spacing w:before="158"/>
        <w:ind w:left="349" w:hanging="231"/>
        <w:contextualSpacing w:val="0"/>
        <w:jc w:val="both"/>
        <w:rPr>
          <w:rFonts w:ascii="Arial" w:hAnsi="Arial" w:cs="Arial"/>
        </w:rPr>
      </w:pPr>
      <w:r w:rsidRPr="00707F92">
        <w:rPr>
          <w:rFonts w:ascii="Arial" w:hAnsi="Arial" w:cs="Arial"/>
        </w:rPr>
        <w:t>Reklam</w:t>
      </w:r>
      <w:r w:rsidRPr="00707F92">
        <w:rPr>
          <w:rFonts w:ascii="Arial" w:hAnsi="Arial" w:cs="Arial"/>
          <w:spacing w:val="-4"/>
        </w:rPr>
        <w:t xml:space="preserve"> </w:t>
      </w:r>
      <w:r w:rsidRPr="00707F92">
        <w:rPr>
          <w:rFonts w:ascii="Arial" w:hAnsi="Arial" w:cs="Arial"/>
        </w:rPr>
        <w:t>panoları</w:t>
      </w:r>
      <w:r w:rsidRPr="00707F92">
        <w:rPr>
          <w:rFonts w:ascii="Arial" w:hAnsi="Arial" w:cs="Arial"/>
          <w:spacing w:val="-6"/>
        </w:rPr>
        <w:t xml:space="preserve"> </w:t>
      </w:r>
      <w:r w:rsidRPr="00707F92">
        <w:rPr>
          <w:rFonts w:ascii="Arial" w:hAnsi="Arial" w:cs="Arial"/>
        </w:rPr>
        <w:t>ve</w:t>
      </w:r>
      <w:r w:rsidRPr="00707F92">
        <w:rPr>
          <w:rFonts w:ascii="Arial" w:hAnsi="Arial" w:cs="Arial"/>
          <w:spacing w:val="-7"/>
        </w:rPr>
        <w:t xml:space="preserve"> </w:t>
      </w:r>
      <w:r w:rsidRPr="00707F92">
        <w:rPr>
          <w:rFonts w:ascii="Arial" w:hAnsi="Arial" w:cs="Arial"/>
        </w:rPr>
        <w:t>tanıtıcı</w:t>
      </w:r>
      <w:r w:rsidRPr="00707F92">
        <w:rPr>
          <w:rFonts w:ascii="Arial" w:hAnsi="Arial" w:cs="Arial"/>
          <w:spacing w:val="-4"/>
        </w:rPr>
        <w:t xml:space="preserve"> </w:t>
      </w:r>
      <w:r w:rsidRPr="00707F92">
        <w:rPr>
          <w:rFonts w:ascii="Arial" w:hAnsi="Arial" w:cs="Arial"/>
        </w:rPr>
        <w:t>tabelalar</w:t>
      </w:r>
      <w:r w:rsidRPr="00707F92">
        <w:rPr>
          <w:rFonts w:ascii="Arial" w:hAnsi="Arial" w:cs="Arial"/>
          <w:spacing w:val="-7"/>
        </w:rPr>
        <w:t xml:space="preserve"> </w:t>
      </w:r>
      <w:r w:rsidRPr="00707F92">
        <w:rPr>
          <w:rFonts w:ascii="Arial" w:hAnsi="Arial" w:cs="Arial"/>
        </w:rPr>
        <w:t>konusunda</w:t>
      </w:r>
      <w:r w:rsidRPr="00707F92">
        <w:rPr>
          <w:rFonts w:ascii="Arial" w:hAnsi="Arial" w:cs="Arial"/>
          <w:spacing w:val="-3"/>
        </w:rPr>
        <w:t xml:space="preserve"> </w:t>
      </w:r>
      <w:r w:rsidRPr="00707F92">
        <w:rPr>
          <w:rFonts w:ascii="Arial" w:hAnsi="Arial" w:cs="Arial"/>
        </w:rPr>
        <w:t>standartlar</w:t>
      </w:r>
      <w:r w:rsidRPr="00707F92">
        <w:rPr>
          <w:rFonts w:ascii="Arial" w:hAnsi="Arial" w:cs="Arial"/>
          <w:spacing w:val="-5"/>
        </w:rPr>
        <w:t xml:space="preserve"> </w:t>
      </w:r>
      <w:r w:rsidRPr="00707F92">
        <w:rPr>
          <w:rFonts w:ascii="Arial" w:hAnsi="Arial" w:cs="Arial"/>
          <w:spacing w:val="-2"/>
        </w:rPr>
        <w:t>getirmek.</w:t>
      </w:r>
    </w:p>
    <w:p w:rsidR="00B65404" w:rsidRPr="00707F92" w:rsidRDefault="00B65404" w:rsidP="00A64D77">
      <w:pPr>
        <w:pStyle w:val="ListeParagraf"/>
        <w:numPr>
          <w:ilvl w:val="0"/>
          <w:numId w:val="2"/>
        </w:numPr>
        <w:tabs>
          <w:tab w:val="left" w:pos="362"/>
        </w:tabs>
        <w:spacing w:before="182" w:line="259" w:lineRule="auto"/>
        <w:ind w:left="118" w:firstLine="0"/>
        <w:contextualSpacing w:val="0"/>
        <w:jc w:val="both"/>
        <w:rPr>
          <w:rFonts w:ascii="Arial" w:hAnsi="Arial" w:cs="Arial"/>
        </w:rPr>
      </w:pPr>
      <w:proofErr w:type="gramStart"/>
      <w:r w:rsidRPr="00707F92">
        <w:rPr>
          <w:rFonts w:ascii="Arial" w:hAnsi="Arial" w:cs="Arial"/>
        </w:rPr>
        <w:t>Gayrisıhhi işyerlerini, eğlence yerlerini, halk sağlığına ve çevreye etkisi olan diğer işyerlerini kentin belirli yerlerinde toplamak; hafriyat toprağı ve</w:t>
      </w:r>
      <w:r w:rsidRPr="00707F92">
        <w:rPr>
          <w:rFonts w:ascii="Arial" w:hAnsi="Arial" w:cs="Arial"/>
          <w:spacing w:val="-2"/>
        </w:rPr>
        <w:t xml:space="preserve"> </w:t>
      </w:r>
      <w:r w:rsidRPr="00707F92">
        <w:rPr>
          <w:rFonts w:ascii="Arial" w:hAnsi="Arial" w:cs="Arial"/>
        </w:rPr>
        <w:t>moloz</w:t>
      </w:r>
      <w:r w:rsidRPr="00707F92">
        <w:rPr>
          <w:rFonts w:ascii="Arial" w:hAnsi="Arial" w:cs="Arial"/>
          <w:spacing w:val="-1"/>
        </w:rPr>
        <w:t xml:space="preserve"> </w:t>
      </w:r>
      <w:r w:rsidRPr="00707F92">
        <w:rPr>
          <w:rFonts w:ascii="Arial" w:hAnsi="Arial" w:cs="Arial"/>
        </w:rPr>
        <w:t>dokum alanlarını; sıvılaştırılmış petrol gazı (LPG) depolama sahalarını; inşaat malzemeleri, odun, kömür ve hurda depolama alanları ve satış yerlerini belirlemek; bu alan ve yerler ile taşımalarda çevre kirliliği oluşmaması için gereken tedbirleri almak.</w:t>
      </w:r>
      <w:proofErr w:type="gramEnd"/>
    </w:p>
    <w:p w:rsidR="00B65404" w:rsidRPr="00707F92" w:rsidRDefault="00B65404" w:rsidP="00A64D77">
      <w:pPr>
        <w:pStyle w:val="ListeParagraf"/>
        <w:numPr>
          <w:ilvl w:val="0"/>
          <w:numId w:val="2"/>
        </w:numPr>
        <w:tabs>
          <w:tab w:val="left" w:pos="381"/>
        </w:tabs>
        <w:spacing w:before="158" w:line="259" w:lineRule="auto"/>
        <w:ind w:left="118" w:firstLine="0"/>
        <w:contextualSpacing w:val="0"/>
        <w:jc w:val="both"/>
        <w:rPr>
          <w:rFonts w:ascii="Arial" w:hAnsi="Arial" w:cs="Arial"/>
        </w:rPr>
      </w:pPr>
      <w:proofErr w:type="gramStart"/>
      <w:r w:rsidRPr="00707F92">
        <w:rPr>
          <w:rFonts w:ascii="Arial" w:hAnsi="Arial" w:cs="Arial"/>
        </w:rPr>
        <w:t>Kara, deniz, su ve demiryolu üzerinde işletilen her turlu servis ve toplu taşıma araçları ile taksi sayılarını, bilet ücret ve tarifelerini, zaman ve güzergâhlarını belirlemek; durak yerleri ile karayolu,</w:t>
      </w:r>
      <w:r w:rsidRPr="00707F92">
        <w:rPr>
          <w:rFonts w:ascii="Arial" w:hAnsi="Arial" w:cs="Arial"/>
          <w:spacing w:val="80"/>
        </w:rPr>
        <w:t xml:space="preserve"> </w:t>
      </w:r>
      <w:r w:rsidRPr="00707F92">
        <w:rPr>
          <w:rFonts w:ascii="Arial" w:hAnsi="Arial" w:cs="Arial"/>
        </w:rPr>
        <w:t>yol, cadde, sokak, meydan ve benzeri yerler üzerinde araç park yerlerini tespit etmek ve işletmek, işlettirmek veya kiraya vermek; kanunların belediyelere verdiği trafik düzenlemesinin gerektirdiği bütün işleri yürütmek.</w:t>
      </w:r>
      <w:proofErr w:type="gramEnd"/>
    </w:p>
    <w:p w:rsidR="00B65404" w:rsidRPr="00707F92" w:rsidRDefault="00B65404" w:rsidP="00A64D77">
      <w:pPr>
        <w:pStyle w:val="GvdeMetni"/>
        <w:spacing w:before="240" w:line="259" w:lineRule="auto"/>
        <w:ind w:left="118"/>
        <w:jc w:val="both"/>
        <w:rPr>
          <w:rFonts w:ascii="Arial" w:hAnsi="Arial" w:cs="Arial"/>
        </w:rPr>
      </w:pPr>
      <w:r w:rsidRPr="00707F92">
        <w:rPr>
          <w:rFonts w:ascii="Arial" w:hAnsi="Arial" w:cs="Arial"/>
        </w:rPr>
        <w:t xml:space="preserve">r) Belediye mücavir alan sınırları içerisinde </w:t>
      </w:r>
      <w:proofErr w:type="gramStart"/>
      <w:r w:rsidRPr="00707F92">
        <w:rPr>
          <w:rFonts w:ascii="Arial" w:hAnsi="Arial" w:cs="Arial"/>
        </w:rPr>
        <w:t>5/11/2008</w:t>
      </w:r>
      <w:proofErr w:type="gramEnd"/>
      <w:r w:rsidRPr="00707F92">
        <w:rPr>
          <w:rFonts w:ascii="Arial" w:hAnsi="Arial" w:cs="Arial"/>
        </w:rPr>
        <w:t xml:space="preserve"> tarihli ve 5809 sayılı Elektronik Haberleşme Kanunu, 26/9/2011 tarihli ve 655 sayılı Ulaştırma, Denizcilik ve Haberleşme Bakanlığının Teşkilat ve Görevleri Hakkında Kanun Hükmünde Kararname ve ilgili diğer mevzuata göre kuruluş izni verilen alanda tesis edilecek elektronik haberleşme istasyonlarına kent ve yapı estetiği ile elektronik haberleşme hizmetinin gerekleri dikkate alınarak ücret karşılığında yer secim belgesi vermek,</w:t>
      </w:r>
    </w:p>
    <w:p w:rsidR="00B65404" w:rsidRPr="00707F92" w:rsidRDefault="00B65404" w:rsidP="00A64D77">
      <w:pPr>
        <w:pStyle w:val="GvdeMetni"/>
        <w:spacing w:before="239" w:line="259" w:lineRule="auto"/>
        <w:ind w:left="118"/>
        <w:jc w:val="both"/>
        <w:rPr>
          <w:rFonts w:ascii="Arial" w:hAnsi="Arial" w:cs="Arial"/>
        </w:rPr>
      </w:pPr>
      <w:r w:rsidRPr="00707F92">
        <w:rPr>
          <w:rFonts w:ascii="Arial" w:hAnsi="Arial" w:cs="Arial"/>
        </w:rPr>
        <w:t>(r) bendine göre verilecek yer secim belgesi karşılığında alınacak ücret Ulaştırma, Denizcilik ve Haberleşme Bakanlığınca belirlenir. Ücreti yatırılmasına rağmen yirmi gün içerisinde verilmeyen yer secim belgesi verilmiş sayılır. Büyükşehir sınırları içerisinde yer secim belgesi vermeye ve ücretini almaya büyükşehir belediyeleri yetkilidir.</w:t>
      </w:r>
    </w:p>
    <w:p w:rsidR="00B65404" w:rsidRPr="00707F92" w:rsidRDefault="00B65404" w:rsidP="00A64D77">
      <w:pPr>
        <w:pStyle w:val="GvdeMetni"/>
        <w:spacing w:before="240"/>
        <w:ind w:left="118"/>
        <w:jc w:val="both"/>
        <w:rPr>
          <w:rFonts w:ascii="Arial" w:hAnsi="Arial" w:cs="Arial"/>
        </w:rPr>
      </w:pPr>
      <w:r w:rsidRPr="00707F92">
        <w:rPr>
          <w:rFonts w:ascii="Arial" w:hAnsi="Arial" w:cs="Arial"/>
        </w:rPr>
        <w:t>(l)</w:t>
      </w:r>
      <w:r w:rsidRPr="00707F92">
        <w:rPr>
          <w:rFonts w:ascii="Arial" w:hAnsi="Arial" w:cs="Arial"/>
          <w:spacing w:val="73"/>
          <w:w w:val="150"/>
        </w:rPr>
        <w:t xml:space="preserve"> </w:t>
      </w:r>
      <w:r w:rsidRPr="00707F92">
        <w:rPr>
          <w:rFonts w:ascii="Arial" w:hAnsi="Arial" w:cs="Arial"/>
        </w:rPr>
        <w:t>bendinde</w:t>
      </w:r>
      <w:r w:rsidRPr="00707F92">
        <w:rPr>
          <w:rFonts w:ascii="Arial" w:hAnsi="Arial" w:cs="Arial"/>
          <w:spacing w:val="74"/>
          <w:w w:val="150"/>
        </w:rPr>
        <w:t xml:space="preserve"> </w:t>
      </w:r>
      <w:r w:rsidRPr="00707F92">
        <w:rPr>
          <w:rFonts w:ascii="Arial" w:hAnsi="Arial" w:cs="Arial"/>
        </w:rPr>
        <w:t>belirtilen</w:t>
      </w:r>
      <w:r w:rsidRPr="00707F92">
        <w:rPr>
          <w:rFonts w:ascii="Arial" w:hAnsi="Arial" w:cs="Arial"/>
          <w:spacing w:val="73"/>
          <w:w w:val="150"/>
        </w:rPr>
        <w:t xml:space="preserve"> </w:t>
      </w:r>
      <w:r w:rsidRPr="00707F92">
        <w:rPr>
          <w:rFonts w:ascii="Arial" w:hAnsi="Arial" w:cs="Arial"/>
        </w:rPr>
        <w:t>gayrisıhhi</w:t>
      </w:r>
      <w:r w:rsidRPr="00707F92">
        <w:rPr>
          <w:rFonts w:ascii="Arial" w:hAnsi="Arial" w:cs="Arial"/>
          <w:spacing w:val="74"/>
          <w:w w:val="150"/>
        </w:rPr>
        <w:t xml:space="preserve"> </w:t>
      </w:r>
      <w:r w:rsidRPr="00707F92">
        <w:rPr>
          <w:rFonts w:ascii="Arial" w:hAnsi="Arial" w:cs="Arial"/>
        </w:rPr>
        <w:t>müesseselerden</w:t>
      </w:r>
      <w:r w:rsidRPr="00707F92">
        <w:rPr>
          <w:rFonts w:ascii="Arial" w:hAnsi="Arial" w:cs="Arial"/>
          <w:spacing w:val="70"/>
          <w:w w:val="150"/>
        </w:rPr>
        <w:t xml:space="preserve"> </w:t>
      </w:r>
      <w:r w:rsidRPr="00707F92">
        <w:rPr>
          <w:rFonts w:ascii="Arial" w:hAnsi="Arial" w:cs="Arial"/>
        </w:rPr>
        <w:t>birinci</w:t>
      </w:r>
      <w:r w:rsidRPr="00707F92">
        <w:rPr>
          <w:rFonts w:ascii="Arial" w:hAnsi="Arial" w:cs="Arial"/>
          <w:spacing w:val="74"/>
          <w:w w:val="150"/>
        </w:rPr>
        <w:t xml:space="preserve"> </w:t>
      </w:r>
      <w:r w:rsidRPr="00707F92">
        <w:rPr>
          <w:rFonts w:ascii="Arial" w:hAnsi="Arial" w:cs="Arial"/>
        </w:rPr>
        <w:t>sınıf</w:t>
      </w:r>
      <w:r w:rsidRPr="00707F92">
        <w:rPr>
          <w:rFonts w:ascii="Arial" w:hAnsi="Arial" w:cs="Arial"/>
          <w:spacing w:val="72"/>
          <w:w w:val="150"/>
        </w:rPr>
        <w:t xml:space="preserve"> </w:t>
      </w:r>
      <w:r w:rsidRPr="00707F92">
        <w:rPr>
          <w:rFonts w:ascii="Arial" w:hAnsi="Arial" w:cs="Arial"/>
        </w:rPr>
        <w:t>olanların</w:t>
      </w:r>
      <w:r w:rsidRPr="00707F92">
        <w:rPr>
          <w:rFonts w:ascii="Arial" w:hAnsi="Arial" w:cs="Arial"/>
          <w:spacing w:val="72"/>
          <w:w w:val="150"/>
        </w:rPr>
        <w:t xml:space="preserve"> </w:t>
      </w:r>
      <w:r w:rsidRPr="00707F92">
        <w:rPr>
          <w:rFonts w:ascii="Arial" w:hAnsi="Arial" w:cs="Arial"/>
        </w:rPr>
        <w:t>ruhsatlandırılması</w:t>
      </w:r>
      <w:r w:rsidRPr="00707F92">
        <w:rPr>
          <w:rFonts w:ascii="Arial" w:hAnsi="Arial" w:cs="Arial"/>
          <w:spacing w:val="76"/>
          <w:w w:val="150"/>
        </w:rPr>
        <w:t xml:space="preserve"> </w:t>
      </w:r>
      <w:r w:rsidRPr="00707F92">
        <w:rPr>
          <w:rFonts w:ascii="Arial" w:hAnsi="Arial" w:cs="Arial"/>
          <w:spacing w:val="-5"/>
        </w:rPr>
        <w:t>ve</w:t>
      </w:r>
      <w:r w:rsidR="00B72788" w:rsidRPr="00707F92">
        <w:rPr>
          <w:rFonts w:ascii="Arial" w:hAnsi="Arial" w:cs="Arial"/>
          <w:spacing w:val="-5"/>
        </w:rPr>
        <w:t xml:space="preserve"> </w:t>
      </w:r>
      <w:r w:rsidRPr="00707F92">
        <w:rPr>
          <w:rFonts w:ascii="Arial" w:hAnsi="Arial" w:cs="Arial"/>
        </w:rPr>
        <w:t>denetlenmesi,</w:t>
      </w:r>
      <w:r w:rsidRPr="00707F92">
        <w:rPr>
          <w:rFonts w:ascii="Arial" w:hAnsi="Arial" w:cs="Arial"/>
          <w:spacing w:val="-6"/>
        </w:rPr>
        <w:t xml:space="preserve"> </w:t>
      </w:r>
      <w:r w:rsidRPr="00707F92">
        <w:rPr>
          <w:rFonts w:ascii="Arial" w:hAnsi="Arial" w:cs="Arial"/>
        </w:rPr>
        <w:t>büyükşehir</w:t>
      </w:r>
      <w:r w:rsidRPr="00707F92">
        <w:rPr>
          <w:rFonts w:ascii="Arial" w:hAnsi="Arial" w:cs="Arial"/>
          <w:spacing w:val="-8"/>
        </w:rPr>
        <w:t xml:space="preserve"> </w:t>
      </w:r>
      <w:r w:rsidRPr="00707F92">
        <w:rPr>
          <w:rFonts w:ascii="Arial" w:hAnsi="Arial" w:cs="Arial"/>
        </w:rPr>
        <w:t>ve</w:t>
      </w:r>
      <w:r w:rsidRPr="00707F92">
        <w:rPr>
          <w:rFonts w:ascii="Arial" w:hAnsi="Arial" w:cs="Arial"/>
          <w:spacing w:val="-3"/>
        </w:rPr>
        <w:t xml:space="preserve"> </w:t>
      </w:r>
      <w:r w:rsidRPr="00707F92">
        <w:rPr>
          <w:rFonts w:ascii="Arial" w:hAnsi="Arial" w:cs="Arial"/>
        </w:rPr>
        <w:t>il</w:t>
      </w:r>
      <w:r w:rsidRPr="00707F92">
        <w:rPr>
          <w:rFonts w:ascii="Arial" w:hAnsi="Arial" w:cs="Arial"/>
          <w:spacing w:val="-6"/>
        </w:rPr>
        <w:t xml:space="preserve"> </w:t>
      </w:r>
      <w:r w:rsidRPr="00707F92">
        <w:rPr>
          <w:rFonts w:ascii="Arial" w:hAnsi="Arial" w:cs="Arial"/>
        </w:rPr>
        <w:t>merkez</w:t>
      </w:r>
      <w:r w:rsidRPr="00707F92">
        <w:rPr>
          <w:rFonts w:ascii="Arial" w:hAnsi="Arial" w:cs="Arial"/>
          <w:spacing w:val="-4"/>
        </w:rPr>
        <w:t xml:space="preserve"> </w:t>
      </w:r>
      <w:r w:rsidRPr="00707F92">
        <w:rPr>
          <w:rFonts w:ascii="Arial" w:hAnsi="Arial" w:cs="Arial"/>
        </w:rPr>
        <w:t>belediyeleri</w:t>
      </w:r>
      <w:r w:rsidRPr="00707F92">
        <w:rPr>
          <w:rFonts w:ascii="Arial" w:hAnsi="Arial" w:cs="Arial"/>
          <w:spacing w:val="-3"/>
        </w:rPr>
        <w:t xml:space="preserve"> </w:t>
      </w:r>
      <w:r w:rsidRPr="00707F92">
        <w:rPr>
          <w:rFonts w:ascii="Arial" w:hAnsi="Arial" w:cs="Arial"/>
        </w:rPr>
        <w:t>dışındaki</w:t>
      </w:r>
      <w:r w:rsidRPr="00707F92">
        <w:rPr>
          <w:rFonts w:ascii="Arial" w:hAnsi="Arial" w:cs="Arial"/>
          <w:spacing w:val="-4"/>
        </w:rPr>
        <w:t xml:space="preserve"> </w:t>
      </w:r>
      <w:r w:rsidRPr="00707F92">
        <w:rPr>
          <w:rFonts w:ascii="Arial" w:hAnsi="Arial" w:cs="Arial"/>
        </w:rPr>
        <w:t>yerlerde</w:t>
      </w:r>
      <w:r w:rsidRPr="00707F92">
        <w:rPr>
          <w:rFonts w:ascii="Arial" w:hAnsi="Arial" w:cs="Arial"/>
          <w:spacing w:val="-3"/>
        </w:rPr>
        <w:t xml:space="preserve"> </w:t>
      </w:r>
      <w:r w:rsidRPr="00707F92">
        <w:rPr>
          <w:rFonts w:ascii="Arial" w:hAnsi="Arial" w:cs="Arial"/>
        </w:rPr>
        <w:t>il</w:t>
      </w:r>
      <w:r w:rsidRPr="00707F92">
        <w:rPr>
          <w:rFonts w:ascii="Arial" w:hAnsi="Arial" w:cs="Arial"/>
          <w:spacing w:val="-5"/>
        </w:rPr>
        <w:t xml:space="preserve"> </w:t>
      </w:r>
      <w:r w:rsidRPr="00707F92">
        <w:rPr>
          <w:rFonts w:ascii="Arial" w:hAnsi="Arial" w:cs="Arial"/>
        </w:rPr>
        <w:t>özel</w:t>
      </w:r>
      <w:r w:rsidRPr="00707F92">
        <w:rPr>
          <w:rFonts w:ascii="Arial" w:hAnsi="Arial" w:cs="Arial"/>
          <w:spacing w:val="-6"/>
        </w:rPr>
        <w:t xml:space="preserve"> </w:t>
      </w:r>
      <w:r w:rsidRPr="00707F92">
        <w:rPr>
          <w:rFonts w:ascii="Arial" w:hAnsi="Arial" w:cs="Arial"/>
        </w:rPr>
        <w:t>idaresi tarafından</w:t>
      </w:r>
      <w:r w:rsidRPr="00707F92">
        <w:rPr>
          <w:rFonts w:ascii="Arial" w:hAnsi="Arial" w:cs="Arial"/>
          <w:spacing w:val="-6"/>
        </w:rPr>
        <w:t xml:space="preserve"> </w:t>
      </w:r>
      <w:r w:rsidRPr="00707F92">
        <w:rPr>
          <w:rFonts w:ascii="Arial" w:hAnsi="Arial" w:cs="Arial"/>
          <w:spacing w:val="-2"/>
        </w:rPr>
        <w:t>yapılır.</w:t>
      </w:r>
    </w:p>
    <w:p w:rsidR="00B65404" w:rsidRPr="00707F92" w:rsidRDefault="00B65404" w:rsidP="00A64D77">
      <w:pPr>
        <w:pStyle w:val="GvdeMetni"/>
        <w:spacing w:before="260" w:line="259" w:lineRule="auto"/>
        <w:ind w:left="118"/>
        <w:jc w:val="both"/>
        <w:rPr>
          <w:rFonts w:ascii="Arial" w:hAnsi="Arial" w:cs="Arial"/>
        </w:rPr>
      </w:pPr>
      <w:proofErr w:type="gramStart"/>
      <w:r w:rsidRPr="00707F92">
        <w:rPr>
          <w:rFonts w:ascii="Arial" w:hAnsi="Arial" w:cs="Arial"/>
        </w:rPr>
        <w:t>Belediye, (e), (f) ve (g) bentlerinde belirtilen hizmetleri Danıştay’ın görüşü ve İçişleri Bakanlığının kararıyla suresi</w:t>
      </w:r>
      <w:r w:rsidRPr="00707F92">
        <w:rPr>
          <w:rFonts w:ascii="Arial" w:hAnsi="Arial" w:cs="Arial"/>
          <w:spacing w:val="-2"/>
        </w:rPr>
        <w:t xml:space="preserve"> </w:t>
      </w:r>
      <w:r w:rsidRPr="00707F92">
        <w:rPr>
          <w:rFonts w:ascii="Arial" w:hAnsi="Arial" w:cs="Arial"/>
        </w:rPr>
        <w:t>kırk dokuz</w:t>
      </w:r>
      <w:r w:rsidRPr="00707F92">
        <w:rPr>
          <w:rFonts w:ascii="Arial" w:hAnsi="Arial" w:cs="Arial"/>
          <w:spacing w:val="-1"/>
        </w:rPr>
        <w:t xml:space="preserve"> </w:t>
      </w:r>
      <w:r w:rsidRPr="00707F92">
        <w:rPr>
          <w:rFonts w:ascii="Arial" w:hAnsi="Arial" w:cs="Arial"/>
        </w:rPr>
        <w:t>yılı geçmemek üzere imtiyaz</w:t>
      </w:r>
      <w:r w:rsidRPr="00707F92">
        <w:rPr>
          <w:rFonts w:ascii="Arial" w:hAnsi="Arial" w:cs="Arial"/>
          <w:spacing w:val="-1"/>
        </w:rPr>
        <w:t xml:space="preserve"> </w:t>
      </w:r>
      <w:r w:rsidRPr="00707F92">
        <w:rPr>
          <w:rFonts w:ascii="Arial" w:hAnsi="Arial" w:cs="Arial"/>
        </w:rPr>
        <w:t>yoluyla devredebilir; toplu</w:t>
      </w:r>
      <w:r w:rsidRPr="00707F92">
        <w:rPr>
          <w:rFonts w:ascii="Arial" w:hAnsi="Arial" w:cs="Arial"/>
          <w:spacing w:val="-1"/>
        </w:rPr>
        <w:t xml:space="preserve"> </w:t>
      </w:r>
      <w:r w:rsidRPr="00707F92">
        <w:rPr>
          <w:rFonts w:ascii="Arial" w:hAnsi="Arial" w:cs="Arial"/>
        </w:rPr>
        <w:t xml:space="preserve">taşıma hizmetlerini imtiyaz veya tekel oluşturmayacak şekilde ruhsat vermek suretiyle yerine getirebileceği gibi toplu taşıma hatlarını kiraya verme veya 67 </w:t>
      </w:r>
      <w:proofErr w:type="spellStart"/>
      <w:r w:rsidRPr="00707F92">
        <w:rPr>
          <w:rFonts w:ascii="Arial" w:hAnsi="Arial" w:cs="Arial"/>
        </w:rPr>
        <w:t>nci</w:t>
      </w:r>
      <w:proofErr w:type="spellEnd"/>
      <w:r w:rsidRPr="00707F92">
        <w:rPr>
          <w:rFonts w:ascii="Arial" w:hAnsi="Arial" w:cs="Arial"/>
        </w:rPr>
        <w:t xml:space="preserve"> maddedeki esaslara göre hizmet satın alma yoluyla yerine </w:t>
      </w:r>
      <w:r w:rsidRPr="00707F92">
        <w:rPr>
          <w:rFonts w:ascii="Arial" w:hAnsi="Arial" w:cs="Arial"/>
          <w:spacing w:val="-2"/>
        </w:rPr>
        <w:t>getirebilir.</w:t>
      </w:r>
      <w:proofErr w:type="gramEnd"/>
    </w:p>
    <w:p w:rsidR="00B65404" w:rsidRPr="00707F92" w:rsidRDefault="00B65404" w:rsidP="00A64D77">
      <w:pPr>
        <w:pStyle w:val="GvdeMetni"/>
        <w:spacing w:before="239"/>
        <w:ind w:left="118"/>
        <w:jc w:val="both"/>
        <w:rPr>
          <w:rFonts w:ascii="Arial" w:hAnsi="Arial" w:cs="Arial"/>
        </w:rPr>
      </w:pPr>
      <w:proofErr w:type="gramStart"/>
      <w:r w:rsidRPr="00707F92">
        <w:rPr>
          <w:rFonts w:ascii="Arial" w:hAnsi="Arial" w:cs="Arial"/>
        </w:rPr>
        <w:lastRenderedPageBreak/>
        <w:t>İl</w:t>
      </w:r>
      <w:r w:rsidRPr="00707F92">
        <w:rPr>
          <w:rFonts w:ascii="Arial" w:hAnsi="Arial" w:cs="Arial"/>
          <w:spacing w:val="24"/>
        </w:rPr>
        <w:t xml:space="preserve"> </w:t>
      </w:r>
      <w:r w:rsidRPr="00707F92">
        <w:rPr>
          <w:rFonts w:ascii="Arial" w:hAnsi="Arial" w:cs="Arial"/>
        </w:rPr>
        <w:t>sınırları</w:t>
      </w:r>
      <w:r w:rsidRPr="00707F92">
        <w:rPr>
          <w:rFonts w:ascii="Arial" w:hAnsi="Arial" w:cs="Arial"/>
          <w:spacing w:val="26"/>
        </w:rPr>
        <w:t xml:space="preserve"> </w:t>
      </w:r>
      <w:r w:rsidRPr="00707F92">
        <w:rPr>
          <w:rFonts w:ascii="Arial" w:hAnsi="Arial" w:cs="Arial"/>
        </w:rPr>
        <w:t>içinde</w:t>
      </w:r>
      <w:r w:rsidRPr="00707F92">
        <w:rPr>
          <w:rFonts w:ascii="Arial" w:hAnsi="Arial" w:cs="Arial"/>
          <w:spacing w:val="27"/>
        </w:rPr>
        <w:t xml:space="preserve"> </w:t>
      </w:r>
      <w:r w:rsidRPr="00707F92">
        <w:rPr>
          <w:rFonts w:ascii="Arial" w:hAnsi="Arial" w:cs="Arial"/>
        </w:rPr>
        <w:t>büyükşehir</w:t>
      </w:r>
      <w:r w:rsidRPr="00707F92">
        <w:rPr>
          <w:rFonts w:ascii="Arial" w:hAnsi="Arial" w:cs="Arial"/>
          <w:spacing w:val="27"/>
        </w:rPr>
        <w:t xml:space="preserve"> </w:t>
      </w:r>
      <w:r w:rsidRPr="00707F92">
        <w:rPr>
          <w:rFonts w:ascii="Arial" w:hAnsi="Arial" w:cs="Arial"/>
        </w:rPr>
        <w:t>belediyeleri,</w:t>
      </w:r>
      <w:r w:rsidRPr="00707F92">
        <w:rPr>
          <w:rFonts w:ascii="Arial" w:hAnsi="Arial" w:cs="Arial"/>
          <w:spacing w:val="26"/>
        </w:rPr>
        <w:t xml:space="preserve"> </w:t>
      </w:r>
      <w:r w:rsidRPr="00707F92">
        <w:rPr>
          <w:rFonts w:ascii="Arial" w:hAnsi="Arial" w:cs="Arial"/>
        </w:rPr>
        <w:t>belediye</w:t>
      </w:r>
      <w:r w:rsidRPr="00707F92">
        <w:rPr>
          <w:rFonts w:ascii="Arial" w:hAnsi="Arial" w:cs="Arial"/>
          <w:spacing w:val="27"/>
        </w:rPr>
        <w:t xml:space="preserve"> </w:t>
      </w:r>
      <w:r w:rsidRPr="00707F92">
        <w:rPr>
          <w:rFonts w:ascii="Arial" w:hAnsi="Arial" w:cs="Arial"/>
        </w:rPr>
        <w:t>ve</w:t>
      </w:r>
      <w:r w:rsidRPr="00707F92">
        <w:rPr>
          <w:rFonts w:ascii="Arial" w:hAnsi="Arial" w:cs="Arial"/>
          <w:spacing w:val="26"/>
        </w:rPr>
        <w:t xml:space="preserve"> </w:t>
      </w:r>
      <w:r w:rsidRPr="00707F92">
        <w:rPr>
          <w:rFonts w:ascii="Arial" w:hAnsi="Arial" w:cs="Arial"/>
        </w:rPr>
        <w:t>mücavir</w:t>
      </w:r>
      <w:r w:rsidRPr="00707F92">
        <w:rPr>
          <w:rFonts w:ascii="Arial" w:hAnsi="Arial" w:cs="Arial"/>
          <w:spacing w:val="26"/>
        </w:rPr>
        <w:t xml:space="preserve"> </w:t>
      </w:r>
      <w:r w:rsidRPr="00707F92">
        <w:rPr>
          <w:rFonts w:ascii="Arial" w:hAnsi="Arial" w:cs="Arial"/>
        </w:rPr>
        <w:t>alan</w:t>
      </w:r>
      <w:r w:rsidRPr="00707F92">
        <w:rPr>
          <w:rFonts w:ascii="Arial" w:hAnsi="Arial" w:cs="Arial"/>
          <w:spacing w:val="26"/>
        </w:rPr>
        <w:t xml:space="preserve"> </w:t>
      </w:r>
      <w:r w:rsidRPr="00707F92">
        <w:rPr>
          <w:rFonts w:ascii="Arial" w:hAnsi="Arial" w:cs="Arial"/>
        </w:rPr>
        <w:t>sınırları</w:t>
      </w:r>
      <w:r w:rsidRPr="00707F92">
        <w:rPr>
          <w:rFonts w:ascii="Arial" w:hAnsi="Arial" w:cs="Arial"/>
          <w:spacing w:val="27"/>
        </w:rPr>
        <w:t xml:space="preserve"> </w:t>
      </w:r>
      <w:r w:rsidRPr="00707F92">
        <w:rPr>
          <w:rFonts w:ascii="Arial" w:hAnsi="Arial" w:cs="Arial"/>
        </w:rPr>
        <w:t>içinde</w:t>
      </w:r>
      <w:r w:rsidRPr="00707F92">
        <w:rPr>
          <w:rFonts w:ascii="Arial" w:hAnsi="Arial" w:cs="Arial"/>
          <w:spacing w:val="27"/>
        </w:rPr>
        <w:t xml:space="preserve"> </w:t>
      </w:r>
      <w:r w:rsidRPr="00707F92">
        <w:rPr>
          <w:rFonts w:ascii="Arial" w:hAnsi="Arial" w:cs="Arial"/>
        </w:rPr>
        <w:t>il</w:t>
      </w:r>
      <w:r w:rsidR="00970991" w:rsidRPr="00707F92">
        <w:rPr>
          <w:rFonts w:ascii="Arial" w:hAnsi="Arial" w:cs="Arial"/>
          <w:spacing w:val="30"/>
        </w:rPr>
        <w:t xml:space="preserve"> </w:t>
      </w:r>
      <w:r w:rsidRPr="00707F92">
        <w:rPr>
          <w:rFonts w:ascii="Arial" w:hAnsi="Arial" w:cs="Arial"/>
        </w:rPr>
        <w:t>belediyeleri</w:t>
      </w:r>
      <w:r w:rsidRPr="00707F92">
        <w:rPr>
          <w:rFonts w:ascii="Arial" w:hAnsi="Arial" w:cs="Arial"/>
          <w:spacing w:val="27"/>
        </w:rPr>
        <w:t xml:space="preserve"> </w:t>
      </w:r>
      <w:r w:rsidRPr="00707F92">
        <w:rPr>
          <w:rFonts w:ascii="Arial" w:hAnsi="Arial" w:cs="Arial"/>
          <w:spacing w:val="-5"/>
        </w:rPr>
        <w:t>ile</w:t>
      </w:r>
      <w:r w:rsidR="00970991" w:rsidRPr="00707F92">
        <w:rPr>
          <w:rFonts w:ascii="Arial" w:hAnsi="Arial" w:cs="Arial"/>
          <w:spacing w:val="-5"/>
        </w:rPr>
        <w:t xml:space="preserve"> </w:t>
      </w:r>
      <w:r w:rsidRPr="00707F92">
        <w:rPr>
          <w:rFonts w:ascii="Arial" w:hAnsi="Arial" w:cs="Arial"/>
        </w:rPr>
        <w:t>nüfusu</w:t>
      </w:r>
      <w:r w:rsidRPr="00707F92">
        <w:rPr>
          <w:rFonts w:ascii="Arial" w:hAnsi="Arial" w:cs="Arial"/>
          <w:spacing w:val="13"/>
        </w:rPr>
        <w:t xml:space="preserve"> </w:t>
      </w:r>
      <w:r w:rsidRPr="00707F92">
        <w:rPr>
          <w:rFonts w:ascii="Arial" w:hAnsi="Arial" w:cs="Arial"/>
        </w:rPr>
        <w:t>10.000'i</w:t>
      </w:r>
      <w:r w:rsidRPr="00707F92">
        <w:rPr>
          <w:rFonts w:ascii="Arial" w:hAnsi="Arial" w:cs="Arial"/>
          <w:spacing w:val="14"/>
        </w:rPr>
        <w:t xml:space="preserve"> </w:t>
      </w:r>
      <w:r w:rsidRPr="00707F92">
        <w:rPr>
          <w:rFonts w:ascii="Arial" w:hAnsi="Arial" w:cs="Arial"/>
        </w:rPr>
        <w:t>gecen</w:t>
      </w:r>
      <w:r w:rsidRPr="00707F92">
        <w:rPr>
          <w:rFonts w:ascii="Arial" w:hAnsi="Arial" w:cs="Arial"/>
          <w:spacing w:val="15"/>
        </w:rPr>
        <w:t xml:space="preserve"> </w:t>
      </w:r>
      <w:r w:rsidRPr="00707F92">
        <w:rPr>
          <w:rFonts w:ascii="Arial" w:hAnsi="Arial" w:cs="Arial"/>
        </w:rPr>
        <w:t>belediyeler,</w:t>
      </w:r>
      <w:r w:rsidRPr="00707F92">
        <w:rPr>
          <w:rFonts w:ascii="Arial" w:hAnsi="Arial" w:cs="Arial"/>
          <w:spacing w:val="12"/>
        </w:rPr>
        <w:t xml:space="preserve"> </w:t>
      </w:r>
      <w:r w:rsidRPr="00707F92">
        <w:rPr>
          <w:rFonts w:ascii="Arial" w:hAnsi="Arial" w:cs="Arial"/>
        </w:rPr>
        <w:t>meclis</w:t>
      </w:r>
      <w:r w:rsidRPr="00707F92">
        <w:rPr>
          <w:rFonts w:ascii="Arial" w:hAnsi="Arial" w:cs="Arial"/>
          <w:spacing w:val="13"/>
        </w:rPr>
        <w:t xml:space="preserve"> </w:t>
      </w:r>
      <w:r w:rsidRPr="00707F92">
        <w:rPr>
          <w:rFonts w:ascii="Arial" w:hAnsi="Arial" w:cs="Arial"/>
        </w:rPr>
        <w:t>kararıyla;</w:t>
      </w:r>
      <w:r w:rsidRPr="00707F92">
        <w:rPr>
          <w:rFonts w:ascii="Arial" w:hAnsi="Arial" w:cs="Arial"/>
          <w:spacing w:val="12"/>
        </w:rPr>
        <w:t xml:space="preserve"> </w:t>
      </w:r>
      <w:r w:rsidRPr="00707F92">
        <w:rPr>
          <w:rFonts w:ascii="Arial" w:hAnsi="Arial" w:cs="Arial"/>
        </w:rPr>
        <w:t>turizm,</w:t>
      </w:r>
      <w:r w:rsidRPr="00707F92">
        <w:rPr>
          <w:rFonts w:ascii="Arial" w:hAnsi="Arial" w:cs="Arial"/>
          <w:spacing w:val="15"/>
        </w:rPr>
        <w:t xml:space="preserve"> </w:t>
      </w:r>
      <w:r w:rsidRPr="00707F92">
        <w:rPr>
          <w:rFonts w:ascii="Arial" w:hAnsi="Arial" w:cs="Arial"/>
        </w:rPr>
        <w:t>sağlık,</w:t>
      </w:r>
      <w:r w:rsidRPr="00707F92">
        <w:rPr>
          <w:rFonts w:ascii="Arial" w:hAnsi="Arial" w:cs="Arial"/>
          <w:spacing w:val="14"/>
        </w:rPr>
        <w:t xml:space="preserve"> </w:t>
      </w:r>
      <w:r w:rsidRPr="00707F92">
        <w:rPr>
          <w:rFonts w:ascii="Arial" w:hAnsi="Arial" w:cs="Arial"/>
        </w:rPr>
        <w:t>sanayi</w:t>
      </w:r>
      <w:r w:rsidRPr="00707F92">
        <w:rPr>
          <w:rFonts w:ascii="Arial" w:hAnsi="Arial" w:cs="Arial"/>
          <w:spacing w:val="12"/>
        </w:rPr>
        <w:t xml:space="preserve"> </w:t>
      </w:r>
      <w:r w:rsidRPr="00707F92">
        <w:rPr>
          <w:rFonts w:ascii="Arial" w:hAnsi="Arial" w:cs="Arial"/>
        </w:rPr>
        <w:t>ve</w:t>
      </w:r>
      <w:r w:rsidRPr="00707F92">
        <w:rPr>
          <w:rFonts w:ascii="Arial" w:hAnsi="Arial" w:cs="Arial"/>
          <w:spacing w:val="19"/>
        </w:rPr>
        <w:t xml:space="preserve"> </w:t>
      </w:r>
      <w:r w:rsidRPr="00707F92">
        <w:rPr>
          <w:rFonts w:ascii="Arial" w:hAnsi="Arial" w:cs="Arial"/>
        </w:rPr>
        <w:t>ticaret</w:t>
      </w:r>
      <w:r w:rsidRPr="00707F92">
        <w:rPr>
          <w:rFonts w:ascii="Arial" w:hAnsi="Arial" w:cs="Arial"/>
          <w:spacing w:val="12"/>
        </w:rPr>
        <w:t xml:space="preserve"> </w:t>
      </w:r>
      <w:r w:rsidRPr="00707F92">
        <w:rPr>
          <w:rFonts w:ascii="Arial" w:hAnsi="Arial" w:cs="Arial"/>
        </w:rPr>
        <w:t>yatırımlarının</w:t>
      </w:r>
      <w:r w:rsidRPr="00707F92">
        <w:rPr>
          <w:rFonts w:ascii="Arial" w:hAnsi="Arial" w:cs="Arial"/>
          <w:spacing w:val="13"/>
        </w:rPr>
        <w:t xml:space="preserve"> </w:t>
      </w:r>
      <w:r w:rsidRPr="00707F92">
        <w:rPr>
          <w:rFonts w:ascii="Arial" w:hAnsi="Arial" w:cs="Arial"/>
          <w:spacing w:val="-5"/>
        </w:rPr>
        <w:t>ve</w:t>
      </w:r>
      <w:r w:rsidR="00970991" w:rsidRPr="00707F92">
        <w:rPr>
          <w:rFonts w:ascii="Arial" w:hAnsi="Arial" w:cs="Arial"/>
        </w:rPr>
        <w:t xml:space="preserve"> </w:t>
      </w:r>
      <w:r w:rsidRPr="00707F92">
        <w:rPr>
          <w:rFonts w:ascii="Arial" w:hAnsi="Arial" w:cs="Arial"/>
        </w:rPr>
        <w:t>eğitim kurumlarının</w:t>
      </w:r>
      <w:r w:rsidRPr="00707F92">
        <w:rPr>
          <w:rFonts w:ascii="Arial" w:hAnsi="Arial" w:cs="Arial"/>
          <w:spacing w:val="-3"/>
        </w:rPr>
        <w:t xml:space="preserve"> </w:t>
      </w:r>
      <w:r w:rsidRPr="00707F92">
        <w:rPr>
          <w:rFonts w:ascii="Arial" w:hAnsi="Arial" w:cs="Arial"/>
        </w:rPr>
        <w:t>su,</w:t>
      </w:r>
      <w:r w:rsidRPr="00707F92">
        <w:rPr>
          <w:rFonts w:ascii="Arial" w:hAnsi="Arial" w:cs="Arial"/>
          <w:spacing w:val="-1"/>
        </w:rPr>
        <w:t xml:space="preserve"> </w:t>
      </w:r>
      <w:r w:rsidRPr="00707F92">
        <w:rPr>
          <w:rFonts w:ascii="Arial" w:hAnsi="Arial" w:cs="Arial"/>
        </w:rPr>
        <w:t>termal</w:t>
      </w:r>
      <w:r w:rsidRPr="00707F92">
        <w:rPr>
          <w:rFonts w:ascii="Arial" w:hAnsi="Arial" w:cs="Arial"/>
          <w:spacing w:val="-1"/>
        </w:rPr>
        <w:t xml:space="preserve"> </w:t>
      </w:r>
      <w:r w:rsidRPr="00707F92">
        <w:rPr>
          <w:rFonts w:ascii="Arial" w:hAnsi="Arial" w:cs="Arial"/>
        </w:rPr>
        <w:t>su,</w:t>
      </w:r>
      <w:r w:rsidRPr="00707F92">
        <w:rPr>
          <w:rFonts w:ascii="Arial" w:hAnsi="Arial" w:cs="Arial"/>
          <w:spacing w:val="-1"/>
        </w:rPr>
        <w:t xml:space="preserve"> </w:t>
      </w:r>
      <w:r w:rsidRPr="00707F92">
        <w:rPr>
          <w:rFonts w:ascii="Arial" w:hAnsi="Arial" w:cs="Arial"/>
        </w:rPr>
        <w:t>kanalizasyon,</w:t>
      </w:r>
      <w:r w:rsidRPr="00707F92">
        <w:rPr>
          <w:rFonts w:ascii="Arial" w:hAnsi="Arial" w:cs="Arial"/>
          <w:spacing w:val="-1"/>
        </w:rPr>
        <w:t xml:space="preserve"> </w:t>
      </w:r>
      <w:r w:rsidRPr="00707F92">
        <w:rPr>
          <w:rFonts w:ascii="Arial" w:hAnsi="Arial" w:cs="Arial"/>
        </w:rPr>
        <w:t>doğal</w:t>
      </w:r>
      <w:r w:rsidRPr="00707F92">
        <w:rPr>
          <w:rFonts w:ascii="Arial" w:hAnsi="Arial" w:cs="Arial"/>
          <w:spacing w:val="-4"/>
        </w:rPr>
        <w:t xml:space="preserve"> </w:t>
      </w:r>
      <w:r w:rsidRPr="00707F92">
        <w:rPr>
          <w:rFonts w:ascii="Arial" w:hAnsi="Arial" w:cs="Arial"/>
        </w:rPr>
        <w:t>gaz,</w:t>
      </w:r>
      <w:r w:rsidRPr="00707F92">
        <w:rPr>
          <w:rFonts w:ascii="Arial" w:hAnsi="Arial" w:cs="Arial"/>
          <w:spacing w:val="-1"/>
        </w:rPr>
        <w:t xml:space="preserve"> </w:t>
      </w:r>
      <w:r w:rsidRPr="00707F92">
        <w:rPr>
          <w:rFonts w:ascii="Arial" w:hAnsi="Arial" w:cs="Arial"/>
        </w:rPr>
        <w:t>yol</w:t>
      </w:r>
      <w:r w:rsidRPr="00707F92">
        <w:rPr>
          <w:rFonts w:ascii="Arial" w:hAnsi="Arial" w:cs="Arial"/>
          <w:spacing w:val="-1"/>
        </w:rPr>
        <w:t xml:space="preserve"> </w:t>
      </w:r>
      <w:r w:rsidRPr="00707F92">
        <w:rPr>
          <w:rFonts w:ascii="Arial" w:hAnsi="Arial" w:cs="Arial"/>
        </w:rPr>
        <w:t>ve aydınlatma</w:t>
      </w:r>
      <w:r w:rsidRPr="00707F92">
        <w:rPr>
          <w:rFonts w:ascii="Arial" w:hAnsi="Arial" w:cs="Arial"/>
          <w:spacing w:val="-1"/>
        </w:rPr>
        <w:t xml:space="preserve"> </w:t>
      </w:r>
      <w:r w:rsidRPr="00707F92">
        <w:rPr>
          <w:rFonts w:ascii="Arial" w:hAnsi="Arial" w:cs="Arial"/>
        </w:rPr>
        <w:t>gibi</w:t>
      </w:r>
      <w:r w:rsidRPr="00707F92">
        <w:rPr>
          <w:rFonts w:ascii="Arial" w:hAnsi="Arial" w:cs="Arial"/>
          <w:spacing w:val="-1"/>
        </w:rPr>
        <w:t xml:space="preserve"> </w:t>
      </w:r>
      <w:r w:rsidRPr="00707F92">
        <w:rPr>
          <w:rFonts w:ascii="Arial" w:hAnsi="Arial" w:cs="Arial"/>
        </w:rPr>
        <w:t>alt</w:t>
      </w:r>
      <w:r w:rsidRPr="00707F92">
        <w:rPr>
          <w:rFonts w:ascii="Arial" w:hAnsi="Arial" w:cs="Arial"/>
          <w:spacing w:val="-1"/>
        </w:rPr>
        <w:t xml:space="preserve"> </w:t>
      </w:r>
      <w:r w:rsidRPr="00707F92">
        <w:rPr>
          <w:rFonts w:ascii="Arial" w:hAnsi="Arial" w:cs="Arial"/>
        </w:rPr>
        <w:t>yapı</w:t>
      </w:r>
      <w:r w:rsidRPr="00707F92">
        <w:rPr>
          <w:rFonts w:ascii="Arial" w:hAnsi="Arial" w:cs="Arial"/>
          <w:spacing w:val="-1"/>
        </w:rPr>
        <w:t xml:space="preserve"> </w:t>
      </w:r>
      <w:r w:rsidRPr="00707F92">
        <w:rPr>
          <w:rFonts w:ascii="Arial" w:hAnsi="Arial" w:cs="Arial"/>
        </w:rPr>
        <w:t xml:space="preserve">çalışmalarını faiz almaksızın on yıla kadar geri ödemeli veya ücretsiz olarak yapabilir veya yaptırabilir, bunun karşılığında yapılan tesislere ortak olabilir; sağlık, eğitim, sosyal hizmet ve turizmi geliştirecek projelere İçişleri Bakanlığının onayı ile ücretsiz veya düşük bir bedelle amacı dışında kullanılmamak kaydıyla arsa tahsis edebilir. </w:t>
      </w:r>
      <w:proofErr w:type="gramEnd"/>
      <w:r w:rsidRPr="00707F92">
        <w:rPr>
          <w:rFonts w:ascii="Arial" w:hAnsi="Arial" w:cs="Arial"/>
        </w:rPr>
        <w:t>Belediye ve bağlı idareler, meclis kararıyla mabetlere indirimli bedelle ya da ücretsiz olarak içme ve kullanma suyu verebilirler.</w:t>
      </w:r>
    </w:p>
    <w:p w:rsidR="00B65404" w:rsidRPr="00707F92" w:rsidRDefault="00B65404" w:rsidP="00A64D77">
      <w:pPr>
        <w:pStyle w:val="GvdeMetni"/>
        <w:spacing w:before="238" w:line="259" w:lineRule="auto"/>
        <w:ind w:left="118"/>
        <w:jc w:val="both"/>
        <w:rPr>
          <w:rFonts w:ascii="Arial" w:hAnsi="Arial" w:cs="Arial"/>
        </w:rPr>
      </w:pPr>
      <w:r w:rsidRPr="00707F92">
        <w:rPr>
          <w:rFonts w:ascii="Arial" w:hAnsi="Arial" w:cs="Arial"/>
        </w:rPr>
        <w:t>Belediye, belde sakinlerinin belediye hizmetleriyle ilgili görüş ve düşüncelerini tespit etmek amacıyla kamuoyu yoklaması ve araştırması yapabilir.</w:t>
      </w:r>
    </w:p>
    <w:p w:rsidR="00B65404" w:rsidRPr="00707F92" w:rsidRDefault="00B65404" w:rsidP="00A64D77">
      <w:pPr>
        <w:pStyle w:val="GvdeMetni"/>
        <w:spacing w:before="240" w:line="259" w:lineRule="auto"/>
        <w:ind w:left="118"/>
        <w:jc w:val="both"/>
        <w:rPr>
          <w:rFonts w:ascii="Arial" w:hAnsi="Arial" w:cs="Arial"/>
        </w:rPr>
      </w:pPr>
      <w:r w:rsidRPr="00707F92">
        <w:rPr>
          <w:rFonts w:ascii="Arial" w:hAnsi="Arial" w:cs="Arial"/>
        </w:rPr>
        <w:t>Belediye mallarına karşı suç işleyenler Devlet malına karşı suç işlemiş sayılır. 2886 sayılı Devlet İhale Kanununun 75 inci maddesi hükümleri belediye taşınmazları hakkında da uygulanır.</w:t>
      </w:r>
    </w:p>
    <w:p w:rsidR="00B65404" w:rsidRPr="00707F92" w:rsidRDefault="00B65404" w:rsidP="00A64D77">
      <w:pPr>
        <w:pStyle w:val="GvdeMetni"/>
        <w:spacing w:before="239" w:line="259" w:lineRule="auto"/>
        <w:ind w:left="118"/>
        <w:jc w:val="both"/>
        <w:rPr>
          <w:rFonts w:ascii="Arial" w:hAnsi="Arial" w:cs="Arial"/>
        </w:rPr>
      </w:pPr>
      <w:r w:rsidRPr="00707F92">
        <w:rPr>
          <w:rFonts w:ascii="Arial" w:hAnsi="Arial" w:cs="Arial"/>
        </w:rPr>
        <w:t>Belediyenin proje</w:t>
      </w:r>
      <w:r w:rsidRPr="00707F92">
        <w:rPr>
          <w:rFonts w:ascii="Arial" w:hAnsi="Arial" w:cs="Arial"/>
          <w:spacing w:val="-2"/>
        </w:rPr>
        <w:t xml:space="preserve"> </w:t>
      </w:r>
      <w:r w:rsidRPr="00707F92">
        <w:rPr>
          <w:rFonts w:ascii="Arial" w:hAnsi="Arial" w:cs="Arial"/>
        </w:rPr>
        <w:t>karşılığı</w:t>
      </w:r>
      <w:r w:rsidRPr="00707F92">
        <w:rPr>
          <w:rFonts w:ascii="Arial" w:hAnsi="Arial" w:cs="Arial"/>
          <w:spacing w:val="-2"/>
        </w:rPr>
        <w:t xml:space="preserve"> </w:t>
      </w:r>
      <w:r w:rsidRPr="00707F92">
        <w:rPr>
          <w:rFonts w:ascii="Arial" w:hAnsi="Arial" w:cs="Arial"/>
        </w:rPr>
        <w:t>borçlanma yoluyla</w:t>
      </w:r>
      <w:r w:rsidRPr="00707F92">
        <w:rPr>
          <w:rFonts w:ascii="Arial" w:hAnsi="Arial" w:cs="Arial"/>
          <w:spacing w:val="-2"/>
        </w:rPr>
        <w:t xml:space="preserve"> </w:t>
      </w:r>
      <w:r w:rsidRPr="00707F92">
        <w:rPr>
          <w:rFonts w:ascii="Arial" w:hAnsi="Arial" w:cs="Arial"/>
        </w:rPr>
        <w:t>elde</w:t>
      </w:r>
      <w:r w:rsidRPr="00707F92">
        <w:rPr>
          <w:rFonts w:ascii="Arial" w:hAnsi="Arial" w:cs="Arial"/>
          <w:spacing w:val="-2"/>
        </w:rPr>
        <w:t xml:space="preserve"> </w:t>
      </w:r>
      <w:r w:rsidRPr="00707F92">
        <w:rPr>
          <w:rFonts w:ascii="Arial" w:hAnsi="Arial" w:cs="Arial"/>
        </w:rPr>
        <w:t>ettiği gelirleri, şartlı</w:t>
      </w:r>
      <w:r w:rsidRPr="00707F92">
        <w:rPr>
          <w:rFonts w:ascii="Arial" w:hAnsi="Arial" w:cs="Arial"/>
          <w:spacing w:val="-3"/>
        </w:rPr>
        <w:t xml:space="preserve"> </w:t>
      </w:r>
      <w:r w:rsidRPr="00707F92">
        <w:rPr>
          <w:rFonts w:ascii="Arial" w:hAnsi="Arial" w:cs="Arial"/>
        </w:rPr>
        <w:t>bağışlar ve</w:t>
      </w:r>
      <w:r w:rsidRPr="00707F92">
        <w:rPr>
          <w:rFonts w:ascii="Arial" w:hAnsi="Arial" w:cs="Arial"/>
          <w:spacing w:val="-2"/>
        </w:rPr>
        <w:t xml:space="preserve"> </w:t>
      </w:r>
      <w:r w:rsidRPr="00707F92">
        <w:rPr>
          <w:rFonts w:ascii="Arial" w:hAnsi="Arial" w:cs="Arial"/>
        </w:rPr>
        <w:t>kamu hizmetlerinde fiilen kullanılan malları</w:t>
      </w:r>
      <w:r w:rsidRPr="00707F92">
        <w:rPr>
          <w:rFonts w:ascii="Arial" w:hAnsi="Arial" w:cs="Arial"/>
          <w:spacing w:val="-3"/>
        </w:rPr>
        <w:t xml:space="preserve"> </w:t>
      </w:r>
      <w:r w:rsidRPr="00707F92">
        <w:rPr>
          <w:rFonts w:ascii="Arial" w:hAnsi="Arial" w:cs="Arial"/>
        </w:rPr>
        <w:t>ile belediye</w:t>
      </w:r>
      <w:r w:rsidRPr="00707F92">
        <w:rPr>
          <w:rFonts w:ascii="Arial" w:hAnsi="Arial" w:cs="Arial"/>
          <w:spacing w:val="-1"/>
        </w:rPr>
        <w:t xml:space="preserve"> </w:t>
      </w:r>
      <w:r w:rsidRPr="00707F92">
        <w:rPr>
          <w:rFonts w:ascii="Arial" w:hAnsi="Arial" w:cs="Arial"/>
        </w:rPr>
        <w:t>tarafından tahsil</w:t>
      </w:r>
      <w:r w:rsidRPr="00707F92">
        <w:rPr>
          <w:rFonts w:ascii="Arial" w:hAnsi="Arial" w:cs="Arial"/>
          <w:spacing w:val="-2"/>
        </w:rPr>
        <w:t xml:space="preserve"> </w:t>
      </w:r>
      <w:r w:rsidRPr="00707F92">
        <w:rPr>
          <w:rFonts w:ascii="Arial" w:hAnsi="Arial" w:cs="Arial"/>
        </w:rPr>
        <w:t>edilen vergi,</w:t>
      </w:r>
      <w:r w:rsidRPr="00707F92">
        <w:rPr>
          <w:rFonts w:ascii="Arial" w:hAnsi="Arial" w:cs="Arial"/>
          <w:spacing w:val="-2"/>
        </w:rPr>
        <w:t xml:space="preserve"> </w:t>
      </w:r>
      <w:r w:rsidRPr="00707F92">
        <w:rPr>
          <w:rFonts w:ascii="Arial" w:hAnsi="Arial" w:cs="Arial"/>
        </w:rPr>
        <w:t>resim ve harç gelirleri haczedilemez.</w:t>
      </w:r>
    </w:p>
    <w:p w:rsidR="00B65404" w:rsidRPr="00707F92" w:rsidRDefault="00B65404" w:rsidP="00A64D77">
      <w:pPr>
        <w:pStyle w:val="Balk1"/>
        <w:spacing w:before="241"/>
        <w:jc w:val="both"/>
        <w:rPr>
          <w:rFonts w:ascii="Arial" w:hAnsi="Arial" w:cs="Arial"/>
        </w:rPr>
      </w:pPr>
      <w:r w:rsidRPr="00707F92">
        <w:rPr>
          <w:rFonts w:ascii="Arial" w:hAnsi="Arial" w:cs="Arial"/>
        </w:rPr>
        <w:t>Belediyenin</w:t>
      </w:r>
      <w:r w:rsidRPr="00707F92">
        <w:rPr>
          <w:rFonts w:ascii="Arial" w:hAnsi="Arial" w:cs="Arial"/>
          <w:spacing w:val="-8"/>
        </w:rPr>
        <w:t xml:space="preserve"> </w:t>
      </w:r>
      <w:r w:rsidRPr="00707F92">
        <w:rPr>
          <w:rFonts w:ascii="Arial" w:hAnsi="Arial" w:cs="Arial"/>
          <w:spacing w:val="-2"/>
        </w:rPr>
        <w:t>Organları:</w:t>
      </w:r>
    </w:p>
    <w:p w:rsidR="00B65404" w:rsidRPr="00707F92" w:rsidRDefault="00B65404" w:rsidP="00A64D77">
      <w:pPr>
        <w:pStyle w:val="GvdeMetni"/>
        <w:spacing w:before="22"/>
        <w:ind w:left="118"/>
        <w:jc w:val="both"/>
        <w:rPr>
          <w:rFonts w:ascii="Arial" w:hAnsi="Arial" w:cs="Arial"/>
        </w:rPr>
      </w:pPr>
      <w:r w:rsidRPr="00707F92">
        <w:rPr>
          <w:rFonts w:ascii="Arial" w:hAnsi="Arial" w:cs="Arial"/>
        </w:rPr>
        <w:t>Belediye</w:t>
      </w:r>
      <w:r w:rsidRPr="00707F92">
        <w:rPr>
          <w:rFonts w:ascii="Arial" w:hAnsi="Arial" w:cs="Arial"/>
          <w:spacing w:val="-6"/>
        </w:rPr>
        <w:t xml:space="preserve"> </w:t>
      </w:r>
      <w:r w:rsidRPr="00707F92">
        <w:rPr>
          <w:rFonts w:ascii="Arial" w:hAnsi="Arial" w:cs="Arial"/>
        </w:rPr>
        <w:t>yönetim</w:t>
      </w:r>
      <w:r w:rsidRPr="00707F92">
        <w:rPr>
          <w:rFonts w:ascii="Arial" w:hAnsi="Arial" w:cs="Arial"/>
          <w:spacing w:val="-5"/>
        </w:rPr>
        <w:t xml:space="preserve"> </w:t>
      </w:r>
      <w:r w:rsidRPr="00707F92">
        <w:rPr>
          <w:rFonts w:ascii="Arial" w:hAnsi="Arial" w:cs="Arial"/>
        </w:rPr>
        <w:t>organları;</w:t>
      </w:r>
      <w:r w:rsidRPr="00707F92">
        <w:rPr>
          <w:rFonts w:ascii="Arial" w:hAnsi="Arial" w:cs="Arial"/>
          <w:spacing w:val="-4"/>
        </w:rPr>
        <w:t xml:space="preserve"> </w:t>
      </w:r>
      <w:r w:rsidRPr="00707F92">
        <w:rPr>
          <w:rFonts w:ascii="Arial" w:hAnsi="Arial" w:cs="Arial"/>
        </w:rPr>
        <w:t>Belediye</w:t>
      </w:r>
      <w:r w:rsidRPr="00707F92">
        <w:rPr>
          <w:rFonts w:ascii="Arial" w:hAnsi="Arial" w:cs="Arial"/>
          <w:spacing w:val="-6"/>
        </w:rPr>
        <w:t xml:space="preserve"> </w:t>
      </w:r>
      <w:r w:rsidRPr="00707F92">
        <w:rPr>
          <w:rFonts w:ascii="Arial" w:hAnsi="Arial" w:cs="Arial"/>
        </w:rPr>
        <w:t>Meclisi,</w:t>
      </w:r>
      <w:r w:rsidRPr="00707F92">
        <w:rPr>
          <w:rFonts w:ascii="Arial" w:hAnsi="Arial" w:cs="Arial"/>
          <w:spacing w:val="-3"/>
        </w:rPr>
        <w:t xml:space="preserve"> </w:t>
      </w:r>
      <w:r w:rsidRPr="00707F92">
        <w:rPr>
          <w:rFonts w:ascii="Arial" w:hAnsi="Arial" w:cs="Arial"/>
        </w:rPr>
        <w:t>Belediye</w:t>
      </w:r>
      <w:r w:rsidRPr="00707F92">
        <w:rPr>
          <w:rFonts w:ascii="Arial" w:hAnsi="Arial" w:cs="Arial"/>
          <w:spacing w:val="-6"/>
        </w:rPr>
        <w:t xml:space="preserve"> </w:t>
      </w:r>
      <w:r w:rsidRPr="00707F92">
        <w:rPr>
          <w:rFonts w:ascii="Arial" w:hAnsi="Arial" w:cs="Arial"/>
        </w:rPr>
        <w:t>Encümeni</w:t>
      </w:r>
      <w:r w:rsidRPr="00707F92">
        <w:rPr>
          <w:rFonts w:ascii="Arial" w:hAnsi="Arial" w:cs="Arial"/>
          <w:spacing w:val="-5"/>
        </w:rPr>
        <w:t xml:space="preserve"> </w:t>
      </w:r>
      <w:r w:rsidRPr="00707F92">
        <w:rPr>
          <w:rFonts w:ascii="Arial" w:hAnsi="Arial" w:cs="Arial"/>
        </w:rPr>
        <w:t>ve</w:t>
      </w:r>
      <w:r w:rsidRPr="00707F92">
        <w:rPr>
          <w:rFonts w:ascii="Arial" w:hAnsi="Arial" w:cs="Arial"/>
          <w:spacing w:val="-4"/>
        </w:rPr>
        <w:t xml:space="preserve"> </w:t>
      </w:r>
      <w:r w:rsidRPr="00707F92">
        <w:rPr>
          <w:rFonts w:ascii="Arial" w:hAnsi="Arial" w:cs="Arial"/>
        </w:rPr>
        <w:t>Belediye</w:t>
      </w:r>
      <w:r w:rsidRPr="00707F92">
        <w:rPr>
          <w:rFonts w:ascii="Arial" w:hAnsi="Arial" w:cs="Arial"/>
          <w:spacing w:val="-5"/>
        </w:rPr>
        <w:t xml:space="preserve"> </w:t>
      </w:r>
      <w:r w:rsidRPr="00707F92">
        <w:rPr>
          <w:rFonts w:ascii="Arial" w:hAnsi="Arial" w:cs="Arial"/>
          <w:spacing w:val="-2"/>
        </w:rPr>
        <w:t>Başkanıdır.</w:t>
      </w:r>
    </w:p>
    <w:p w:rsidR="00B65404" w:rsidRPr="00707F92" w:rsidRDefault="00B65404" w:rsidP="00A64D77">
      <w:pPr>
        <w:pStyle w:val="Balk1"/>
        <w:spacing w:before="180"/>
        <w:jc w:val="both"/>
        <w:rPr>
          <w:rFonts w:ascii="Arial" w:hAnsi="Arial" w:cs="Arial"/>
        </w:rPr>
      </w:pPr>
      <w:r w:rsidRPr="00707F92">
        <w:rPr>
          <w:rFonts w:ascii="Arial" w:hAnsi="Arial" w:cs="Arial"/>
        </w:rPr>
        <w:t>Belediye</w:t>
      </w:r>
      <w:r w:rsidRPr="00707F92">
        <w:rPr>
          <w:rFonts w:ascii="Arial" w:hAnsi="Arial" w:cs="Arial"/>
          <w:spacing w:val="-6"/>
        </w:rPr>
        <w:t xml:space="preserve"> </w:t>
      </w:r>
      <w:r w:rsidRPr="00707F92">
        <w:rPr>
          <w:rFonts w:ascii="Arial" w:hAnsi="Arial" w:cs="Arial"/>
          <w:spacing w:val="-2"/>
        </w:rPr>
        <w:t>meclisi:</w:t>
      </w:r>
    </w:p>
    <w:p w:rsidR="00B65404" w:rsidRPr="00707F92" w:rsidRDefault="00B65404" w:rsidP="00A64D77">
      <w:pPr>
        <w:pStyle w:val="GvdeMetni"/>
        <w:spacing w:before="22"/>
        <w:ind w:left="118"/>
        <w:jc w:val="both"/>
        <w:rPr>
          <w:rFonts w:ascii="Arial" w:hAnsi="Arial" w:cs="Arial"/>
        </w:rPr>
      </w:pPr>
      <w:r w:rsidRPr="00707F92">
        <w:rPr>
          <w:rFonts w:ascii="Arial" w:hAnsi="Arial" w:cs="Arial"/>
        </w:rPr>
        <w:t>Madde</w:t>
      </w:r>
      <w:r w:rsidRPr="00707F92">
        <w:rPr>
          <w:rFonts w:ascii="Arial" w:hAnsi="Arial" w:cs="Arial"/>
          <w:spacing w:val="11"/>
        </w:rPr>
        <w:t xml:space="preserve"> </w:t>
      </w:r>
      <w:r w:rsidRPr="00707F92">
        <w:rPr>
          <w:rFonts w:ascii="Arial" w:hAnsi="Arial" w:cs="Arial"/>
        </w:rPr>
        <w:t>17-</w:t>
      </w:r>
      <w:r w:rsidRPr="00707F92">
        <w:rPr>
          <w:rFonts w:ascii="Arial" w:hAnsi="Arial" w:cs="Arial"/>
          <w:spacing w:val="10"/>
        </w:rPr>
        <w:t xml:space="preserve"> </w:t>
      </w:r>
      <w:r w:rsidRPr="00707F92">
        <w:rPr>
          <w:rFonts w:ascii="Arial" w:hAnsi="Arial" w:cs="Arial"/>
        </w:rPr>
        <w:t>Belediye</w:t>
      </w:r>
      <w:r w:rsidRPr="00707F92">
        <w:rPr>
          <w:rFonts w:ascii="Arial" w:hAnsi="Arial" w:cs="Arial"/>
          <w:spacing w:val="11"/>
        </w:rPr>
        <w:t xml:space="preserve"> </w:t>
      </w:r>
      <w:r w:rsidRPr="00707F92">
        <w:rPr>
          <w:rFonts w:ascii="Arial" w:hAnsi="Arial" w:cs="Arial"/>
        </w:rPr>
        <w:t>meclisi,</w:t>
      </w:r>
      <w:r w:rsidRPr="00707F92">
        <w:rPr>
          <w:rFonts w:ascii="Arial" w:hAnsi="Arial" w:cs="Arial"/>
          <w:spacing w:val="13"/>
        </w:rPr>
        <w:t xml:space="preserve"> </w:t>
      </w:r>
      <w:r w:rsidRPr="00707F92">
        <w:rPr>
          <w:rFonts w:ascii="Arial" w:hAnsi="Arial" w:cs="Arial"/>
        </w:rPr>
        <w:t>belediyenin</w:t>
      </w:r>
      <w:r w:rsidRPr="00707F92">
        <w:rPr>
          <w:rFonts w:ascii="Arial" w:hAnsi="Arial" w:cs="Arial"/>
          <w:spacing w:val="13"/>
        </w:rPr>
        <w:t xml:space="preserve"> </w:t>
      </w:r>
      <w:r w:rsidRPr="00707F92">
        <w:rPr>
          <w:rFonts w:ascii="Arial" w:hAnsi="Arial" w:cs="Arial"/>
        </w:rPr>
        <w:t>karar</w:t>
      </w:r>
      <w:r w:rsidRPr="00707F92">
        <w:rPr>
          <w:rFonts w:ascii="Arial" w:hAnsi="Arial" w:cs="Arial"/>
          <w:spacing w:val="9"/>
        </w:rPr>
        <w:t xml:space="preserve"> </w:t>
      </w:r>
      <w:r w:rsidRPr="00707F92">
        <w:rPr>
          <w:rFonts w:ascii="Arial" w:hAnsi="Arial" w:cs="Arial"/>
        </w:rPr>
        <w:t>organıdır</w:t>
      </w:r>
      <w:r w:rsidRPr="00707F92">
        <w:rPr>
          <w:rFonts w:ascii="Arial" w:hAnsi="Arial" w:cs="Arial"/>
          <w:spacing w:val="12"/>
        </w:rPr>
        <w:t xml:space="preserve"> </w:t>
      </w:r>
      <w:r w:rsidRPr="00707F92">
        <w:rPr>
          <w:rFonts w:ascii="Arial" w:hAnsi="Arial" w:cs="Arial"/>
        </w:rPr>
        <w:t>ve</w:t>
      </w:r>
      <w:r w:rsidRPr="00707F92">
        <w:rPr>
          <w:rFonts w:ascii="Arial" w:hAnsi="Arial" w:cs="Arial"/>
          <w:spacing w:val="11"/>
        </w:rPr>
        <w:t xml:space="preserve"> </w:t>
      </w:r>
      <w:r w:rsidRPr="00707F92">
        <w:rPr>
          <w:rFonts w:ascii="Arial" w:hAnsi="Arial" w:cs="Arial"/>
        </w:rPr>
        <w:t>ilgili</w:t>
      </w:r>
      <w:r w:rsidRPr="00707F92">
        <w:rPr>
          <w:rFonts w:ascii="Arial" w:hAnsi="Arial" w:cs="Arial"/>
          <w:spacing w:val="11"/>
        </w:rPr>
        <w:t xml:space="preserve"> </w:t>
      </w:r>
      <w:r w:rsidRPr="00707F92">
        <w:rPr>
          <w:rFonts w:ascii="Arial" w:hAnsi="Arial" w:cs="Arial"/>
        </w:rPr>
        <w:t>kanunda</w:t>
      </w:r>
      <w:r w:rsidRPr="00707F92">
        <w:rPr>
          <w:rFonts w:ascii="Arial" w:hAnsi="Arial" w:cs="Arial"/>
          <w:spacing w:val="13"/>
        </w:rPr>
        <w:t xml:space="preserve"> </w:t>
      </w:r>
      <w:r w:rsidRPr="00707F92">
        <w:rPr>
          <w:rFonts w:ascii="Arial" w:hAnsi="Arial" w:cs="Arial"/>
        </w:rPr>
        <w:t>gösterilen</w:t>
      </w:r>
      <w:r w:rsidRPr="00707F92">
        <w:rPr>
          <w:rFonts w:ascii="Arial" w:hAnsi="Arial" w:cs="Arial"/>
          <w:spacing w:val="12"/>
        </w:rPr>
        <w:t xml:space="preserve"> </w:t>
      </w:r>
      <w:r w:rsidRPr="00707F92">
        <w:rPr>
          <w:rFonts w:ascii="Arial" w:hAnsi="Arial" w:cs="Arial"/>
        </w:rPr>
        <w:t>esas</w:t>
      </w:r>
      <w:r w:rsidRPr="00707F92">
        <w:rPr>
          <w:rFonts w:ascii="Arial" w:hAnsi="Arial" w:cs="Arial"/>
          <w:spacing w:val="13"/>
        </w:rPr>
        <w:t xml:space="preserve"> </w:t>
      </w:r>
      <w:r w:rsidRPr="00707F92">
        <w:rPr>
          <w:rFonts w:ascii="Arial" w:hAnsi="Arial" w:cs="Arial"/>
        </w:rPr>
        <w:t>ve</w:t>
      </w:r>
      <w:r w:rsidRPr="00707F92">
        <w:rPr>
          <w:rFonts w:ascii="Arial" w:hAnsi="Arial" w:cs="Arial"/>
          <w:spacing w:val="12"/>
        </w:rPr>
        <w:t xml:space="preserve"> </w:t>
      </w:r>
      <w:r w:rsidRPr="00707F92">
        <w:rPr>
          <w:rFonts w:ascii="Arial" w:hAnsi="Arial" w:cs="Arial"/>
          <w:spacing w:val="-2"/>
        </w:rPr>
        <w:t>usullere</w:t>
      </w:r>
    </w:p>
    <w:p w:rsidR="00B65404" w:rsidRPr="00707F92" w:rsidRDefault="00B65404" w:rsidP="00A64D77">
      <w:pPr>
        <w:pStyle w:val="GvdeMetni"/>
        <w:spacing w:before="22"/>
        <w:ind w:left="118"/>
        <w:jc w:val="both"/>
        <w:rPr>
          <w:rFonts w:ascii="Arial" w:hAnsi="Arial" w:cs="Arial"/>
        </w:rPr>
      </w:pPr>
      <w:proofErr w:type="gramStart"/>
      <w:r w:rsidRPr="00707F92">
        <w:rPr>
          <w:rFonts w:ascii="Arial" w:hAnsi="Arial" w:cs="Arial"/>
        </w:rPr>
        <w:t>göre</w:t>
      </w:r>
      <w:proofErr w:type="gramEnd"/>
      <w:r w:rsidRPr="00707F92">
        <w:rPr>
          <w:rFonts w:ascii="Arial" w:hAnsi="Arial" w:cs="Arial"/>
          <w:spacing w:val="-6"/>
        </w:rPr>
        <w:t xml:space="preserve"> </w:t>
      </w:r>
      <w:r w:rsidRPr="00707F92">
        <w:rPr>
          <w:rFonts w:ascii="Arial" w:hAnsi="Arial" w:cs="Arial"/>
        </w:rPr>
        <w:t>seçilmiş</w:t>
      </w:r>
      <w:r w:rsidRPr="00707F92">
        <w:rPr>
          <w:rFonts w:ascii="Arial" w:hAnsi="Arial" w:cs="Arial"/>
          <w:spacing w:val="-5"/>
        </w:rPr>
        <w:t xml:space="preserve"> </w:t>
      </w:r>
      <w:r w:rsidRPr="00707F92">
        <w:rPr>
          <w:rFonts w:ascii="Arial" w:hAnsi="Arial" w:cs="Arial"/>
        </w:rPr>
        <w:t>üyelerden</w:t>
      </w:r>
      <w:r w:rsidRPr="00707F92">
        <w:rPr>
          <w:rFonts w:ascii="Arial" w:hAnsi="Arial" w:cs="Arial"/>
          <w:spacing w:val="-8"/>
        </w:rPr>
        <w:t xml:space="preserve"> </w:t>
      </w:r>
      <w:r w:rsidRPr="00707F92">
        <w:rPr>
          <w:rFonts w:ascii="Arial" w:hAnsi="Arial" w:cs="Arial"/>
          <w:spacing w:val="-2"/>
        </w:rPr>
        <w:t>oluşur.</w:t>
      </w:r>
    </w:p>
    <w:p w:rsidR="00B65404" w:rsidRPr="00707F92" w:rsidRDefault="00B65404" w:rsidP="00A64D77">
      <w:pPr>
        <w:pStyle w:val="Balk1"/>
        <w:spacing w:before="180"/>
        <w:jc w:val="both"/>
        <w:rPr>
          <w:rFonts w:ascii="Arial" w:hAnsi="Arial" w:cs="Arial"/>
        </w:rPr>
      </w:pPr>
      <w:r w:rsidRPr="00707F92">
        <w:rPr>
          <w:rFonts w:ascii="Arial" w:hAnsi="Arial" w:cs="Arial"/>
        </w:rPr>
        <w:t>Meclisin</w:t>
      </w:r>
      <w:r w:rsidRPr="00707F92">
        <w:rPr>
          <w:rFonts w:ascii="Arial" w:hAnsi="Arial" w:cs="Arial"/>
          <w:spacing w:val="-5"/>
        </w:rPr>
        <w:t xml:space="preserve"> </w:t>
      </w:r>
      <w:r w:rsidRPr="00707F92">
        <w:rPr>
          <w:rFonts w:ascii="Arial" w:hAnsi="Arial" w:cs="Arial"/>
        </w:rPr>
        <w:t>Görev</w:t>
      </w:r>
      <w:r w:rsidRPr="00707F92">
        <w:rPr>
          <w:rFonts w:ascii="Arial" w:hAnsi="Arial" w:cs="Arial"/>
          <w:spacing w:val="-1"/>
        </w:rPr>
        <w:t xml:space="preserve"> </w:t>
      </w:r>
      <w:r w:rsidRPr="00707F92">
        <w:rPr>
          <w:rFonts w:ascii="Arial" w:hAnsi="Arial" w:cs="Arial"/>
        </w:rPr>
        <w:t>ve</w:t>
      </w:r>
      <w:r w:rsidRPr="00707F92">
        <w:rPr>
          <w:rFonts w:ascii="Arial" w:hAnsi="Arial" w:cs="Arial"/>
          <w:spacing w:val="-6"/>
        </w:rPr>
        <w:t xml:space="preserve"> </w:t>
      </w:r>
      <w:r w:rsidRPr="00707F92">
        <w:rPr>
          <w:rFonts w:ascii="Arial" w:hAnsi="Arial" w:cs="Arial"/>
          <w:spacing w:val="-2"/>
        </w:rPr>
        <w:t>Yetkileri:</w:t>
      </w:r>
    </w:p>
    <w:p w:rsidR="00B65404" w:rsidRPr="00707F92" w:rsidRDefault="00B65404" w:rsidP="00A64D77">
      <w:pPr>
        <w:pStyle w:val="GvdeMetni"/>
        <w:spacing w:before="22"/>
        <w:ind w:left="118"/>
        <w:jc w:val="both"/>
        <w:rPr>
          <w:rFonts w:ascii="Arial" w:hAnsi="Arial" w:cs="Arial"/>
        </w:rPr>
      </w:pPr>
      <w:r w:rsidRPr="00707F92">
        <w:rPr>
          <w:rFonts w:ascii="Arial" w:hAnsi="Arial" w:cs="Arial"/>
        </w:rPr>
        <w:t>Madde</w:t>
      </w:r>
      <w:r w:rsidRPr="00707F92">
        <w:rPr>
          <w:rFonts w:ascii="Arial" w:hAnsi="Arial" w:cs="Arial"/>
          <w:spacing w:val="-6"/>
        </w:rPr>
        <w:t xml:space="preserve"> </w:t>
      </w:r>
      <w:r w:rsidRPr="00707F92">
        <w:rPr>
          <w:rFonts w:ascii="Arial" w:hAnsi="Arial" w:cs="Arial"/>
        </w:rPr>
        <w:t>18-</w:t>
      </w:r>
      <w:r w:rsidRPr="00707F92">
        <w:rPr>
          <w:rFonts w:ascii="Arial" w:hAnsi="Arial" w:cs="Arial"/>
          <w:spacing w:val="-3"/>
        </w:rPr>
        <w:t xml:space="preserve"> </w:t>
      </w:r>
      <w:r w:rsidRPr="00707F92">
        <w:rPr>
          <w:rFonts w:ascii="Arial" w:hAnsi="Arial" w:cs="Arial"/>
        </w:rPr>
        <w:t>Belediye</w:t>
      </w:r>
      <w:r w:rsidRPr="00707F92">
        <w:rPr>
          <w:rFonts w:ascii="Arial" w:hAnsi="Arial" w:cs="Arial"/>
          <w:spacing w:val="-5"/>
        </w:rPr>
        <w:t xml:space="preserve"> </w:t>
      </w:r>
      <w:r w:rsidRPr="00707F92">
        <w:rPr>
          <w:rFonts w:ascii="Arial" w:hAnsi="Arial" w:cs="Arial"/>
        </w:rPr>
        <w:t>meclisinin</w:t>
      </w:r>
      <w:r w:rsidRPr="00707F92">
        <w:rPr>
          <w:rFonts w:ascii="Arial" w:hAnsi="Arial" w:cs="Arial"/>
          <w:spacing w:val="-6"/>
        </w:rPr>
        <w:t xml:space="preserve"> </w:t>
      </w:r>
      <w:r w:rsidRPr="00707F92">
        <w:rPr>
          <w:rFonts w:ascii="Arial" w:hAnsi="Arial" w:cs="Arial"/>
        </w:rPr>
        <w:t>görev</w:t>
      </w:r>
      <w:r w:rsidRPr="00707F92">
        <w:rPr>
          <w:rFonts w:ascii="Arial" w:hAnsi="Arial" w:cs="Arial"/>
          <w:spacing w:val="-5"/>
        </w:rPr>
        <w:t xml:space="preserve"> </w:t>
      </w:r>
      <w:r w:rsidRPr="00707F92">
        <w:rPr>
          <w:rFonts w:ascii="Arial" w:hAnsi="Arial" w:cs="Arial"/>
        </w:rPr>
        <w:t>ve</w:t>
      </w:r>
      <w:r w:rsidRPr="00707F92">
        <w:rPr>
          <w:rFonts w:ascii="Arial" w:hAnsi="Arial" w:cs="Arial"/>
          <w:spacing w:val="-3"/>
        </w:rPr>
        <w:t xml:space="preserve"> </w:t>
      </w:r>
      <w:r w:rsidRPr="00707F92">
        <w:rPr>
          <w:rFonts w:ascii="Arial" w:hAnsi="Arial" w:cs="Arial"/>
        </w:rPr>
        <w:t>yetkileri</w:t>
      </w:r>
      <w:r w:rsidRPr="00707F92">
        <w:rPr>
          <w:rFonts w:ascii="Arial" w:hAnsi="Arial" w:cs="Arial"/>
          <w:spacing w:val="-3"/>
        </w:rPr>
        <w:t xml:space="preserve"> </w:t>
      </w:r>
      <w:r w:rsidRPr="00707F92">
        <w:rPr>
          <w:rFonts w:ascii="Arial" w:hAnsi="Arial" w:cs="Arial"/>
          <w:spacing w:val="-2"/>
        </w:rPr>
        <w:t>şunlardır:</w:t>
      </w:r>
    </w:p>
    <w:p w:rsidR="00B65404" w:rsidRPr="00707F92" w:rsidRDefault="00B65404" w:rsidP="00A64D77">
      <w:pPr>
        <w:pStyle w:val="ListeParagraf"/>
        <w:numPr>
          <w:ilvl w:val="0"/>
          <w:numId w:val="8"/>
        </w:numPr>
        <w:tabs>
          <w:tab w:val="left" w:pos="422"/>
        </w:tabs>
        <w:spacing w:before="19"/>
        <w:ind w:left="118" w:firstLine="24"/>
        <w:contextualSpacing w:val="0"/>
        <w:jc w:val="both"/>
        <w:rPr>
          <w:rFonts w:ascii="Arial" w:hAnsi="Arial" w:cs="Arial"/>
        </w:rPr>
      </w:pPr>
      <w:r w:rsidRPr="00707F92">
        <w:rPr>
          <w:rFonts w:ascii="Arial" w:hAnsi="Arial" w:cs="Arial"/>
        </w:rPr>
        <w:t>Stratejik</w:t>
      </w:r>
      <w:r w:rsidRPr="00707F92">
        <w:rPr>
          <w:rFonts w:ascii="Arial" w:hAnsi="Arial" w:cs="Arial"/>
          <w:spacing w:val="79"/>
        </w:rPr>
        <w:t xml:space="preserve"> </w:t>
      </w:r>
      <w:r w:rsidRPr="00707F92">
        <w:rPr>
          <w:rFonts w:ascii="Arial" w:hAnsi="Arial" w:cs="Arial"/>
        </w:rPr>
        <w:t>plan</w:t>
      </w:r>
      <w:r w:rsidRPr="00707F92">
        <w:rPr>
          <w:rFonts w:ascii="Arial" w:hAnsi="Arial" w:cs="Arial"/>
          <w:spacing w:val="76"/>
        </w:rPr>
        <w:t xml:space="preserve"> </w:t>
      </w:r>
      <w:r w:rsidRPr="00707F92">
        <w:rPr>
          <w:rFonts w:ascii="Arial" w:hAnsi="Arial" w:cs="Arial"/>
        </w:rPr>
        <w:t>ile</w:t>
      </w:r>
      <w:r w:rsidRPr="00707F92">
        <w:rPr>
          <w:rFonts w:ascii="Arial" w:hAnsi="Arial" w:cs="Arial"/>
          <w:spacing w:val="77"/>
        </w:rPr>
        <w:t xml:space="preserve"> </w:t>
      </w:r>
      <w:r w:rsidRPr="00707F92">
        <w:rPr>
          <w:rFonts w:ascii="Arial" w:hAnsi="Arial" w:cs="Arial"/>
        </w:rPr>
        <w:t>yatırım</w:t>
      </w:r>
      <w:r w:rsidRPr="00707F92">
        <w:rPr>
          <w:rFonts w:ascii="Arial" w:hAnsi="Arial" w:cs="Arial"/>
          <w:spacing w:val="78"/>
        </w:rPr>
        <w:t xml:space="preserve"> </w:t>
      </w:r>
      <w:r w:rsidRPr="00707F92">
        <w:rPr>
          <w:rFonts w:ascii="Arial" w:hAnsi="Arial" w:cs="Arial"/>
        </w:rPr>
        <w:t>ve</w:t>
      </w:r>
      <w:r w:rsidRPr="00707F92">
        <w:rPr>
          <w:rFonts w:ascii="Arial" w:hAnsi="Arial" w:cs="Arial"/>
          <w:spacing w:val="77"/>
        </w:rPr>
        <w:t xml:space="preserve"> </w:t>
      </w:r>
      <w:r w:rsidRPr="00707F92">
        <w:rPr>
          <w:rFonts w:ascii="Arial" w:hAnsi="Arial" w:cs="Arial"/>
        </w:rPr>
        <w:t>çalışma</w:t>
      </w:r>
      <w:r w:rsidRPr="00707F92">
        <w:rPr>
          <w:rFonts w:ascii="Arial" w:hAnsi="Arial" w:cs="Arial"/>
          <w:spacing w:val="79"/>
        </w:rPr>
        <w:t xml:space="preserve"> </w:t>
      </w:r>
      <w:r w:rsidRPr="00707F92">
        <w:rPr>
          <w:rFonts w:ascii="Arial" w:hAnsi="Arial" w:cs="Arial"/>
        </w:rPr>
        <w:t>programlarını,</w:t>
      </w:r>
      <w:r w:rsidRPr="00707F92">
        <w:rPr>
          <w:rFonts w:ascii="Arial" w:hAnsi="Arial" w:cs="Arial"/>
          <w:spacing w:val="78"/>
        </w:rPr>
        <w:t xml:space="preserve"> </w:t>
      </w:r>
      <w:r w:rsidRPr="00707F92">
        <w:rPr>
          <w:rFonts w:ascii="Arial" w:hAnsi="Arial" w:cs="Arial"/>
        </w:rPr>
        <w:t>belediye</w:t>
      </w:r>
      <w:r w:rsidRPr="00707F92">
        <w:rPr>
          <w:rFonts w:ascii="Arial" w:hAnsi="Arial" w:cs="Arial"/>
          <w:spacing w:val="55"/>
          <w:w w:val="150"/>
        </w:rPr>
        <w:t xml:space="preserve"> </w:t>
      </w:r>
      <w:r w:rsidRPr="00707F92">
        <w:rPr>
          <w:rFonts w:ascii="Arial" w:hAnsi="Arial" w:cs="Arial"/>
        </w:rPr>
        <w:t>faaliyetlerinin</w:t>
      </w:r>
      <w:r w:rsidRPr="00707F92">
        <w:rPr>
          <w:rFonts w:ascii="Arial" w:hAnsi="Arial" w:cs="Arial"/>
          <w:spacing w:val="77"/>
        </w:rPr>
        <w:t xml:space="preserve"> </w:t>
      </w:r>
      <w:r w:rsidRPr="00707F92">
        <w:rPr>
          <w:rFonts w:ascii="Arial" w:hAnsi="Arial" w:cs="Arial"/>
        </w:rPr>
        <w:t>ve</w:t>
      </w:r>
      <w:r w:rsidR="00B72788" w:rsidRPr="00707F92">
        <w:rPr>
          <w:rFonts w:ascii="Arial" w:hAnsi="Arial" w:cs="Arial"/>
          <w:spacing w:val="56"/>
          <w:w w:val="150"/>
        </w:rPr>
        <w:t xml:space="preserve"> </w:t>
      </w:r>
      <w:r w:rsidRPr="00707F92">
        <w:rPr>
          <w:rFonts w:ascii="Arial" w:hAnsi="Arial" w:cs="Arial"/>
          <w:spacing w:val="-2"/>
        </w:rPr>
        <w:t>Personelinin</w:t>
      </w:r>
      <w:r w:rsidR="00B72788" w:rsidRPr="00707F92">
        <w:rPr>
          <w:rFonts w:ascii="Arial" w:hAnsi="Arial" w:cs="Arial"/>
          <w:spacing w:val="-2"/>
        </w:rPr>
        <w:t xml:space="preserve"> </w:t>
      </w:r>
      <w:r w:rsidRPr="00707F92">
        <w:rPr>
          <w:rFonts w:ascii="Arial" w:hAnsi="Arial" w:cs="Arial"/>
        </w:rPr>
        <w:t>performans</w:t>
      </w:r>
      <w:r w:rsidRPr="00707F92">
        <w:rPr>
          <w:rFonts w:ascii="Arial" w:hAnsi="Arial" w:cs="Arial"/>
          <w:spacing w:val="-10"/>
        </w:rPr>
        <w:t xml:space="preserve"> </w:t>
      </w:r>
      <w:r w:rsidRPr="00707F92">
        <w:rPr>
          <w:rFonts w:ascii="Arial" w:hAnsi="Arial" w:cs="Arial"/>
        </w:rPr>
        <w:t>ölçütlerini</w:t>
      </w:r>
      <w:r w:rsidRPr="00707F92">
        <w:rPr>
          <w:rFonts w:ascii="Arial" w:hAnsi="Arial" w:cs="Arial"/>
          <w:spacing w:val="-6"/>
        </w:rPr>
        <w:t xml:space="preserve"> </w:t>
      </w:r>
      <w:r w:rsidRPr="00707F92">
        <w:rPr>
          <w:rFonts w:ascii="Arial" w:hAnsi="Arial" w:cs="Arial"/>
        </w:rPr>
        <w:t>görüşmek</w:t>
      </w:r>
      <w:r w:rsidRPr="00707F92">
        <w:rPr>
          <w:rFonts w:ascii="Arial" w:hAnsi="Arial" w:cs="Arial"/>
          <w:spacing w:val="-7"/>
        </w:rPr>
        <w:t xml:space="preserve"> </w:t>
      </w:r>
      <w:r w:rsidRPr="00707F92">
        <w:rPr>
          <w:rFonts w:ascii="Arial" w:hAnsi="Arial" w:cs="Arial"/>
        </w:rPr>
        <w:t>ve</w:t>
      </w:r>
      <w:r w:rsidRPr="00707F92">
        <w:rPr>
          <w:rFonts w:ascii="Arial" w:hAnsi="Arial" w:cs="Arial"/>
          <w:spacing w:val="-6"/>
        </w:rPr>
        <w:t xml:space="preserve"> </w:t>
      </w:r>
      <w:r w:rsidRPr="00707F92">
        <w:rPr>
          <w:rFonts w:ascii="Arial" w:hAnsi="Arial" w:cs="Arial"/>
        </w:rPr>
        <w:t>kabul</w:t>
      </w:r>
      <w:r w:rsidRPr="00707F92">
        <w:rPr>
          <w:rFonts w:ascii="Arial" w:hAnsi="Arial" w:cs="Arial"/>
          <w:spacing w:val="-7"/>
        </w:rPr>
        <w:t xml:space="preserve"> </w:t>
      </w:r>
      <w:r w:rsidRPr="00707F92">
        <w:rPr>
          <w:rFonts w:ascii="Arial" w:hAnsi="Arial" w:cs="Arial"/>
          <w:spacing w:val="-2"/>
        </w:rPr>
        <w:t>etmek.</w:t>
      </w:r>
    </w:p>
    <w:p w:rsidR="00B65404" w:rsidRPr="00707F92" w:rsidRDefault="00B65404" w:rsidP="00A64D77">
      <w:pPr>
        <w:pStyle w:val="ListeParagraf"/>
        <w:numPr>
          <w:ilvl w:val="0"/>
          <w:numId w:val="8"/>
        </w:numPr>
        <w:tabs>
          <w:tab w:val="left" w:pos="386"/>
        </w:tabs>
        <w:spacing w:before="20"/>
        <w:ind w:left="118" w:firstLine="24"/>
        <w:contextualSpacing w:val="0"/>
        <w:jc w:val="both"/>
        <w:rPr>
          <w:rFonts w:ascii="Arial" w:hAnsi="Arial" w:cs="Arial"/>
        </w:rPr>
      </w:pPr>
      <w:r w:rsidRPr="00707F92">
        <w:rPr>
          <w:rFonts w:ascii="Arial" w:hAnsi="Arial" w:cs="Arial"/>
        </w:rPr>
        <w:t>Bütçe</w:t>
      </w:r>
      <w:r w:rsidRPr="00707F92">
        <w:rPr>
          <w:rFonts w:ascii="Arial" w:hAnsi="Arial" w:cs="Arial"/>
          <w:spacing w:val="26"/>
        </w:rPr>
        <w:t xml:space="preserve"> </w:t>
      </w:r>
      <w:r w:rsidRPr="00707F92">
        <w:rPr>
          <w:rFonts w:ascii="Arial" w:hAnsi="Arial" w:cs="Arial"/>
        </w:rPr>
        <w:t>ve</w:t>
      </w:r>
      <w:r w:rsidRPr="00707F92">
        <w:rPr>
          <w:rFonts w:ascii="Arial" w:hAnsi="Arial" w:cs="Arial"/>
          <w:spacing w:val="29"/>
        </w:rPr>
        <w:t xml:space="preserve"> </w:t>
      </w:r>
      <w:r w:rsidRPr="00707F92">
        <w:rPr>
          <w:rFonts w:ascii="Arial" w:hAnsi="Arial" w:cs="Arial"/>
        </w:rPr>
        <w:t>kesin</w:t>
      </w:r>
      <w:r w:rsidRPr="00707F92">
        <w:rPr>
          <w:rFonts w:ascii="Arial" w:hAnsi="Arial" w:cs="Arial"/>
          <w:spacing w:val="31"/>
        </w:rPr>
        <w:t xml:space="preserve"> </w:t>
      </w:r>
      <w:r w:rsidRPr="00707F92">
        <w:rPr>
          <w:rFonts w:ascii="Arial" w:hAnsi="Arial" w:cs="Arial"/>
        </w:rPr>
        <w:t>hesabı</w:t>
      </w:r>
      <w:r w:rsidRPr="00707F92">
        <w:rPr>
          <w:rFonts w:ascii="Arial" w:hAnsi="Arial" w:cs="Arial"/>
          <w:spacing w:val="28"/>
        </w:rPr>
        <w:t xml:space="preserve"> </w:t>
      </w:r>
      <w:r w:rsidRPr="00707F92">
        <w:rPr>
          <w:rFonts w:ascii="Arial" w:hAnsi="Arial" w:cs="Arial"/>
        </w:rPr>
        <w:t>kabul</w:t>
      </w:r>
      <w:r w:rsidRPr="00707F92">
        <w:rPr>
          <w:rFonts w:ascii="Arial" w:hAnsi="Arial" w:cs="Arial"/>
          <w:spacing w:val="31"/>
        </w:rPr>
        <w:t xml:space="preserve"> </w:t>
      </w:r>
      <w:r w:rsidRPr="00707F92">
        <w:rPr>
          <w:rFonts w:ascii="Arial" w:hAnsi="Arial" w:cs="Arial"/>
        </w:rPr>
        <w:t>etmek,</w:t>
      </w:r>
      <w:r w:rsidRPr="00707F92">
        <w:rPr>
          <w:rFonts w:ascii="Arial" w:hAnsi="Arial" w:cs="Arial"/>
          <w:spacing w:val="29"/>
        </w:rPr>
        <w:t xml:space="preserve"> </w:t>
      </w:r>
      <w:r w:rsidRPr="00707F92">
        <w:rPr>
          <w:rFonts w:ascii="Arial" w:hAnsi="Arial" w:cs="Arial"/>
        </w:rPr>
        <w:t>bütçede</w:t>
      </w:r>
      <w:r w:rsidRPr="00707F92">
        <w:rPr>
          <w:rFonts w:ascii="Arial" w:hAnsi="Arial" w:cs="Arial"/>
          <w:spacing w:val="29"/>
        </w:rPr>
        <w:t xml:space="preserve"> </w:t>
      </w:r>
      <w:r w:rsidRPr="00707F92">
        <w:rPr>
          <w:rFonts w:ascii="Arial" w:hAnsi="Arial" w:cs="Arial"/>
        </w:rPr>
        <w:t>kurumsal</w:t>
      </w:r>
      <w:r w:rsidRPr="00707F92">
        <w:rPr>
          <w:rFonts w:ascii="Arial" w:hAnsi="Arial" w:cs="Arial"/>
          <w:spacing w:val="28"/>
        </w:rPr>
        <w:t xml:space="preserve"> </w:t>
      </w:r>
      <w:r w:rsidRPr="00707F92">
        <w:rPr>
          <w:rFonts w:ascii="Arial" w:hAnsi="Arial" w:cs="Arial"/>
        </w:rPr>
        <w:t>kodlama</w:t>
      </w:r>
      <w:r w:rsidRPr="00707F92">
        <w:rPr>
          <w:rFonts w:ascii="Arial" w:hAnsi="Arial" w:cs="Arial"/>
          <w:spacing w:val="28"/>
        </w:rPr>
        <w:t xml:space="preserve"> </w:t>
      </w:r>
      <w:r w:rsidRPr="00707F92">
        <w:rPr>
          <w:rFonts w:ascii="Arial" w:hAnsi="Arial" w:cs="Arial"/>
        </w:rPr>
        <w:t>yapılan</w:t>
      </w:r>
      <w:r w:rsidRPr="00707F92">
        <w:rPr>
          <w:rFonts w:ascii="Arial" w:hAnsi="Arial" w:cs="Arial"/>
          <w:spacing w:val="30"/>
        </w:rPr>
        <w:t xml:space="preserve"> </w:t>
      </w:r>
      <w:r w:rsidRPr="00707F92">
        <w:rPr>
          <w:rFonts w:ascii="Arial" w:hAnsi="Arial" w:cs="Arial"/>
        </w:rPr>
        <w:t>birimler</w:t>
      </w:r>
      <w:r w:rsidRPr="00707F92">
        <w:rPr>
          <w:rFonts w:ascii="Arial" w:hAnsi="Arial" w:cs="Arial"/>
          <w:spacing w:val="29"/>
        </w:rPr>
        <w:t xml:space="preserve"> </w:t>
      </w:r>
      <w:r w:rsidRPr="00707F92">
        <w:rPr>
          <w:rFonts w:ascii="Arial" w:hAnsi="Arial" w:cs="Arial"/>
        </w:rPr>
        <w:t>ile</w:t>
      </w:r>
      <w:r w:rsidRPr="00707F92">
        <w:rPr>
          <w:rFonts w:ascii="Arial" w:hAnsi="Arial" w:cs="Arial"/>
          <w:spacing w:val="36"/>
        </w:rPr>
        <w:t xml:space="preserve"> </w:t>
      </w:r>
      <w:r w:rsidRPr="00707F92">
        <w:rPr>
          <w:rFonts w:ascii="Arial" w:hAnsi="Arial" w:cs="Arial"/>
          <w:spacing w:val="-2"/>
        </w:rPr>
        <w:t>fonksiyonel</w:t>
      </w:r>
      <w:r w:rsidR="00B72788" w:rsidRPr="00707F92">
        <w:rPr>
          <w:rFonts w:ascii="Arial" w:hAnsi="Arial" w:cs="Arial"/>
          <w:spacing w:val="-2"/>
        </w:rPr>
        <w:t xml:space="preserve"> </w:t>
      </w:r>
      <w:r w:rsidRPr="00707F92">
        <w:rPr>
          <w:rFonts w:ascii="Arial" w:hAnsi="Arial" w:cs="Arial"/>
        </w:rPr>
        <w:t>sınıflandırmanın</w:t>
      </w:r>
      <w:r w:rsidRPr="00707F92">
        <w:rPr>
          <w:rFonts w:ascii="Arial" w:hAnsi="Arial" w:cs="Arial"/>
          <w:spacing w:val="-7"/>
        </w:rPr>
        <w:t xml:space="preserve"> </w:t>
      </w:r>
      <w:r w:rsidRPr="00707F92">
        <w:rPr>
          <w:rFonts w:ascii="Arial" w:hAnsi="Arial" w:cs="Arial"/>
        </w:rPr>
        <w:t>birinci</w:t>
      </w:r>
      <w:r w:rsidRPr="00707F92">
        <w:rPr>
          <w:rFonts w:ascii="Arial" w:hAnsi="Arial" w:cs="Arial"/>
          <w:spacing w:val="-6"/>
        </w:rPr>
        <w:t xml:space="preserve"> </w:t>
      </w:r>
      <w:r w:rsidRPr="00707F92">
        <w:rPr>
          <w:rFonts w:ascii="Arial" w:hAnsi="Arial" w:cs="Arial"/>
        </w:rPr>
        <w:t>düzeyleri</w:t>
      </w:r>
      <w:r w:rsidRPr="00707F92">
        <w:rPr>
          <w:rFonts w:ascii="Arial" w:hAnsi="Arial" w:cs="Arial"/>
          <w:spacing w:val="-8"/>
        </w:rPr>
        <w:t xml:space="preserve"> </w:t>
      </w:r>
      <w:r w:rsidRPr="00707F92">
        <w:rPr>
          <w:rFonts w:ascii="Arial" w:hAnsi="Arial" w:cs="Arial"/>
        </w:rPr>
        <w:t>arasında</w:t>
      </w:r>
      <w:r w:rsidRPr="00707F92">
        <w:rPr>
          <w:rFonts w:ascii="Arial" w:hAnsi="Arial" w:cs="Arial"/>
          <w:spacing w:val="-6"/>
        </w:rPr>
        <w:t xml:space="preserve"> </w:t>
      </w:r>
      <w:r w:rsidRPr="00707F92">
        <w:rPr>
          <w:rFonts w:ascii="Arial" w:hAnsi="Arial" w:cs="Arial"/>
        </w:rPr>
        <w:t>aktarma</w:t>
      </w:r>
      <w:r w:rsidRPr="00707F92">
        <w:rPr>
          <w:rFonts w:ascii="Arial" w:hAnsi="Arial" w:cs="Arial"/>
          <w:spacing w:val="-5"/>
        </w:rPr>
        <w:t xml:space="preserve"> </w:t>
      </w:r>
      <w:r w:rsidRPr="00707F92">
        <w:rPr>
          <w:rFonts w:ascii="Arial" w:hAnsi="Arial" w:cs="Arial"/>
          <w:spacing w:val="-2"/>
        </w:rPr>
        <w:t>yapmak.</w:t>
      </w:r>
    </w:p>
    <w:p w:rsidR="00B65404" w:rsidRPr="00707F92" w:rsidRDefault="00B65404" w:rsidP="00A64D77">
      <w:pPr>
        <w:pStyle w:val="ListeParagraf"/>
        <w:numPr>
          <w:ilvl w:val="0"/>
          <w:numId w:val="8"/>
        </w:numPr>
        <w:tabs>
          <w:tab w:val="left" w:pos="380"/>
        </w:tabs>
        <w:spacing w:before="182" w:line="259" w:lineRule="auto"/>
        <w:ind w:left="118" w:firstLine="0"/>
        <w:contextualSpacing w:val="0"/>
        <w:jc w:val="both"/>
        <w:rPr>
          <w:rFonts w:ascii="Arial" w:hAnsi="Arial" w:cs="Arial"/>
        </w:rPr>
      </w:pPr>
      <w:r w:rsidRPr="00707F92">
        <w:rPr>
          <w:rFonts w:ascii="Arial" w:hAnsi="Arial" w:cs="Arial"/>
        </w:rPr>
        <w:t>Belediyenin imar planlarını görüşmek ve onaylamak, büyükşehir ve il belediyelerinde il çevre düzeni planını kabul etmek. Belediye sınırları il sınırı olan Büyükşehir Belediyelerinde il çevre düzeni planı ilgili Büyükşehir Belediyeleri tarafından yapılır veya yaptırılır ve doğrudan Belediye Meclisi tarafından onaylanır.</w:t>
      </w:r>
    </w:p>
    <w:p w:rsidR="00B65404" w:rsidRPr="00707F92" w:rsidRDefault="00B65404" w:rsidP="00A64D77">
      <w:pPr>
        <w:pStyle w:val="ListeParagraf"/>
        <w:numPr>
          <w:ilvl w:val="0"/>
          <w:numId w:val="8"/>
        </w:numPr>
        <w:tabs>
          <w:tab w:val="left" w:pos="349"/>
        </w:tabs>
        <w:spacing w:before="160"/>
        <w:ind w:left="349" w:hanging="231"/>
        <w:contextualSpacing w:val="0"/>
        <w:jc w:val="both"/>
        <w:rPr>
          <w:rFonts w:ascii="Arial" w:hAnsi="Arial" w:cs="Arial"/>
        </w:rPr>
      </w:pPr>
      <w:r w:rsidRPr="00707F92">
        <w:rPr>
          <w:rFonts w:ascii="Arial" w:hAnsi="Arial" w:cs="Arial"/>
        </w:rPr>
        <w:t>Borçlanmaya</w:t>
      </w:r>
      <w:r w:rsidRPr="00707F92">
        <w:rPr>
          <w:rFonts w:ascii="Arial" w:hAnsi="Arial" w:cs="Arial"/>
          <w:spacing w:val="-8"/>
        </w:rPr>
        <w:t xml:space="preserve"> </w:t>
      </w:r>
      <w:r w:rsidRPr="00707F92">
        <w:rPr>
          <w:rFonts w:ascii="Arial" w:hAnsi="Arial" w:cs="Arial"/>
        </w:rPr>
        <w:t>karar</w:t>
      </w:r>
      <w:r w:rsidRPr="00707F92">
        <w:rPr>
          <w:rFonts w:ascii="Arial" w:hAnsi="Arial" w:cs="Arial"/>
          <w:spacing w:val="-7"/>
        </w:rPr>
        <w:t xml:space="preserve"> </w:t>
      </w:r>
      <w:r w:rsidRPr="00707F92">
        <w:rPr>
          <w:rFonts w:ascii="Arial" w:hAnsi="Arial" w:cs="Arial"/>
          <w:spacing w:val="-2"/>
        </w:rPr>
        <w:t>vermek.</w:t>
      </w:r>
    </w:p>
    <w:p w:rsidR="00B65404" w:rsidRPr="00707F92" w:rsidRDefault="00B65404" w:rsidP="00A64D77">
      <w:pPr>
        <w:pStyle w:val="ListeParagraf"/>
        <w:numPr>
          <w:ilvl w:val="0"/>
          <w:numId w:val="8"/>
        </w:numPr>
        <w:tabs>
          <w:tab w:val="left" w:pos="351"/>
        </w:tabs>
        <w:spacing w:before="180" w:line="259" w:lineRule="auto"/>
        <w:ind w:left="118" w:firstLine="0"/>
        <w:contextualSpacing w:val="0"/>
        <w:jc w:val="both"/>
        <w:rPr>
          <w:rFonts w:ascii="Arial" w:hAnsi="Arial" w:cs="Arial"/>
        </w:rPr>
      </w:pPr>
      <w:r w:rsidRPr="00707F92">
        <w:rPr>
          <w:rFonts w:ascii="Arial" w:hAnsi="Arial" w:cs="Arial"/>
        </w:rPr>
        <w:t xml:space="preserve">Taşınmaz mal alımına, satımına, takasına, tahsisine, tahsis şeklinin değiştirilmesine veya tahsisli bir taşınmazın kamu hizmetinde ihtiyaç duyulmaması halinde tahsisin kaldırılmasına; üç yıldan fazla kiralanmasına ve suresi otuz yılı geçmemek kaydıyla bunlar üzerinde sınırlı ayni hak tesisine karar </w:t>
      </w:r>
      <w:r w:rsidRPr="00707F92">
        <w:rPr>
          <w:rFonts w:ascii="Arial" w:hAnsi="Arial" w:cs="Arial"/>
          <w:spacing w:val="-2"/>
        </w:rPr>
        <w:t>vermek.</w:t>
      </w:r>
    </w:p>
    <w:p w:rsidR="00B65404" w:rsidRPr="00707F92" w:rsidRDefault="00B65404" w:rsidP="00A64D77">
      <w:pPr>
        <w:pStyle w:val="ListeParagraf"/>
        <w:numPr>
          <w:ilvl w:val="0"/>
          <w:numId w:val="8"/>
        </w:numPr>
        <w:tabs>
          <w:tab w:val="left" w:pos="363"/>
        </w:tabs>
        <w:spacing w:before="19"/>
        <w:ind w:left="118" w:firstLine="24"/>
        <w:contextualSpacing w:val="0"/>
        <w:jc w:val="both"/>
        <w:rPr>
          <w:rFonts w:ascii="Arial" w:hAnsi="Arial" w:cs="Arial"/>
        </w:rPr>
      </w:pPr>
      <w:r w:rsidRPr="00707F92">
        <w:rPr>
          <w:rFonts w:ascii="Arial" w:hAnsi="Arial" w:cs="Arial"/>
        </w:rPr>
        <w:t>Kanunlarda</w:t>
      </w:r>
      <w:r w:rsidRPr="00707F92">
        <w:rPr>
          <w:rFonts w:ascii="Arial" w:hAnsi="Arial" w:cs="Arial"/>
          <w:spacing w:val="55"/>
        </w:rPr>
        <w:t xml:space="preserve"> </w:t>
      </w:r>
      <w:r w:rsidRPr="00707F92">
        <w:rPr>
          <w:rFonts w:ascii="Arial" w:hAnsi="Arial" w:cs="Arial"/>
        </w:rPr>
        <w:t>vergi,</w:t>
      </w:r>
      <w:r w:rsidRPr="00707F92">
        <w:rPr>
          <w:rFonts w:ascii="Arial" w:hAnsi="Arial" w:cs="Arial"/>
          <w:spacing w:val="58"/>
        </w:rPr>
        <w:t xml:space="preserve"> </w:t>
      </w:r>
      <w:r w:rsidRPr="00707F92">
        <w:rPr>
          <w:rFonts w:ascii="Arial" w:hAnsi="Arial" w:cs="Arial"/>
        </w:rPr>
        <w:t>resim,</w:t>
      </w:r>
      <w:r w:rsidRPr="00707F92">
        <w:rPr>
          <w:rFonts w:ascii="Arial" w:hAnsi="Arial" w:cs="Arial"/>
          <w:spacing w:val="58"/>
        </w:rPr>
        <w:t xml:space="preserve"> </w:t>
      </w:r>
      <w:r w:rsidRPr="00707F92">
        <w:rPr>
          <w:rFonts w:ascii="Arial" w:hAnsi="Arial" w:cs="Arial"/>
        </w:rPr>
        <w:t>harç</w:t>
      </w:r>
      <w:r w:rsidRPr="00707F92">
        <w:rPr>
          <w:rFonts w:ascii="Arial" w:hAnsi="Arial" w:cs="Arial"/>
          <w:spacing w:val="57"/>
        </w:rPr>
        <w:t xml:space="preserve"> </w:t>
      </w:r>
      <w:r w:rsidRPr="00707F92">
        <w:rPr>
          <w:rFonts w:ascii="Arial" w:hAnsi="Arial" w:cs="Arial"/>
        </w:rPr>
        <w:t>ve</w:t>
      </w:r>
      <w:r w:rsidRPr="00707F92">
        <w:rPr>
          <w:rFonts w:ascii="Arial" w:hAnsi="Arial" w:cs="Arial"/>
          <w:spacing w:val="58"/>
        </w:rPr>
        <w:t xml:space="preserve"> </w:t>
      </w:r>
      <w:r w:rsidRPr="00707F92">
        <w:rPr>
          <w:rFonts w:ascii="Arial" w:hAnsi="Arial" w:cs="Arial"/>
        </w:rPr>
        <w:t>katılma</w:t>
      </w:r>
      <w:r w:rsidRPr="00707F92">
        <w:rPr>
          <w:rFonts w:ascii="Arial" w:hAnsi="Arial" w:cs="Arial"/>
          <w:spacing w:val="57"/>
        </w:rPr>
        <w:t xml:space="preserve"> </w:t>
      </w:r>
      <w:r w:rsidRPr="00707F92">
        <w:rPr>
          <w:rFonts w:ascii="Arial" w:hAnsi="Arial" w:cs="Arial"/>
        </w:rPr>
        <w:t>payı</w:t>
      </w:r>
      <w:r w:rsidRPr="00707F92">
        <w:rPr>
          <w:rFonts w:ascii="Arial" w:hAnsi="Arial" w:cs="Arial"/>
          <w:spacing w:val="56"/>
        </w:rPr>
        <w:t xml:space="preserve"> </w:t>
      </w:r>
      <w:r w:rsidRPr="00707F92">
        <w:rPr>
          <w:rFonts w:ascii="Arial" w:hAnsi="Arial" w:cs="Arial"/>
        </w:rPr>
        <w:t>konusu</w:t>
      </w:r>
      <w:r w:rsidRPr="00707F92">
        <w:rPr>
          <w:rFonts w:ascii="Arial" w:hAnsi="Arial" w:cs="Arial"/>
          <w:spacing w:val="57"/>
        </w:rPr>
        <w:t xml:space="preserve"> </w:t>
      </w:r>
      <w:r w:rsidRPr="00707F92">
        <w:rPr>
          <w:rFonts w:ascii="Arial" w:hAnsi="Arial" w:cs="Arial"/>
        </w:rPr>
        <w:t>yapılmayan</w:t>
      </w:r>
      <w:r w:rsidRPr="00707F92">
        <w:rPr>
          <w:rFonts w:ascii="Arial" w:hAnsi="Arial" w:cs="Arial"/>
          <w:spacing w:val="57"/>
        </w:rPr>
        <w:t xml:space="preserve"> </w:t>
      </w:r>
      <w:r w:rsidRPr="00707F92">
        <w:rPr>
          <w:rFonts w:ascii="Arial" w:hAnsi="Arial" w:cs="Arial"/>
        </w:rPr>
        <w:t>ve</w:t>
      </w:r>
      <w:r w:rsidRPr="00707F92">
        <w:rPr>
          <w:rFonts w:ascii="Arial" w:hAnsi="Arial" w:cs="Arial"/>
          <w:spacing w:val="59"/>
        </w:rPr>
        <w:t xml:space="preserve"> </w:t>
      </w:r>
      <w:r w:rsidRPr="00707F92">
        <w:rPr>
          <w:rFonts w:ascii="Arial" w:hAnsi="Arial" w:cs="Arial"/>
        </w:rPr>
        <w:t>ilgililerin</w:t>
      </w:r>
      <w:r w:rsidRPr="00707F92">
        <w:rPr>
          <w:rFonts w:ascii="Arial" w:hAnsi="Arial" w:cs="Arial"/>
          <w:spacing w:val="57"/>
        </w:rPr>
        <w:t xml:space="preserve"> </w:t>
      </w:r>
      <w:r w:rsidRPr="00707F92">
        <w:rPr>
          <w:rFonts w:ascii="Arial" w:hAnsi="Arial" w:cs="Arial"/>
        </w:rPr>
        <w:t>isteğine</w:t>
      </w:r>
      <w:r w:rsidRPr="00707F92">
        <w:rPr>
          <w:rFonts w:ascii="Arial" w:hAnsi="Arial" w:cs="Arial"/>
          <w:spacing w:val="65"/>
        </w:rPr>
        <w:t xml:space="preserve"> </w:t>
      </w:r>
      <w:r w:rsidRPr="00707F92">
        <w:rPr>
          <w:rFonts w:ascii="Arial" w:hAnsi="Arial" w:cs="Arial"/>
          <w:spacing w:val="-2"/>
        </w:rPr>
        <w:t>bağlı</w:t>
      </w:r>
      <w:r w:rsidR="005C32EC" w:rsidRPr="00707F92">
        <w:rPr>
          <w:rFonts w:ascii="Arial" w:hAnsi="Arial" w:cs="Arial"/>
          <w:spacing w:val="-2"/>
        </w:rPr>
        <w:t xml:space="preserve"> </w:t>
      </w:r>
      <w:r w:rsidRPr="00707F92">
        <w:rPr>
          <w:rFonts w:ascii="Arial" w:hAnsi="Arial" w:cs="Arial"/>
        </w:rPr>
        <w:t>hizmetler</w:t>
      </w:r>
      <w:r w:rsidRPr="00707F92">
        <w:rPr>
          <w:rFonts w:ascii="Arial" w:hAnsi="Arial" w:cs="Arial"/>
          <w:spacing w:val="-9"/>
        </w:rPr>
        <w:t xml:space="preserve"> </w:t>
      </w:r>
      <w:r w:rsidRPr="00707F92">
        <w:rPr>
          <w:rFonts w:ascii="Arial" w:hAnsi="Arial" w:cs="Arial"/>
        </w:rPr>
        <w:t>için</w:t>
      </w:r>
      <w:r w:rsidRPr="00707F92">
        <w:rPr>
          <w:rFonts w:ascii="Arial" w:hAnsi="Arial" w:cs="Arial"/>
          <w:spacing w:val="-5"/>
        </w:rPr>
        <w:t xml:space="preserve"> </w:t>
      </w:r>
      <w:r w:rsidRPr="00707F92">
        <w:rPr>
          <w:rFonts w:ascii="Arial" w:hAnsi="Arial" w:cs="Arial"/>
        </w:rPr>
        <w:t>uygulanacak</w:t>
      </w:r>
      <w:r w:rsidRPr="00707F92">
        <w:rPr>
          <w:rFonts w:ascii="Arial" w:hAnsi="Arial" w:cs="Arial"/>
          <w:spacing w:val="-7"/>
        </w:rPr>
        <w:t xml:space="preserve"> </w:t>
      </w:r>
      <w:r w:rsidRPr="00707F92">
        <w:rPr>
          <w:rFonts w:ascii="Arial" w:hAnsi="Arial" w:cs="Arial"/>
        </w:rPr>
        <w:t>ücret</w:t>
      </w:r>
      <w:r w:rsidRPr="00707F92">
        <w:rPr>
          <w:rFonts w:ascii="Arial" w:hAnsi="Arial" w:cs="Arial"/>
          <w:spacing w:val="-4"/>
        </w:rPr>
        <w:t xml:space="preserve"> </w:t>
      </w:r>
      <w:r w:rsidRPr="00707F92">
        <w:rPr>
          <w:rFonts w:ascii="Arial" w:hAnsi="Arial" w:cs="Arial"/>
        </w:rPr>
        <w:t>tarifesini</w:t>
      </w:r>
      <w:r w:rsidRPr="00707F92">
        <w:rPr>
          <w:rFonts w:ascii="Arial" w:hAnsi="Arial" w:cs="Arial"/>
          <w:spacing w:val="-5"/>
        </w:rPr>
        <w:t xml:space="preserve"> </w:t>
      </w:r>
      <w:r w:rsidRPr="00707F92">
        <w:rPr>
          <w:rFonts w:ascii="Arial" w:hAnsi="Arial" w:cs="Arial"/>
          <w:spacing w:val="-2"/>
        </w:rPr>
        <w:t>belirlemek.</w:t>
      </w:r>
    </w:p>
    <w:p w:rsidR="00B65404" w:rsidRPr="00707F92" w:rsidRDefault="00B65404" w:rsidP="00A64D77">
      <w:pPr>
        <w:pStyle w:val="ListeParagraf"/>
        <w:numPr>
          <w:ilvl w:val="0"/>
          <w:numId w:val="8"/>
        </w:numPr>
        <w:tabs>
          <w:tab w:val="left" w:pos="337"/>
        </w:tabs>
        <w:spacing w:before="183"/>
        <w:ind w:left="337" w:hanging="219"/>
        <w:contextualSpacing w:val="0"/>
        <w:jc w:val="both"/>
        <w:rPr>
          <w:rFonts w:ascii="Arial" w:hAnsi="Arial" w:cs="Arial"/>
        </w:rPr>
      </w:pPr>
      <w:proofErr w:type="gramStart"/>
      <w:r w:rsidRPr="00707F92">
        <w:rPr>
          <w:rFonts w:ascii="Arial" w:hAnsi="Arial" w:cs="Arial"/>
        </w:rPr>
        <w:t>Şartlı</w:t>
      </w:r>
      <w:r w:rsidRPr="00707F92">
        <w:rPr>
          <w:rFonts w:ascii="Arial" w:hAnsi="Arial" w:cs="Arial"/>
          <w:spacing w:val="-3"/>
        </w:rPr>
        <w:t xml:space="preserve"> </w:t>
      </w:r>
      <w:r w:rsidRPr="00707F92">
        <w:rPr>
          <w:rFonts w:ascii="Arial" w:hAnsi="Arial" w:cs="Arial"/>
        </w:rPr>
        <w:t>bağışları</w:t>
      </w:r>
      <w:r w:rsidRPr="00707F92">
        <w:rPr>
          <w:rFonts w:ascii="Arial" w:hAnsi="Arial" w:cs="Arial"/>
          <w:spacing w:val="-3"/>
        </w:rPr>
        <w:t xml:space="preserve"> </w:t>
      </w:r>
      <w:r w:rsidRPr="00707F92">
        <w:rPr>
          <w:rFonts w:ascii="Arial" w:hAnsi="Arial" w:cs="Arial"/>
        </w:rPr>
        <w:t>kabul</w:t>
      </w:r>
      <w:r w:rsidRPr="00707F92">
        <w:rPr>
          <w:rFonts w:ascii="Arial" w:hAnsi="Arial" w:cs="Arial"/>
          <w:spacing w:val="-4"/>
        </w:rPr>
        <w:t xml:space="preserve"> </w:t>
      </w:r>
      <w:r w:rsidRPr="00707F92">
        <w:rPr>
          <w:rFonts w:ascii="Arial" w:hAnsi="Arial" w:cs="Arial"/>
          <w:spacing w:val="-2"/>
        </w:rPr>
        <w:t>etmek.</w:t>
      </w:r>
      <w:proofErr w:type="gramEnd"/>
    </w:p>
    <w:p w:rsidR="00B65404" w:rsidRPr="00707F92" w:rsidRDefault="00B65404" w:rsidP="00A64D77">
      <w:pPr>
        <w:pStyle w:val="ListeParagraf"/>
        <w:numPr>
          <w:ilvl w:val="0"/>
          <w:numId w:val="8"/>
        </w:numPr>
        <w:tabs>
          <w:tab w:val="left" w:pos="378"/>
        </w:tabs>
        <w:spacing w:before="180"/>
        <w:ind w:left="378" w:hanging="260"/>
        <w:contextualSpacing w:val="0"/>
        <w:jc w:val="both"/>
        <w:rPr>
          <w:rFonts w:ascii="Arial" w:hAnsi="Arial" w:cs="Arial"/>
        </w:rPr>
      </w:pPr>
      <w:r w:rsidRPr="00707F92">
        <w:rPr>
          <w:rFonts w:ascii="Arial" w:hAnsi="Arial" w:cs="Arial"/>
        </w:rPr>
        <w:t>Vergi,</w:t>
      </w:r>
      <w:r w:rsidRPr="00707F92">
        <w:rPr>
          <w:rFonts w:ascii="Arial" w:hAnsi="Arial" w:cs="Arial"/>
          <w:spacing w:val="25"/>
        </w:rPr>
        <w:t xml:space="preserve"> </w:t>
      </w:r>
      <w:r w:rsidRPr="00707F92">
        <w:rPr>
          <w:rFonts w:ascii="Arial" w:hAnsi="Arial" w:cs="Arial"/>
        </w:rPr>
        <w:t>resim</w:t>
      </w:r>
      <w:r w:rsidRPr="00707F92">
        <w:rPr>
          <w:rFonts w:ascii="Arial" w:hAnsi="Arial" w:cs="Arial"/>
          <w:spacing w:val="24"/>
        </w:rPr>
        <w:t xml:space="preserve"> </w:t>
      </w:r>
      <w:r w:rsidRPr="00707F92">
        <w:rPr>
          <w:rFonts w:ascii="Arial" w:hAnsi="Arial" w:cs="Arial"/>
        </w:rPr>
        <w:t>ve</w:t>
      </w:r>
      <w:r w:rsidRPr="00707F92">
        <w:rPr>
          <w:rFonts w:ascii="Arial" w:hAnsi="Arial" w:cs="Arial"/>
          <w:spacing w:val="26"/>
        </w:rPr>
        <w:t xml:space="preserve"> </w:t>
      </w:r>
      <w:r w:rsidRPr="00707F92">
        <w:rPr>
          <w:rFonts w:ascii="Arial" w:hAnsi="Arial" w:cs="Arial"/>
        </w:rPr>
        <w:t>harçlar</w:t>
      </w:r>
      <w:r w:rsidRPr="00707F92">
        <w:rPr>
          <w:rFonts w:ascii="Arial" w:hAnsi="Arial" w:cs="Arial"/>
          <w:spacing w:val="23"/>
        </w:rPr>
        <w:t xml:space="preserve"> </w:t>
      </w:r>
      <w:r w:rsidRPr="00707F92">
        <w:rPr>
          <w:rFonts w:ascii="Arial" w:hAnsi="Arial" w:cs="Arial"/>
        </w:rPr>
        <w:t>dışında</w:t>
      </w:r>
      <w:r w:rsidRPr="00707F92">
        <w:rPr>
          <w:rFonts w:ascii="Arial" w:hAnsi="Arial" w:cs="Arial"/>
          <w:spacing w:val="25"/>
        </w:rPr>
        <w:t xml:space="preserve"> </w:t>
      </w:r>
      <w:r w:rsidRPr="00707F92">
        <w:rPr>
          <w:rFonts w:ascii="Arial" w:hAnsi="Arial" w:cs="Arial"/>
        </w:rPr>
        <w:t>kalan</w:t>
      </w:r>
      <w:r w:rsidRPr="00707F92">
        <w:rPr>
          <w:rFonts w:ascii="Arial" w:hAnsi="Arial" w:cs="Arial"/>
          <w:spacing w:val="24"/>
        </w:rPr>
        <w:t xml:space="preserve"> </w:t>
      </w:r>
      <w:r w:rsidRPr="00707F92">
        <w:rPr>
          <w:rFonts w:ascii="Arial" w:hAnsi="Arial" w:cs="Arial"/>
        </w:rPr>
        <w:t>ve</w:t>
      </w:r>
      <w:r w:rsidRPr="00707F92">
        <w:rPr>
          <w:rFonts w:ascii="Arial" w:hAnsi="Arial" w:cs="Arial"/>
          <w:spacing w:val="24"/>
        </w:rPr>
        <w:t xml:space="preserve"> </w:t>
      </w:r>
      <w:r w:rsidRPr="00707F92">
        <w:rPr>
          <w:rFonts w:ascii="Arial" w:hAnsi="Arial" w:cs="Arial"/>
        </w:rPr>
        <w:t>miktarı</w:t>
      </w:r>
      <w:r w:rsidRPr="00707F92">
        <w:rPr>
          <w:rFonts w:ascii="Arial" w:hAnsi="Arial" w:cs="Arial"/>
          <w:spacing w:val="25"/>
        </w:rPr>
        <w:t xml:space="preserve"> </w:t>
      </w:r>
      <w:r w:rsidRPr="00707F92">
        <w:rPr>
          <w:rFonts w:ascii="Arial" w:hAnsi="Arial" w:cs="Arial"/>
        </w:rPr>
        <w:t>beş</w:t>
      </w:r>
      <w:r w:rsidRPr="00707F92">
        <w:rPr>
          <w:rFonts w:ascii="Arial" w:hAnsi="Arial" w:cs="Arial"/>
          <w:spacing w:val="29"/>
        </w:rPr>
        <w:t xml:space="preserve"> </w:t>
      </w:r>
      <w:r w:rsidRPr="00707F92">
        <w:rPr>
          <w:rFonts w:ascii="Arial" w:hAnsi="Arial" w:cs="Arial"/>
        </w:rPr>
        <w:t>bin</w:t>
      </w:r>
      <w:r w:rsidRPr="00707F92">
        <w:rPr>
          <w:rFonts w:ascii="Arial" w:hAnsi="Arial" w:cs="Arial"/>
          <w:spacing w:val="24"/>
        </w:rPr>
        <w:t xml:space="preserve"> </w:t>
      </w:r>
      <w:r w:rsidRPr="00707F92">
        <w:rPr>
          <w:rFonts w:ascii="Arial" w:hAnsi="Arial" w:cs="Arial"/>
        </w:rPr>
        <w:t>TL'den</w:t>
      </w:r>
      <w:r w:rsidRPr="00707F92">
        <w:rPr>
          <w:rFonts w:ascii="Arial" w:hAnsi="Arial" w:cs="Arial"/>
          <w:spacing w:val="25"/>
        </w:rPr>
        <w:t xml:space="preserve"> </w:t>
      </w:r>
      <w:r w:rsidRPr="00707F92">
        <w:rPr>
          <w:rFonts w:ascii="Arial" w:hAnsi="Arial" w:cs="Arial"/>
        </w:rPr>
        <w:t>fazla</w:t>
      </w:r>
      <w:r w:rsidRPr="00707F92">
        <w:rPr>
          <w:rFonts w:ascii="Arial" w:hAnsi="Arial" w:cs="Arial"/>
          <w:spacing w:val="25"/>
        </w:rPr>
        <w:t xml:space="preserve"> </w:t>
      </w:r>
      <w:r w:rsidRPr="00707F92">
        <w:rPr>
          <w:rFonts w:ascii="Arial" w:hAnsi="Arial" w:cs="Arial"/>
        </w:rPr>
        <w:t>dava</w:t>
      </w:r>
      <w:r w:rsidRPr="00707F92">
        <w:rPr>
          <w:rFonts w:ascii="Arial" w:hAnsi="Arial" w:cs="Arial"/>
          <w:spacing w:val="25"/>
        </w:rPr>
        <w:t xml:space="preserve"> </w:t>
      </w:r>
      <w:r w:rsidRPr="00707F92">
        <w:rPr>
          <w:rFonts w:ascii="Arial" w:hAnsi="Arial" w:cs="Arial"/>
        </w:rPr>
        <w:t>konusu</w:t>
      </w:r>
      <w:r w:rsidRPr="00707F92">
        <w:rPr>
          <w:rFonts w:ascii="Arial" w:hAnsi="Arial" w:cs="Arial"/>
          <w:spacing w:val="24"/>
        </w:rPr>
        <w:t xml:space="preserve"> </w:t>
      </w:r>
      <w:r w:rsidRPr="00707F92">
        <w:rPr>
          <w:rFonts w:ascii="Arial" w:hAnsi="Arial" w:cs="Arial"/>
        </w:rPr>
        <w:t>olan</w:t>
      </w:r>
      <w:r w:rsidRPr="00707F92">
        <w:rPr>
          <w:rFonts w:ascii="Arial" w:hAnsi="Arial" w:cs="Arial"/>
          <w:spacing w:val="28"/>
        </w:rPr>
        <w:t xml:space="preserve"> </w:t>
      </w:r>
      <w:r w:rsidRPr="00707F92">
        <w:rPr>
          <w:rFonts w:ascii="Arial" w:hAnsi="Arial" w:cs="Arial"/>
          <w:spacing w:val="-2"/>
        </w:rPr>
        <w:t>belediye</w:t>
      </w:r>
      <w:r w:rsidR="005C32EC" w:rsidRPr="00707F92">
        <w:rPr>
          <w:rFonts w:ascii="Arial" w:hAnsi="Arial" w:cs="Arial"/>
          <w:spacing w:val="-2"/>
        </w:rPr>
        <w:t xml:space="preserve"> </w:t>
      </w:r>
      <w:r w:rsidRPr="00707F92">
        <w:rPr>
          <w:rFonts w:ascii="Arial" w:hAnsi="Arial" w:cs="Arial"/>
        </w:rPr>
        <w:t>uyuşmazlıklarını</w:t>
      </w:r>
      <w:r w:rsidRPr="00707F92">
        <w:rPr>
          <w:rFonts w:ascii="Arial" w:hAnsi="Arial" w:cs="Arial"/>
          <w:spacing w:val="-6"/>
        </w:rPr>
        <w:t xml:space="preserve"> </w:t>
      </w:r>
      <w:r w:rsidRPr="00707F92">
        <w:rPr>
          <w:rFonts w:ascii="Arial" w:hAnsi="Arial" w:cs="Arial"/>
        </w:rPr>
        <w:t>sulh</w:t>
      </w:r>
      <w:r w:rsidRPr="00707F92">
        <w:rPr>
          <w:rFonts w:ascii="Arial" w:hAnsi="Arial" w:cs="Arial"/>
          <w:spacing w:val="-5"/>
        </w:rPr>
        <w:t xml:space="preserve"> </w:t>
      </w:r>
      <w:r w:rsidRPr="00707F92">
        <w:rPr>
          <w:rFonts w:ascii="Arial" w:hAnsi="Arial" w:cs="Arial"/>
        </w:rPr>
        <w:t>ile</w:t>
      </w:r>
      <w:r w:rsidRPr="00707F92">
        <w:rPr>
          <w:rFonts w:ascii="Arial" w:hAnsi="Arial" w:cs="Arial"/>
          <w:spacing w:val="-3"/>
        </w:rPr>
        <w:t xml:space="preserve"> </w:t>
      </w:r>
      <w:r w:rsidRPr="00707F92">
        <w:rPr>
          <w:rFonts w:ascii="Arial" w:hAnsi="Arial" w:cs="Arial"/>
        </w:rPr>
        <w:t>tasfiyeye,</w:t>
      </w:r>
      <w:r w:rsidRPr="00707F92">
        <w:rPr>
          <w:rFonts w:ascii="Arial" w:hAnsi="Arial" w:cs="Arial"/>
          <w:spacing w:val="-4"/>
        </w:rPr>
        <w:t xml:space="preserve"> </w:t>
      </w:r>
      <w:r w:rsidRPr="00707F92">
        <w:rPr>
          <w:rFonts w:ascii="Arial" w:hAnsi="Arial" w:cs="Arial"/>
        </w:rPr>
        <w:t>kabul</w:t>
      </w:r>
      <w:r w:rsidRPr="00707F92">
        <w:rPr>
          <w:rFonts w:ascii="Arial" w:hAnsi="Arial" w:cs="Arial"/>
          <w:spacing w:val="-4"/>
        </w:rPr>
        <w:t xml:space="preserve"> </w:t>
      </w:r>
      <w:r w:rsidRPr="00707F92">
        <w:rPr>
          <w:rFonts w:ascii="Arial" w:hAnsi="Arial" w:cs="Arial"/>
        </w:rPr>
        <w:t>ve</w:t>
      </w:r>
      <w:r w:rsidRPr="00707F92">
        <w:rPr>
          <w:rFonts w:ascii="Arial" w:hAnsi="Arial" w:cs="Arial"/>
          <w:spacing w:val="-5"/>
        </w:rPr>
        <w:t xml:space="preserve"> </w:t>
      </w:r>
      <w:r w:rsidRPr="00707F92">
        <w:rPr>
          <w:rFonts w:ascii="Arial" w:hAnsi="Arial" w:cs="Arial"/>
        </w:rPr>
        <w:t>feragate</w:t>
      </w:r>
      <w:r w:rsidRPr="00707F92">
        <w:rPr>
          <w:rFonts w:ascii="Arial" w:hAnsi="Arial" w:cs="Arial"/>
          <w:spacing w:val="-6"/>
        </w:rPr>
        <w:t xml:space="preserve"> </w:t>
      </w:r>
      <w:r w:rsidRPr="00707F92">
        <w:rPr>
          <w:rFonts w:ascii="Arial" w:hAnsi="Arial" w:cs="Arial"/>
        </w:rPr>
        <w:t>karar</w:t>
      </w:r>
      <w:r w:rsidRPr="00707F92">
        <w:rPr>
          <w:rFonts w:ascii="Arial" w:hAnsi="Arial" w:cs="Arial"/>
          <w:spacing w:val="-4"/>
        </w:rPr>
        <w:t xml:space="preserve"> </w:t>
      </w:r>
      <w:r w:rsidRPr="00707F92">
        <w:rPr>
          <w:rFonts w:ascii="Arial" w:hAnsi="Arial" w:cs="Arial"/>
          <w:spacing w:val="-2"/>
        </w:rPr>
        <w:t>vermek.</w:t>
      </w:r>
    </w:p>
    <w:p w:rsidR="00B65404" w:rsidRPr="00707F92" w:rsidRDefault="00B65404" w:rsidP="00A64D77">
      <w:pPr>
        <w:pStyle w:val="ListeParagraf"/>
        <w:numPr>
          <w:ilvl w:val="0"/>
          <w:numId w:val="8"/>
        </w:numPr>
        <w:tabs>
          <w:tab w:val="left" w:pos="346"/>
        </w:tabs>
        <w:spacing w:before="180"/>
        <w:ind w:left="346" w:hanging="228"/>
        <w:contextualSpacing w:val="0"/>
        <w:jc w:val="both"/>
        <w:rPr>
          <w:rFonts w:ascii="Arial" w:hAnsi="Arial" w:cs="Arial"/>
        </w:rPr>
      </w:pPr>
      <w:r w:rsidRPr="00707F92">
        <w:rPr>
          <w:rFonts w:ascii="Arial" w:hAnsi="Arial" w:cs="Arial"/>
        </w:rPr>
        <w:t>Bütçe</w:t>
      </w:r>
      <w:r w:rsidRPr="00707F92">
        <w:rPr>
          <w:rFonts w:ascii="Arial" w:hAnsi="Arial" w:cs="Arial"/>
          <w:spacing w:val="60"/>
        </w:rPr>
        <w:t xml:space="preserve"> </w:t>
      </w:r>
      <w:r w:rsidRPr="00707F92">
        <w:rPr>
          <w:rFonts w:ascii="Arial" w:hAnsi="Arial" w:cs="Arial"/>
        </w:rPr>
        <w:t>içi</w:t>
      </w:r>
      <w:r w:rsidRPr="00707F92">
        <w:rPr>
          <w:rFonts w:ascii="Arial" w:hAnsi="Arial" w:cs="Arial"/>
          <w:spacing w:val="58"/>
        </w:rPr>
        <w:t xml:space="preserve"> </w:t>
      </w:r>
      <w:r w:rsidRPr="00707F92">
        <w:rPr>
          <w:rFonts w:ascii="Arial" w:hAnsi="Arial" w:cs="Arial"/>
        </w:rPr>
        <w:t>işletme</w:t>
      </w:r>
      <w:r w:rsidRPr="00707F92">
        <w:rPr>
          <w:rFonts w:ascii="Arial" w:hAnsi="Arial" w:cs="Arial"/>
          <w:spacing w:val="59"/>
        </w:rPr>
        <w:t xml:space="preserve"> </w:t>
      </w:r>
      <w:r w:rsidRPr="00707F92">
        <w:rPr>
          <w:rFonts w:ascii="Arial" w:hAnsi="Arial" w:cs="Arial"/>
        </w:rPr>
        <w:t>ile</w:t>
      </w:r>
      <w:r w:rsidRPr="00707F92">
        <w:rPr>
          <w:rFonts w:ascii="Arial" w:hAnsi="Arial" w:cs="Arial"/>
          <w:spacing w:val="60"/>
        </w:rPr>
        <w:t xml:space="preserve"> </w:t>
      </w:r>
      <w:r w:rsidRPr="00707F92">
        <w:rPr>
          <w:rFonts w:ascii="Arial" w:hAnsi="Arial" w:cs="Arial"/>
        </w:rPr>
        <w:t>6762</w:t>
      </w:r>
      <w:r w:rsidRPr="00707F92">
        <w:rPr>
          <w:rFonts w:ascii="Arial" w:hAnsi="Arial" w:cs="Arial"/>
          <w:spacing w:val="59"/>
        </w:rPr>
        <w:t xml:space="preserve"> </w:t>
      </w:r>
      <w:r w:rsidRPr="00707F92">
        <w:rPr>
          <w:rFonts w:ascii="Arial" w:hAnsi="Arial" w:cs="Arial"/>
        </w:rPr>
        <w:t>sayılı</w:t>
      </w:r>
      <w:r w:rsidRPr="00707F92">
        <w:rPr>
          <w:rFonts w:ascii="Arial" w:hAnsi="Arial" w:cs="Arial"/>
          <w:spacing w:val="58"/>
        </w:rPr>
        <w:t xml:space="preserve"> </w:t>
      </w:r>
      <w:r w:rsidRPr="00707F92">
        <w:rPr>
          <w:rFonts w:ascii="Arial" w:hAnsi="Arial" w:cs="Arial"/>
        </w:rPr>
        <w:t>Türk</w:t>
      </w:r>
      <w:r w:rsidRPr="00707F92">
        <w:rPr>
          <w:rFonts w:ascii="Arial" w:hAnsi="Arial" w:cs="Arial"/>
          <w:spacing w:val="60"/>
        </w:rPr>
        <w:t xml:space="preserve"> </w:t>
      </w:r>
      <w:r w:rsidRPr="00707F92">
        <w:rPr>
          <w:rFonts w:ascii="Arial" w:hAnsi="Arial" w:cs="Arial"/>
        </w:rPr>
        <w:t>Ticaret</w:t>
      </w:r>
      <w:r w:rsidRPr="00707F92">
        <w:rPr>
          <w:rFonts w:ascii="Arial" w:hAnsi="Arial" w:cs="Arial"/>
          <w:spacing w:val="59"/>
        </w:rPr>
        <w:t xml:space="preserve"> </w:t>
      </w:r>
      <w:r w:rsidRPr="00707F92">
        <w:rPr>
          <w:rFonts w:ascii="Arial" w:hAnsi="Arial" w:cs="Arial"/>
        </w:rPr>
        <w:t>Kanununa</w:t>
      </w:r>
      <w:r w:rsidRPr="00707F92">
        <w:rPr>
          <w:rFonts w:ascii="Arial" w:hAnsi="Arial" w:cs="Arial"/>
          <w:spacing w:val="58"/>
        </w:rPr>
        <w:t xml:space="preserve"> </w:t>
      </w:r>
      <w:r w:rsidRPr="00707F92">
        <w:rPr>
          <w:rFonts w:ascii="Arial" w:hAnsi="Arial" w:cs="Arial"/>
        </w:rPr>
        <w:t>tabi</w:t>
      </w:r>
      <w:r w:rsidRPr="00707F92">
        <w:rPr>
          <w:rFonts w:ascii="Arial" w:hAnsi="Arial" w:cs="Arial"/>
          <w:spacing w:val="59"/>
        </w:rPr>
        <w:t xml:space="preserve"> </w:t>
      </w:r>
      <w:r w:rsidRPr="00707F92">
        <w:rPr>
          <w:rFonts w:ascii="Arial" w:hAnsi="Arial" w:cs="Arial"/>
        </w:rPr>
        <w:t>ortaklıklar</w:t>
      </w:r>
      <w:r w:rsidRPr="00707F92">
        <w:rPr>
          <w:rFonts w:ascii="Arial" w:hAnsi="Arial" w:cs="Arial"/>
          <w:spacing w:val="55"/>
        </w:rPr>
        <w:t xml:space="preserve"> </w:t>
      </w:r>
      <w:r w:rsidRPr="00707F92">
        <w:rPr>
          <w:rFonts w:ascii="Arial" w:hAnsi="Arial" w:cs="Arial"/>
        </w:rPr>
        <w:t>kurulmasına</w:t>
      </w:r>
      <w:r w:rsidRPr="00707F92">
        <w:rPr>
          <w:rFonts w:ascii="Arial" w:hAnsi="Arial" w:cs="Arial"/>
          <w:spacing w:val="63"/>
        </w:rPr>
        <w:t xml:space="preserve"> </w:t>
      </w:r>
      <w:r w:rsidRPr="00707F92">
        <w:rPr>
          <w:rFonts w:ascii="Arial" w:hAnsi="Arial" w:cs="Arial"/>
        </w:rPr>
        <w:lastRenderedPageBreak/>
        <w:t>veya</w:t>
      </w:r>
      <w:r w:rsidRPr="00707F92">
        <w:rPr>
          <w:rFonts w:ascii="Arial" w:hAnsi="Arial" w:cs="Arial"/>
          <w:spacing w:val="59"/>
        </w:rPr>
        <w:t xml:space="preserve"> </w:t>
      </w:r>
      <w:r w:rsidRPr="00707F92">
        <w:rPr>
          <w:rFonts w:ascii="Arial" w:hAnsi="Arial" w:cs="Arial"/>
          <w:spacing w:val="-7"/>
        </w:rPr>
        <w:t>bu</w:t>
      </w:r>
      <w:r w:rsidR="005C32EC" w:rsidRPr="00707F92">
        <w:rPr>
          <w:rFonts w:ascii="Arial" w:hAnsi="Arial" w:cs="Arial"/>
          <w:spacing w:val="-7"/>
        </w:rPr>
        <w:t xml:space="preserve"> </w:t>
      </w:r>
      <w:r w:rsidRPr="00707F92">
        <w:rPr>
          <w:rFonts w:ascii="Arial" w:hAnsi="Arial" w:cs="Arial"/>
        </w:rPr>
        <w:t>ortaklıklardan</w:t>
      </w:r>
      <w:r w:rsidRPr="00707F92">
        <w:rPr>
          <w:rFonts w:ascii="Arial" w:hAnsi="Arial" w:cs="Arial"/>
          <w:spacing w:val="-9"/>
        </w:rPr>
        <w:t xml:space="preserve"> </w:t>
      </w:r>
      <w:r w:rsidRPr="00707F92">
        <w:rPr>
          <w:rFonts w:ascii="Arial" w:hAnsi="Arial" w:cs="Arial"/>
        </w:rPr>
        <w:t>ayrılmaya,</w:t>
      </w:r>
      <w:r w:rsidRPr="00707F92">
        <w:rPr>
          <w:rFonts w:ascii="Arial" w:hAnsi="Arial" w:cs="Arial"/>
          <w:spacing w:val="-5"/>
        </w:rPr>
        <w:t xml:space="preserve"> </w:t>
      </w:r>
      <w:r w:rsidRPr="00707F92">
        <w:rPr>
          <w:rFonts w:ascii="Arial" w:hAnsi="Arial" w:cs="Arial"/>
        </w:rPr>
        <w:t>sermaye</w:t>
      </w:r>
      <w:r w:rsidRPr="00707F92">
        <w:rPr>
          <w:rFonts w:ascii="Arial" w:hAnsi="Arial" w:cs="Arial"/>
          <w:spacing w:val="-8"/>
        </w:rPr>
        <w:t xml:space="preserve"> </w:t>
      </w:r>
      <w:r w:rsidRPr="00707F92">
        <w:rPr>
          <w:rFonts w:ascii="Arial" w:hAnsi="Arial" w:cs="Arial"/>
        </w:rPr>
        <w:t>artışına</w:t>
      </w:r>
      <w:r w:rsidRPr="00707F92">
        <w:rPr>
          <w:rFonts w:ascii="Arial" w:hAnsi="Arial" w:cs="Arial"/>
          <w:spacing w:val="-7"/>
        </w:rPr>
        <w:t xml:space="preserve"> </w:t>
      </w:r>
      <w:r w:rsidRPr="00707F92">
        <w:rPr>
          <w:rFonts w:ascii="Arial" w:hAnsi="Arial" w:cs="Arial"/>
        </w:rPr>
        <w:t>ve</w:t>
      </w:r>
      <w:r w:rsidRPr="00707F92">
        <w:rPr>
          <w:rFonts w:ascii="Arial" w:hAnsi="Arial" w:cs="Arial"/>
          <w:spacing w:val="-5"/>
        </w:rPr>
        <w:t xml:space="preserve"> </w:t>
      </w:r>
      <w:r w:rsidRPr="00707F92">
        <w:rPr>
          <w:rFonts w:ascii="Arial" w:hAnsi="Arial" w:cs="Arial"/>
        </w:rPr>
        <w:t>gayrimenkul</w:t>
      </w:r>
      <w:r w:rsidRPr="00707F92">
        <w:rPr>
          <w:rFonts w:ascii="Arial" w:hAnsi="Arial" w:cs="Arial"/>
          <w:spacing w:val="-7"/>
        </w:rPr>
        <w:t xml:space="preserve"> </w:t>
      </w:r>
      <w:r w:rsidRPr="00707F92">
        <w:rPr>
          <w:rFonts w:ascii="Arial" w:hAnsi="Arial" w:cs="Arial"/>
        </w:rPr>
        <w:t>yatırım</w:t>
      </w:r>
      <w:r w:rsidRPr="00707F92">
        <w:rPr>
          <w:rFonts w:ascii="Arial" w:hAnsi="Arial" w:cs="Arial"/>
          <w:spacing w:val="-6"/>
        </w:rPr>
        <w:t xml:space="preserve"> </w:t>
      </w:r>
      <w:r w:rsidRPr="00707F92">
        <w:rPr>
          <w:rFonts w:ascii="Arial" w:hAnsi="Arial" w:cs="Arial"/>
        </w:rPr>
        <w:t>ortaklığı</w:t>
      </w:r>
      <w:r w:rsidRPr="00707F92">
        <w:rPr>
          <w:rFonts w:ascii="Arial" w:hAnsi="Arial" w:cs="Arial"/>
          <w:spacing w:val="-3"/>
        </w:rPr>
        <w:t xml:space="preserve"> </w:t>
      </w:r>
      <w:r w:rsidRPr="00707F92">
        <w:rPr>
          <w:rFonts w:ascii="Arial" w:hAnsi="Arial" w:cs="Arial"/>
        </w:rPr>
        <w:t>kurulmasına</w:t>
      </w:r>
      <w:r w:rsidRPr="00707F92">
        <w:rPr>
          <w:rFonts w:ascii="Arial" w:hAnsi="Arial" w:cs="Arial"/>
          <w:spacing w:val="-5"/>
        </w:rPr>
        <w:t xml:space="preserve"> </w:t>
      </w:r>
      <w:r w:rsidRPr="00707F92">
        <w:rPr>
          <w:rFonts w:ascii="Arial" w:hAnsi="Arial" w:cs="Arial"/>
        </w:rPr>
        <w:t>karar</w:t>
      </w:r>
      <w:r w:rsidRPr="00707F92">
        <w:rPr>
          <w:rFonts w:ascii="Arial" w:hAnsi="Arial" w:cs="Arial"/>
          <w:spacing w:val="-8"/>
        </w:rPr>
        <w:t xml:space="preserve"> </w:t>
      </w:r>
      <w:r w:rsidRPr="00707F92">
        <w:rPr>
          <w:rFonts w:ascii="Arial" w:hAnsi="Arial" w:cs="Arial"/>
          <w:spacing w:val="-2"/>
        </w:rPr>
        <w:t>vermek.</w:t>
      </w:r>
    </w:p>
    <w:p w:rsidR="00B65404" w:rsidRPr="00707F92" w:rsidRDefault="00B65404" w:rsidP="00A64D77">
      <w:pPr>
        <w:pStyle w:val="ListeParagraf"/>
        <w:numPr>
          <w:ilvl w:val="0"/>
          <w:numId w:val="8"/>
        </w:numPr>
        <w:tabs>
          <w:tab w:val="left" w:pos="296"/>
        </w:tabs>
        <w:spacing w:before="46"/>
        <w:ind w:left="296" w:hanging="178"/>
        <w:contextualSpacing w:val="0"/>
        <w:jc w:val="both"/>
        <w:rPr>
          <w:rFonts w:ascii="Arial" w:hAnsi="Arial" w:cs="Arial"/>
        </w:rPr>
      </w:pPr>
      <w:r w:rsidRPr="00707F92">
        <w:rPr>
          <w:rFonts w:ascii="Arial" w:hAnsi="Arial" w:cs="Arial"/>
        </w:rPr>
        <w:t>Belediye</w:t>
      </w:r>
      <w:r w:rsidRPr="00707F92">
        <w:rPr>
          <w:rFonts w:ascii="Arial" w:hAnsi="Arial" w:cs="Arial"/>
          <w:spacing w:val="3"/>
        </w:rPr>
        <w:t xml:space="preserve"> </w:t>
      </w:r>
      <w:r w:rsidRPr="00707F92">
        <w:rPr>
          <w:rFonts w:ascii="Arial" w:hAnsi="Arial" w:cs="Arial"/>
        </w:rPr>
        <w:t>adına</w:t>
      </w:r>
      <w:r w:rsidRPr="00707F92">
        <w:rPr>
          <w:rFonts w:ascii="Arial" w:hAnsi="Arial" w:cs="Arial"/>
          <w:spacing w:val="5"/>
        </w:rPr>
        <w:t xml:space="preserve"> </w:t>
      </w:r>
      <w:r w:rsidRPr="00707F92">
        <w:rPr>
          <w:rFonts w:ascii="Arial" w:hAnsi="Arial" w:cs="Arial"/>
        </w:rPr>
        <w:t>imtiyaz</w:t>
      </w:r>
      <w:r w:rsidRPr="00707F92">
        <w:rPr>
          <w:rFonts w:ascii="Arial" w:hAnsi="Arial" w:cs="Arial"/>
          <w:spacing w:val="4"/>
        </w:rPr>
        <w:t xml:space="preserve"> </w:t>
      </w:r>
      <w:r w:rsidRPr="00707F92">
        <w:rPr>
          <w:rFonts w:ascii="Arial" w:hAnsi="Arial" w:cs="Arial"/>
        </w:rPr>
        <w:t>verilmesine</w:t>
      </w:r>
      <w:r w:rsidRPr="00707F92">
        <w:rPr>
          <w:rFonts w:ascii="Arial" w:hAnsi="Arial" w:cs="Arial"/>
          <w:spacing w:val="5"/>
        </w:rPr>
        <w:t xml:space="preserve"> </w:t>
      </w:r>
      <w:r w:rsidRPr="00707F92">
        <w:rPr>
          <w:rFonts w:ascii="Arial" w:hAnsi="Arial" w:cs="Arial"/>
        </w:rPr>
        <w:t>ve</w:t>
      </w:r>
      <w:r w:rsidRPr="00707F92">
        <w:rPr>
          <w:rFonts w:ascii="Arial" w:hAnsi="Arial" w:cs="Arial"/>
          <w:spacing w:val="6"/>
        </w:rPr>
        <w:t xml:space="preserve"> </w:t>
      </w:r>
      <w:r w:rsidRPr="00707F92">
        <w:rPr>
          <w:rFonts w:ascii="Arial" w:hAnsi="Arial" w:cs="Arial"/>
        </w:rPr>
        <w:t>belediye</w:t>
      </w:r>
      <w:r w:rsidRPr="00707F92">
        <w:rPr>
          <w:rFonts w:ascii="Arial" w:hAnsi="Arial" w:cs="Arial"/>
          <w:spacing w:val="5"/>
        </w:rPr>
        <w:t xml:space="preserve"> </w:t>
      </w:r>
      <w:r w:rsidRPr="00707F92">
        <w:rPr>
          <w:rFonts w:ascii="Arial" w:hAnsi="Arial" w:cs="Arial"/>
        </w:rPr>
        <w:t>yatırımlarının</w:t>
      </w:r>
      <w:r w:rsidRPr="00707F92">
        <w:rPr>
          <w:rFonts w:ascii="Arial" w:hAnsi="Arial" w:cs="Arial"/>
          <w:spacing w:val="4"/>
        </w:rPr>
        <w:t xml:space="preserve"> </w:t>
      </w:r>
      <w:r w:rsidRPr="00707F92">
        <w:rPr>
          <w:rFonts w:ascii="Arial" w:hAnsi="Arial" w:cs="Arial"/>
        </w:rPr>
        <w:t>yap-işlet</w:t>
      </w:r>
      <w:r w:rsidRPr="00707F92">
        <w:rPr>
          <w:rFonts w:ascii="Arial" w:hAnsi="Arial" w:cs="Arial"/>
          <w:spacing w:val="5"/>
        </w:rPr>
        <w:t xml:space="preserve"> </w:t>
      </w:r>
      <w:r w:rsidRPr="00707F92">
        <w:rPr>
          <w:rFonts w:ascii="Arial" w:hAnsi="Arial" w:cs="Arial"/>
        </w:rPr>
        <w:t>veya</w:t>
      </w:r>
      <w:r w:rsidRPr="00707F92">
        <w:rPr>
          <w:rFonts w:ascii="Arial" w:hAnsi="Arial" w:cs="Arial"/>
          <w:spacing w:val="3"/>
        </w:rPr>
        <w:t xml:space="preserve"> </w:t>
      </w:r>
      <w:r w:rsidRPr="00707F92">
        <w:rPr>
          <w:rFonts w:ascii="Arial" w:hAnsi="Arial" w:cs="Arial"/>
        </w:rPr>
        <w:t>yap-işlet</w:t>
      </w:r>
      <w:r w:rsidRPr="00707F92">
        <w:rPr>
          <w:rFonts w:ascii="Arial" w:hAnsi="Arial" w:cs="Arial"/>
          <w:spacing w:val="6"/>
        </w:rPr>
        <w:t xml:space="preserve"> </w:t>
      </w:r>
      <w:r w:rsidRPr="00707F92">
        <w:rPr>
          <w:rFonts w:ascii="Arial" w:hAnsi="Arial" w:cs="Arial"/>
        </w:rPr>
        <w:t>devret</w:t>
      </w:r>
      <w:r w:rsidR="005C32EC" w:rsidRPr="00707F92">
        <w:rPr>
          <w:rFonts w:ascii="Arial" w:hAnsi="Arial" w:cs="Arial"/>
        </w:rPr>
        <w:t xml:space="preserve"> </w:t>
      </w:r>
      <w:r w:rsidRPr="00707F92">
        <w:rPr>
          <w:rFonts w:ascii="Arial" w:hAnsi="Arial" w:cs="Arial"/>
          <w:spacing w:val="-2"/>
        </w:rPr>
        <w:t>modeli</w:t>
      </w:r>
      <w:r w:rsidR="005C32EC" w:rsidRPr="00707F92">
        <w:rPr>
          <w:rFonts w:ascii="Arial" w:hAnsi="Arial" w:cs="Arial"/>
          <w:spacing w:val="-2"/>
        </w:rPr>
        <w:t xml:space="preserve"> </w:t>
      </w:r>
      <w:r w:rsidRPr="00707F92">
        <w:rPr>
          <w:rFonts w:ascii="Arial" w:hAnsi="Arial" w:cs="Arial"/>
        </w:rPr>
        <w:t>ile</w:t>
      </w:r>
      <w:r w:rsidRPr="00707F92">
        <w:rPr>
          <w:rFonts w:ascii="Arial" w:hAnsi="Arial" w:cs="Arial"/>
          <w:spacing w:val="-6"/>
        </w:rPr>
        <w:t xml:space="preserve"> </w:t>
      </w:r>
      <w:r w:rsidRPr="00707F92">
        <w:rPr>
          <w:rFonts w:ascii="Arial" w:hAnsi="Arial" w:cs="Arial"/>
        </w:rPr>
        <w:t>yapılmasına;</w:t>
      </w:r>
      <w:r w:rsidRPr="00707F92">
        <w:rPr>
          <w:rFonts w:ascii="Arial" w:hAnsi="Arial" w:cs="Arial"/>
          <w:spacing w:val="-6"/>
        </w:rPr>
        <w:t xml:space="preserve"> </w:t>
      </w:r>
      <w:r w:rsidRPr="00707F92">
        <w:rPr>
          <w:rFonts w:ascii="Arial" w:hAnsi="Arial" w:cs="Arial"/>
        </w:rPr>
        <w:t>belediyeye</w:t>
      </w:r>
      <w:r w:rsidRPr="00707F92">
        <w:rPr>
          <w:rFonts w:ascii="Arial" w:hAnsi="Arial" w:cs="Arial"/>
          <w:spacing w:val="-6"/>
        </w:rPr>
        <w:t xml:space="preserve"> </w:t>
      </w:r>
      <w:r w:rsidRPr="00707F92">
        <w:rPr>
          <w:rFonts w:ascii="Arial" w:hAnsi="Arial" w:cs="Arial"/>
        </w:rPr>
        <w:t>ait</w:t>
      </w:r>
      <w:r w:rsidRPr="00707F92">
        <w:rPr>
          <w:rFonts w:ascii="Arial" w:hAnsi="Arial" w:cs="Arial"/>
          <w:spacing w:val="-4"/>
        </w:rPr>
        <w:t xml:space="preserve"> </w:t>
      </w:r>
      <w:r w:rsidRPr="00707F92">
        <w:rPr>
          <w:rFonts w:ascii="Arial" w:hAnsi="Arial" w:cs="Arial"/>
        </w:rPr>
        <w:t>şirket,</w:t>
      </w:r>
      <w:r w:rsidRPr="00707F92">
        <w:rPr>
          <w:rFonts w:ascii="Arial" w:hAnsi="Arial" w:cs="Arial"/>
          <w:spacing w:val="-4"/>
        </w:rPr>
        <w:t xml:space="preserve"> </w:t>
      </w:r>
      <w:r w:rsidRPr="00707F92">
        <w:rPr>
          <w:rFonts w:ascii="Arial" w:hAnsi="Arial" w:cs="Arial"/>
        </w:rPr>
        <w:t>işletme</w:t>
      </w:r>
      <w:r w:rsidRPr="00707F92">
        <w:rPr>
          <w:rFonts w:ascii="Arial" w:hAnsi="Arial" w:cs="Arial"/>
          <w:spacing w:val="-6"/>
        </w:rPr>
        <w:t xml:space="preserve"> </w:t>
      </w:r>
      <w:r w:rsidRPr="00707F92">
        <w:rPr>
          <w:rFonts w:ascii="Arial" w:hAnsi="Arial" w:cs="Arial"/>
        </w:rPr>
        <w:t>ve</w:t>
      </w:r>
      <w:r w:rsidRPr="00707F92">
        <w:rPr>
          <w:rFonts w:ascii="Arial" w:hAnsi="Arial" w:cs="Arial"/>
          <w:spacing w:val="-6"/>
        </w:rPr>
        <w:t xml:space="preserve"> </w:t>
      </w:r>
      <w:r w:rsidRPr="00707F92">
        <w:rPr>
          <w:rFonts w:ascii="Arial" w:hAnsi="Arial" w:cs="Arial"/>
        </w:rPr>
        <w:t>iştiraklerin</w:t>
      </w:r>
      <w:r w:rsidRPr="00707F92">
        <w:rPr>
          <w:rFonts w:ascii="Arial" w:hAnsi="Arial" w:cs="Arial"/>
          <w:spacing w:val="-5"/>
        </w:rPr>
        <w:t xml:space="preserve"> </w:t>
      </w:r>
      <w:r w:rsidRPr="00707F92">
        <w:rPr>
          <w:rFonts w:ascii="Arial" w:hAnsi="Arial" w:cs="Arial"/>
        </w:rPr>
        <w:t>özelleştirilmesine</w:t>
      </w:r>
      <w:r w:rsidRPr="00707F92">
        <w:rPr>
          <w:rFonts w:ascii="Arial" w:hAnsi="Arial" w:cs="Arial"/>
          <w:spacing w:val="-4"/>
        </w:rPr>
        <w:t xml:space="preserve"> </w:t>
      </w:r>
      <w:r w:rsidRPr="00707F92">
        <w:rPr>
          <w:rFonts w:ascii="Arial" w:hAnsi="Arial" w:cs="Arial"/>
        </w:rPr>
        <w:t>karar</w:t>
      </w:r>
      <w:r w:rsidRPr="00707F92">
        <w:rPr>
          <w:rFonts w:ascii="Arial" w:hAnsi="Arial" w:cs="Arial"/>
          <w:spacing w:val="-3"/>
        </w:rPr>
        <w:t xml:space="preserve"> </w:t>
      </w:r>
      <w:r w:rsidRPr="00707F92">
        <w:rPr>
          <w:rFonts w:ascii="Arial" w:hAnsi="Arial" w:cs="Arial"/>
          <w:spacing w:val="-2"/>
        </w:rPr>
        <w:t>vermek.</w:t>
      </w:r>
    </w:p>
    <w:p w:rsidR="00B65404" w:rsidRPr="00707F92" w:rsidRDefault="00B65404" w:rsidP="00A64D77">
      <w:pPr>
        <w:pStyle w:val="ListeParagraf"/>
        <w:numPr>
          <w:ilvl w:val="0"/>
          <w:numId w:val="8"/>
        </w:numPr>
        <w:tabs>
          <w:tab w:val="left" w:pos="335"/>
        </w:tabs>
        <w:spacing w:before="180"/>
        <w:ind w:left="335" w:hanging="217"/>
        <w:contextualSpacing w:val="0"/>
        <w:jc w:val="both"/>
        <w:rPr>
          <w:rFonts w:ascii="Arial" w:hAnsi="Arial" w:cs="Arial"/>
        </w:rPr>
      </w:pPr>
      <w:r w:rsidRPr="00707F92">
        <w:rPr>
          <w:rFonts w:ascii="Arial" w:hAnsi="Arial" w:cs="Arial"/>
        </w:rPr>
        <w:t>Meclis</w:t>
      </w:r>
      <w:r w:rsidRPr="00707F92">
        <w:rPr>
          <w:rFonts w:ascii="Arial" w:hAnsi="Arial" w:cs="Arial"/>
          <w:spacing w:val="-6"/>
        </w:rPr>
        <w:t xml:space="preserve"> </w:t>
      </w:r>
      <w:r w:rsidRPr="00707F92">
        <w:rPr>
          <w:rFonts w:ascii="Arial" w:hAnsi="Arial" w:cs="Arial"/>
        </w:rPr>
        <w:t>başkanlık</w:t>
      </w:r>
      <w:r w:rsidRPr="00707F92">
        <w:rPr>
          <w:rFonts w:ascii="Arial" w:hAnsi="Arial" w:cs="Arial"/>
          <w:spacing w:val="-6"/>
        </w:rPr>
        <w:t xml:space="preserve"> </w:t>
      </w:r>
      <w:r w:rsidRPr="00707F92">
        <w:rPr>
          <w:rFonts w:ascii="Arial" w:hAnsi="Arial" w:cs="Arial"/>
        </w:rPr>
        <w:t>divanını</w:t>
      </w:r>
      <w:r w:rsidRPr="00707F92">
        <w:rPr>
          <w:rFonts w:ascii="Arial" w:hAnsi="Arial" w:cs="Arial"/>
          <w:spacing w:val="-5"/>
        </w:rPr>
        <w:t xml:space="preserve"> </w:t>
      </w:r>
      <w:r w:rsidRPr="00707F92">
        <w:rPr>
          <w:rFonts w:ascii="Arial" w:hAnsi="Arial" w:cs="Arial"/>
        </w:rPr>
        <w:t>ve</w:t>
      </w:r>
      <w:r w:rsidRPr="00707F92">
        <w:rPr>
          <w:rFonts w:ascii="Arial" w:hAnsi="Arial" w:cs="Arial"/>
          <w:spacing w:val="-8"/>
        </w:rPr>
        <w:t xml:space="preserve"> </w:t>
      </w:r>
      <w:r w:rsidRPr="00707F92">
        <w:rPr>
          <w:rFonts w:ascii="Arial" w:hAnsi="Arial" w:cs="Arial"/>
        </w:rPr>
        <w:t>encümen</w:t>
      </w:r>
      <w:r w:rsidRPr="00707F92">
        <w:rPr>
          <w:rFonts w:ascii="Arial" w:hAnsi="Arial" w:cs="Arial"/>
          <w:spacing w:val="-5"/>
        </w:rPr>
        <w:t xml:space="preserve"> </w:t>
      </w:r>
      <w:r w:rsidRPr="00707F92">
        <w:rPr>
          <w:rFonts w:ascii="Arial" w:hAnsi="Arial" w:cs="Arial"/>
        </w:rPr>
        <w:t>üyeleri</w:t>
      </w:r>
      <w:r w:rsidRPr="00707F92">
        <w:rPr>
          <w:rFonts w:ascii="Arial" w:hAnsi="Arial" w:cs="Arial"/>
          <w:spacing w:val="-6"/>
        </w:rPr>
        <w:t xml:space="preserve"> </w:t>
      </w:r>
      <w:r w:rsidRPr="00707F92">
        <w:rPr>
          <w:rFonts w:ascii="Arial" w:hAnsi="Arial" w:cs="Arial"/>
        </w:rPr>
        <w:t>ile</w:t>
      </w:r>
      <w:r w:rsidRPr="00707F92">
        <w:rPr>
          <w:rFonts w:ascii="Arial" w:hAnsi="Arial" w:cs="Arial"/>
          <w:spacing w:val="-6"/>
        </w:rPr>
        <w:t xml:space="preserve"> </w:t>
      </w:r>
      <w:r w:rsidRPr="00707F92">
        <w:rPr>
          <w:rFonts w:ascii="Arial" w:hAnsi="Arial" w:cs="Arial"/>
        </w:rPr>
        <w:t>ihtisas</w:t>
      </w:r>
      <w:r w:rsidRPr="00707F92">
        <w:rPr>
          <w:rFonts w:ascii="Arial" w:hAnsi="Arial" w:cs="Arial"/>
          <w:spacing w:val="-5"/>
        </w:rPr>
        <w:t xml:space="preserve"> </w:t>
      </w:r>
      <w:r w:rsidRPr="00707F92">
        <w:rPr>
          <w:rFonts w:ascii="Arial" w:hAnsi="Arial" w:cs="Arial"/>
        </w:rPr>
        <w:t>komisyonları</w:t>
      </w:r>
      <w:r w:rsidRPr="00707F92">
        <w:rPr>
          <w:rFonts w:ascii="Arial" w:hAnsi="Arial" w:cs="Arial"/>
          <w:spacing w:val="-6"/>
        </w:rPr>
        <w:t xml:space="preserve"> </w:t>
      </w:r>
      <w:r w:rsidRPr="00707F92">
        <w:rPr>
          <w:rFonts w:ascii="Arial" w:hAnsi="Arial" w:cs="Arial"/>
        </w:rPr>
        <w:t>üyelerini</w:t>
      </w:r>
      <w:r w:rsidRPr="00707F92">
        <w:rPr>
          <w:rFonts w:ascii="Arial" w:hAnsi="Arial" w:cs="Arial"/>
          <w:spacing w:val="-5"/>
        </w:rPr>
        <w:t xml:space="preserve"> </w:t>
      </w:r>
      <w:r w:rsidRPr="00707F92">
        <w:rPr>
          <w:rFonts w:ascii="Arial" w:hAnsi="Arial" w:cs="Arial"/>
          <w:spacing w:val="-2"/>
        </w:rPr>
        <w:t>seçmek.</w:t>
      </w:r>
    </w:p>
    <w:p w:rsidR="00B65404" w:rsidRPr="00707F92" w:rsidRDefault="00B65404" w:rsidP="00A64D77">
      <w:pPr>
        <w:pStyle w:val="ListeParagraf"/>
        <w:numPr>
          <w:ilvl w:val="0"/>
          <w:numId w:val="8"/>
        </w:numPr>
        <w:tabs>
          <w:tab w:val="left" w:pos="384"/>
        </w:tabs>
        <w:spacing w:before="181" w:line="259" w:lineRule="auto"/>
        <w:ind w:left="118" w:firstLine="0"/>
        <w:contextualSpacing w:val="0"/>
        <w:jc w:val="both"/>
        <w:rPr>
          <w:rFonts w:ascii="Arial" w:hAnsi="Arial" w:cs="Arial"/>
        </w:rPr>
      </w:pPr>
      <w:r w:rsidRPr="00707F92">
        <w:rPr>
          <w:rFonts w:ascii="Arial" w:hAnsi="Arial" w:cs="Arial"/>
        </w:rPr>
        <w:t>Norm kadro çerçevesinde belediyenin ve bağlı kuruluşlarının kadrolarının ihdas, iptal ve değiştirilmesine karar vermek.</w:t>
      </w:r>
    </w:p>
    <w:p w:rsidR="00B65404" w:rsidRPr="00707F92" w:rsidRDefault="00B65404" w:rsidP="00A64D77">
      <w:pPr>
        <w:pStyle w:val="ListeParagraf"/>
        <w:numPr>
          <w:ilvl w:val="0"/>
          <w:numId w:val="8"/>
        </w:numPr>
        <w:tabs>
          <w:tab w:val="left" w:pos="411"/>
        </w:tabs>
        <w:spacing w:before="161"/>
        <w:ind w:left="411" w:hanging="293"/>
        <w:contextualSpacing w:val="0"/>
        <w:jc w:val="both"/>
        <w:rPr>
          <w:rFonts w:ascii="Arial" w:hAnsi="Arial" w:cs="Arial"/>
        </w:rPr>
      </w:pPr>
      <w:r w:rsidRPr="00707F92">
        <w:rPr>
          <w:rFonts w:ascii="Arial" w:hAnsi="Arial" w:cs="Arial"/>
        </w:rPr>
        <w:t>Belediye</w:t>
      </w:r>
      <w:r w:rsidRPr="00707F92">
        <w:rPr>
          <w:rFonts w:ascii="Arial" w:hAnsi="Arial" w:cs="Arial"/>
          <w:spacing w:val="-6"/>
        </w:rPr>
        <w:t xml:space="preserve"> </w:t>
      </w:r>
      <w:r w:rsidRPr="00707F92">
        <w:rPr>
          <w:rFonts w:ascii="Arial" w:hAnsi="Arial" w:cs="Arial"/>
        </w:rPr>
        <w:t>tarafından</w:t>
      </w:r>
      <w:r w:rsidRPr="00707F92">
        <w:rPr>
          <w:rFonts w:ascii="Arial" w:hAnsi="Arial" w:cs="Arial"/>
          <w:spacing w:val="-6"/>
        </w:rPr>
        <w:t xml:space="preserve"> </w:t>
      </w:r>
      <w:r w:rsidRPr="00707F92">
        <w:rPr>
          <w:rFonts w:ascii="Arial" w:hAnsi="Arial" w:cs="Arial"/>
        </w:rPr>
        <w:t>çıkarılacak</w:t>
      </w:r>
      <w:r w:rsidRPr="00707F92">
        <w:rPr>
          <w:rFonts w:ascii="Arial" w:hAnsi="Arial" w:cs="Arial"/>
          <w:spacing w:val="-5"/>
        </w:rPr>
        <w:t xml:space="preserve"> </w:t>
      </w:r>
      <w:r w:rsidRPr="00707F92">
        <w:rPr>
          <w:rFonts w:ascii="Arial" w:hAnsi="Arial" w:cs="Arial"/>
        </w:rPr>
        <w:t>yönetmelikleri</w:t>
      </w:r>
      <w:r w:rsidRPr="00707F92">
        <w:rPr>
          <w:rFonts w:ascii="Arial" w:hAnsi="Arial" w:cs="Arial"/>
          <w:spacing w:val="-8"/>
        </w:rPr>
        <w:t xml:space="preserve"> </w:t>
      </w:r>
      <w:r w:rsidRPr="00707F92">
        <w:rPr>
          <w:rFonts w:ascii="Arial" w:hAnsi="Arial" w:cs="Arial"/>
        </w:rPr>
        <w:t>kabul</w:t>
      </w:r>
      <w:r w:rsidRPr="00707F92">
        <w:rPr>
          <w:rFonts w:ascii="Arial" w:hAnsi="Arial" w:cs="Arial"/>
          <w:spacing w:val="-7"/>
        </w:rPr>
        <w:t xml:space="preserve"> </w:t>
      </w:r>
      <w:r w:rsidRPr="00707F92">
        <w:rPr>
          <w:rFonts w:ascii="Arial" w:hAnsi="Arial" w:cs="Arial"/>
          <w:spacing w:val="-2"/>
        </w:rPr>
        <w:t>etmek.</w:t>
      </w:r>
    </w:p>
    <w:p w:rsidR="00B65404" w:rsidRPr="00707F92" w:rsidRDefault="00B65404" w:rsidP="00A64D77">
      <w:pPr>
        <w:pStyle w:val="ListeParagraf"/>
        <w:numPr>
          <w:ilvl w:val="0"/>
          <w:numId w:val="8"/>
        </w:numPr>
        <w:tabs>
          <w:tab w:val="left" w:pos="390"/>
        </w:tabs>
        <w:spacing w:before="180" w:line="259" w:lineRule="auto"/>
        <w:ind w:left="118" w:firstLine="0"/>
        <w:contextualSpacing w:val="0"/>
        <w:jc w:val="both"/>
        <w:rPr>
          <w:rFonts w:ascii="Arial" w:hAnsi="Arial" w:cs="Arial"/>
        </w:rPr>
      </w:pPr>
      <w:r w:rsidRPr="00707F92">
        <w:rPr>
          <w:rFonts w:ascii="Arial" w:hAnsi="Arial" w:cs="Arial"/>
        </w:rPr>
        <w:t>Meydan, cadde, sokak, park, tesis ve benzerlerine ad vermek; mahalle kurulması, kaldırılması, birleştirilmesi, adlarıyla sınırlarının tespiti ve değiştirilmesine karar vermek; beldeyi tanıtıcı amblem, flama ve benzerlerini kabul etmek.</w:t>
      </w:r>
    </w:p>
    <w:p w:rsidR="00B65404" w:rsidRPr="00707F92" w:rsidRDefault="00B65404" w:rsidP="00A64D77">
      <w:pPr>
        <w:pStyle w:val="ListeParagraf"/>
        <w:numPr>
          <w:ilvl w:val="0"/>
          <w:numId w:val="8"/>
        </w:numPr>
        <w:tabs>
          <w:tab w:val="left" w:pos="397"/>
        </w:tabs>
        <w:spacing w:before="160"/>
        <w:ind w:left="397" w:hanging="279"/>
        <w:contextualSpacing w:val="0"/>
        <w:jc w:val="both"/>
        <w:rPr>
          <w:rFonts w:ascii="Arial" w:hAnsi="Arial" w:cs="Arial"/>
        </w:rPr>
      </w:pPr>
      <w:r w:rsidRPr="00707F92">
        <w:rPr>
          <w:rFonts w:ascii="Arial" w:hAnsi="Arial" w:cs="Arial"/>
        </w:rPr>
        <w:t>Diğer</w:t>
      </w:r>
      <w:r w:rsidRPr="00707F92">
        <w:rPr>
          <w:rFonts w:ascii="Arial" w:hAnsi="Arial" w:cs="Arial"/>
          <w:spacing w:val="38"/>
        </w:rPr>
        <w:t xml:space="preserve"> </w:t>
      </w:r>
      <w:r w:rsidRPr="00707F92">
        <w:rPr>
          <w:rFonts w:ascii="Arial" w:hAnsi="Arial" w:cs="Arial"/>
        </w:rPr>
        <w:t>mahalli</w:t>
      </w:r>
      <w:r w:rsidRPr="00707F92">
        <w:rPr>
          <w:rFonts w:ascii="Arial" w:hAnsi="Arial" w:cs="Arial"/>
          <w:spacing w:val="40"/>
        </w:rPr>
        <w:t xml:space="preserve"> </w:t>
      </w:r>
      <w:r w:rsidRPr="00707F92">
        <w:rPr>
          <w:rFonts w:ascii="Arial" w:hAnsi="Arial" w:cs="Arial"/>
        </w:rPr>
        <w:t>idarelerle</w:t>
      </w:r>
      <w:r w:rsidRPr="00707F92">
        <w:rPr>
          <w:rFonts w:ascii="Arial" w:hAnsi="Arial" w:cs="Arial"/>
          <w:spacing w:val="43"/>
        </w:rPr>
        <w:t xml:space="preserve"> </w:t>
      </w:r>
      <w:r w:rsidRPr="00707F92">
        <w:rPr>
          <w:rFonts w:ascii="Arial" w:hAnsi="Arial" w:cs="Arial"/>
        </w:rPr>
        <w:t>birlik</w:t>
      </w:r>
      <w:r w:rsidRPr="00707F92">
        <w:rPr>
          <w:rFonts w:ascii="Arial" w:hAnsi="Arial" w:cs="Arial"/>
          <w:spacing w:val="41"/>
        </w:rPr>
        <w:t xml:space="preserve"> </w:t>
      </w:r>
      <w:r w:rsidRPr="00707F92">
        <w:rPr>
          <w:rFonts w:ascii="Arial" w:hAnsi="Arial" w:cs="Arial"/>
        </w:rPr>
        <w:t>kurulmasına,</w:t>
      </w:r>
      <w:r w:rsidRPr="00707F92">
        <w:rPr>
          <w:rFonts w:ascii="Arial" w:hAnsi="Arial" w:cs="Arial"/>
          <w:spacing w:val="40"/>
        </w:rPr>
        <w:t xml:space="preserve"> </w:t>
      </w:r>
      <w:r w:rsidRPr="00707F92">
        <w:rPr>
          <w:rFonts w:ascii="Arial" w:hAnsi="Arial" w:cs="Arial"/>
        </w:rPr>
        <w:t>kurulmuş</w:t>
      </w:r>
      <w:r w:rsidRPr="00707F92">
        <w:rPr>
          <w:rFonts w:ascii="Arial" w:hAnsi="Arial" w:cs="Arial"/>
          <w:spacing w:val="42"/>
        </w:rPr>
        <w:t xml:space="preserve"> </w:t>
      </w:r>
      <w:r w:rsidRPr="00707F92">
        <w:rPr>
          <w:rFonts w:ascii="Arial" w:hAnsi="Arial" w:cs="Arial"/>
        </w:rPr>
        <w:t>birliklere</w:t>
      </w:r>
      <w:r w:rsidRPr="00707F92">
        <w:rPr>
          <w:rFonts w:ascii="Arial" w:hAnsi="Arial" w:cs="Arial"/>
          <w:spacing w:val="42"/>
        </w:rPr>
        <w:t xml:space="preserve"> </w:t>
      </w:r>
      <w:r w:rsidRPr="00707F92">
        <w:rPr>
          <w:rFonts w:ascii="Arial" w:hAnsi="Arial" w:cs="Arial"/>
        </w:rPr>
        <w:t>katılmaya</w:t>
      </w:r>
      <w:r w:rsidRPr="00707F92">
        <w:rPr>
          <w:rFonts w:ascii="Arial" w:hAnsi="Arial" w:cs="Arial"/>
          <w:spacing w:val="40"/>
        </w:rPr>
        <w:t xml:space="preserve"> </w:t>
      </w:r>
      <w:r w:rsidRPr="00707F92">
        <w:rPr>
          <w:rFonts w:ascii="Arial" w:hAnsi="Arial" w:cs="Arial"/>
        </w:rPr>
        <w:t>veya</w:t>
      </w:r>
      <w:r w:rsidRPr="00707F92">
        <w:rPr>
          <w:rFonts w:ascii="Arial" w:hAnsi="Arial" w:cs="Arial"/>
          <w:spacing w:val="45"/>
        </w:rPr>
        <w:t xml:space="preserve"> </w:t>
      </w:r>
      <w:r w:rsidRPr="00707F92">
        <w:rPr>
          <w:rFonts w:ascii="Arial" w:hAnsi="Arial" w:cs="Arial"/>
        </w:rPr>
        <w:t>ayrılmaya</w:t>
      </w:r>
      <w:r w:rsidRPr="00707F92">
        <w:rPr>
          <w:rFonts w:ascii="Arial" w:hAnsi="Arial" w:cs="Arial"/>
          <w:spacing w:val="41"/>
        </w:rPr>
        <w:t xml:space="preserve"> </w:t>
      </w:r>
      <w:r w:rsidRPr="00707F92">
        <w:rPr>
          <w:rFonts w:ascii="Arial" w:hAnsi="Arial" w:cs="Arial"/>
          <w:spacing w:val="-2"/>
        </w:rPr>
        <w:t>karar</w:t>
      </w:r>
      <w:r w:rsidR="005C32EC" w:rsidRPr="00707F92">
        <w:rPr>
          <w:rFonts w:ascii="Arial" w:hAnsi="Arial" w:cs="Arial"/>
          <w:spacing w:val="-2"/>
        </w:rPr>
        <w:t xml:space="preserve"> </w:t>
      </w:r>
      <w:r w:rsidRPr="00707F92">
        <w:rPr>
          <w:rFonts w:ascii="Arial" w:hAnsi="Arial" w:cs="Arial"/>
          <w:spacing w:val="-2"/>
        </w:rPr>
        <w:t>vermek.</w:t>
      </w:r>
    </w:p>
    <w:p w:rsidR="00B65404" w:rsidRPr="00707F92" w:rsidRDefault="00B65404" w:rsidP="00A64D77">
      <w:pPr>
        <w:pStyle w:val="ListeParagraf"/>
        <w:numPr>
          <w:ilvl w:val="0"/>
          <w:numId w:val="8"/>
        </w:numPr>
        <w:tabs>
          <w:tab w:val="left" w:pos="371"/>
        </w:tabs>
        <w:spacing w:before="181" w:line="259" w:lineRule="auto"/>
        <w:ind w:left="118" w:firstLine="0"/>
        <w:contextualSpacing w:val="0"/>
        <w:jc w:val="both"/>
        <w:rPr>
          <w:rFonts w:ascii="Arial" w:hAnsi="Arial" w:cs="Arial"/>
        </w:rPr>
      </w:pPr>
      <w:proofErr w:type="gramStart"/>
      <w:r w:rsidRPr="00707F92">
        <w:rPr>
          <w:rFonts w:ascii="Arial" w:hAnsi="Arial" w:cs="Arial"/>
        </w:rPr>
        <w:t>Yurt içindeki ve İçişleri Bakanlığının izniyle yurt dışındaki belediyeler ve mahalli idare birlikleriyle karşılıklı iş birliği yapılmasına; kardeş kent ilişkileri kurulmasına; ekonomik ve sosyal ilişkileri geliştirmek amacıyla kültür, sanat ve spor gibi alanlarda faaliyet ve projeler gerçekleştirilmesine; bu çerçevede arsa,</w:t>
      </w:r>
      <w:r w:rsidRPr="00707F92">
        <w:rPr>
          <w:rFonts w:ascii="Arial" w:hAnsi="Arial" w:cs="Arial"/>
          <w:spacing w:val="-1"/>
        </w:rPr>
        <w:t xml:space="preserve"> </w:t>
      </w:r>
      <w:r w:rsidRPr="00707F92">
        <w:rPr>
          <w:rFonts w:ascii="Arial" w:hAnsi="Arial" w:cs="Arial"/>
        </w:rPr>
        <w:t>bina ve benzeri tesisleri yapma,</w:t>
      </w:r>
      <w:r w:rsidRPr="00707F92">
        <w:rPr>
          <w:rFonts w:ascii="Arial" w:hAnsi="Arial" w:cs="Arial"/>
          <w:spacing w:val="-1"/>
        </w:rPr>
        <w:t xml:space="preserve"> </w:t>
      </w:r>
      <w:r w:rsidRPr="00707F92">
        <w:rPr>
          <w:rFonts w:ascii="Arial" w:hAnsi="Arial" w:cs="Arial"/>
        </w:rPr>
        <w:t>yaptırma, kiralama veya</w:t>
      </w:r>
      <w:r w:rsidRPr="00707F92">
        <w:rPr>
          <w:rFonts w:ascii="Arial" w:hAnsi="Arial" w:cs="Arial"/>
          <w:spacing w:val="-1"/>
        </w:rPr>
        <w:t xml:space="preserve"> </w:t>
      </w:r>
      <w:r w:rsidRPr="00707F92">
        <w:rPr>
          <w:rFonts w:ascii="Arial" w:hAnsi="Arial" w:cs="Arial"/>
        </w:rPr>
        <w:t>tahsis</w:t>
      </w:r>
      <w:r w:rsidRPr="00707F92">
        <w:rPr>
          <w:rFonts w:ascii="Arial" w:hAnsi="Arial" w:cs="Arial"/>
          <w:spacing w:val="-1"/>
        </w:rPr>
        <w:t xml:space="preserve"> </w:t>
      </w:r>
      <w:r w:rsidRPr="00707F92">
        <w:rPr>
          <w:rFonts w:ascii="Arial" w:hAnsi="Arial" w:cs="Arial"/>
        </w:rPr>
        <w:t>etmeye karar</w:t>
      </w:r>
      <w:r w:rsidRPr="00707F92">
        <w:rPr>
          <w:rFonts w:ascii="Arial" w:hAnsi="Arial" w:cs="Arial"/>
          <w:spacing w:val="-1"/>
        </w:rPr>
        <w:t xml:space="preserve"> </w:t>
      </w:r>
      <w:r w:rsidRPr="00707F92">
        <w:rPr>
          <w:rFonts w:ascii="Arial" w:hAnsi="Arial" w:cs="Arial"/>
        </w:rPr>
        <w:t>vermek.</w:t>
      </w:r>
      <w:proofErr w:type="gramEnd"/>
    </w:p>
    <w:p w:rsidR="00B65404" w:rsidRPr="00707F92" w:rsidRDefault="00B65404" w:rsidP="00A64D77">
      <w:pPr>
        <w:pStyle w:val="ListeParagraf"/>
        <w:numPr>
          <w:ilvl w:val="0"/>
          <w:numId w:val="7"/>
        </w:numPr>
        <w:tabs>
          <w:tab w:val="left" w:pos="310"/>
        </w:tabs>
        <w:spacing w:before="159"/>
        <w:ind w:left="310" w:hanging="192"/>
        <w:contextualSpacing w:val="0"/>
        <w:jc w:val="both"/>
        <w:rPr>
          <w:rFonts w:ascii="Arial" w:hAnsi="Arial" w:cs="Arial"/>
        </w:rPr>
      </w:pPr>
      <w:proofErr w:type="gramStart"/>
      <w:r w:rsidRPr="00707F92">
        <w:rPr>
          <w:rFonts w:ascii="Arial" w:hAnsi="Arial" w:cs="Arial"/>
        </w:rPr>
        <w:t>Fahri</w:t>
      </w:r>
      <w:r w:rsidRPr="00707F92">
        <w:rPr>
          <w:rFonts w:ascii="Arial" w:hAnsi="Arial" w:cs="Arial"/>
          <w:spacing w:val="-3"/>
        </w:rPr>
        <w:t xml:space="preserve"> </w:t>
      </w:r>
      <w:r w:rsidRPr="00707F92">
        <w:rPr>
          <w:rFonts w:ascii="Arial" w:hAnsi="Arial" w:cs="Arial"/>
        </w:rPr>
        <w:t>hemşerilik</w:t>
      </w:r>
      <w:r w:rsidRPr="00707F92">
        <w:rPr>
          <w:rFonts w:ascii="Arial" w:hAnsi="Arial" w:cs="Arial"/>
          <w:spacing w:val="-5"/>
        </w:rPr>
        <w:t xml:space="preserve"> </w:t>
      </w:r>
      <w:r w:rsidRPr="00707F92">
        <w:rPr>
          <w:rFonts w:ascii="Arial" w:hAnsi="Arial" w:cs="Arial"/>
        </w:rPr>
        <w:t>payesi</w:t>
      </w:r>
      <w:r w:rsidRPr="00707F92">
        <w:rPr>
          <w:rFonts w:ascii="Arial" w:hAnsi="Arial" w:cs="Arial"/>
          <w:spacing w:val="-2"/>
        </w:rPr>
        <w:t xml:space="preserve"> </w:t>
      </w:r>
      <w:r w:rsidRPr="00707F92">
        <w:rPr>
          <w:rFonts w:ascii="Arial" w:hAnsi="Arial" w:cs="Arial"/>
        </w:rPr>
        <w:t>ve</w:t>
      </w:r>
      <w:r w:rsidRPr="00707F92">
        <w:rPr>
          <w:rFonts w:ascii="Arial" w:hAnsi="Arial" w:cs="Arial"/>
          <w:spacing w:val="-3"/>
        </w:rPr>
        <w:t xml:space="preserve"> </w:t>
      </w:r>
      <w:r w:rsidRPr="00707F92">
        <w:rPr>
          <w:rFonts w:ascii="Arial" w:hAnsi="Arial" w:cs="Arial"/>
        </w:rPr>
        <w:t>beratı</w:t>
      </w:r>
      <w:r w:rsidRPr="00707F92">
        <w:rPr>
          <w:rFonts w:ascii="Arial" w:hAnsi="Arial" w:cs="Arial"/>
          <w:spacing w:val="-5"/>
        </w:rPr>
        <w:t xml:space="preserve"> </w:t>
      </w:r>
      <w:r w:rsidRPr="00707F92">
        <w:rPr>
          <w:rFonts w:ascii="Arial" w:hAnsi="Arial" w:cs="Arial"/>
          <w:spacing w:val="-2"/>
        </w:rPr>
        <w:t>vermek.</w:t>
      </w:r>
      <w:proofErr w:type="gramEnd"/>
    </w:p>
    <w:p w:rsidR="00B65404" w:rsidRPr="00707F92" w:rsidRDefault="00B65404" w:rsidP="00A64D77">
      <w:pPr>
        <w:pStyle w:val="ListeParagraf"/>
        <w:numPr>
          <w:ilvl w:val="0"/>
          <w:numId w:val="7"/>
        </w:numPr>
        <w:tabs>
          <w:tab w:val="left" w:pos="320"/>
        </w:tabs>
        <w:spacing w:before="181"/>
        <w:ind w:left="320" w:hanging="202"/>
        <w:contextualSpacing w:val="0"/>
        <w:jc w:val="both"/>
        <w:rPr>
          <w:rFonts w:ascii="Arial" w:hAnsi="Arial" w:cs="Arial"/>
        </w:rPr>
      </w:pPr>
      <w:r w:rsidRPr="00707F92">
        <w:rPr>
          <w:rFonts w:ascii="Arial" w:hAnsi="Arial" w:cs="Arial"/>
        </w:rPr>
        <w:t>Belediye</w:t>
      </w:r>
      <w:r w:rsidRPr="00707F92">
        <w:rPr>
          <w:rFonts w:ascii="Arial" w:hAnsi="Arial" w:cs="Arial"/>
          <w:spacing w:val="-8"/>
        </w:rPr>
        <w:t xml:space="preserve"> </w:t>
      </w:r>
      <w:r w:rsidRPr="00707F92">
        <w:rPr>
          <w:rFonts w:ascii="Arial" w:hAnsi="Arial" w:cs="Arial"/>
        </w:rPr>
        <w:t>başkanıyla</w:t>
      </w:r>
      <w:r w:rsidRPr="00707F92">
        <w:rPr>
          <w:rFonts w:ascii="Arial" w:hAnsi="Arial" w:cs="Arial"/>
          <w:spacing w:val="-8"/>
        </w:rPr>
        <w:t xml:space="preserve"> </w:t>
      </w:r>
      <w:r w:rsidRPr="00707F92">
        <w:rPr>
          <w:rFonts w:ascii="Arial" w:hAnsi="Arial" w:cs="Arial"/>
        </w:rPr>
        <w:t>encümen</w:t>
      </w:r>
      <w:r w:rsidRPr="00707F92">
        <w:rPr>
          <w:rFonts w:ascii="Arial" w:hAnsi="Arial" w:cs="Arial"/>
          <w:spacing w:val="-5"/>
        </w:rPr>
        <w:t xml:space="preserve"> </w:t>
      </w:r>
      <w:r w:rsidRPr="00707F92">
        <w:rPr>
          <w:rFonts w:ascii="Arial" w:hAnsi="Arial" w:cs="Arial"/>
        </w:rPr>
        <w:t>arasındaki</w:t>
      </w:r>
      <w:r w:rsidRPr="00707F92">
        <w:rPr>
          <w:rFonts w:ascii="Arial" w:hAnsi="Arial" w:cs="Arial"/>
          <w:spacing w:val="-5"/>
        </w:rPr>
        <w:t xml:space="preserve"> </w:t>
      </w:r>
      <w:r w:rsidRPr="00707F92">
        <w:rPr>
          <w:rFonts w:ascii="Arial" w:hAnsi="Arial" w:cs="Arial"/>
        </w:rPr>
        <w:t>anlaşmazlıkları</w:t>
      </w:r>
      <w:r w:rsidRPr="00707F92">
        <w:rPr>
          <w:rFonts w:ascii="Arial" w:hAnsi="Arial" w:cs="Arial"/>
          <w:spacing w:val="-5"/>
        </w:rPr>
        <w:t xml:space="preserve"> </w:t>
      </w:r>
      <w:r w:rsidRPr="00707F92">
        <w:rPr>
          <w:rFonts w:ascii="Arial" w:hAnsi="Arial" w:cs="Arial"/>
        </w:rPr>
        <w:t>karara</w:t>
      </w:r>
      <w:r w:rsidRPr="00707F92">
        <w:rPr>
          <w:rFonts w:ascii="Arial" w:hAnsi="Arial" w:cs="Arial"/>
          <w:spacing w:val="-5"/>
        </w:rPr>
        <w:t xml:space="preserve"> </w:t>
      </w:r>
      <w:r w:rsidRPr="00707F92">
        <w:rPr>
          <w:rFonts w:ascii="Arial" w:hAnsi="Arial" w:cs="Arial"/>
          <w:spacing w:val="-2"/>
        </w:rPr>
        <w:t>bağlamak.</w:t>
      </w:r>
    </w:p>
    <w:p w:rsidR="00B65404" w:rsidRPr="00707F92" w:rsidRDefault="00B65404" w:rsidP="00A64D77">
      <w:pPr>
        <w:pStyle w:val="ListeParagraf"/>
        <w:numPr>
          <w:ilvl w:val="0"/>
          <w:numId w:val="7"/>
        </w:numPr>
        <w:tabs>
          <w:tab w:val="left" w:pos="307"/>
        </w:tabs>
        <w:spacing w:before="182"/>
        <w:ind w:left="307" w:hanging="189"/>
        <w:contextualSpacing w:val="0"/>
        <w:jc w:val="both"/>
        <w:rPr>
          <w:rFonts w:ascii="Arial" w:hAnsi="Arial" w:cs="Arial"/>
        </w:rPr>
      </w:pPr>
      <w:r w:rsidRPr="00707F92">
        <w:rPr>
          <w:rFonts w:ascii="Arial" w:hAnsi="Arial" w:cs="Arial"/>
        </w:rPr>
        <w:t>Mücavir</w:t>
      </w:r>
      <w:r w:rsidRPr="00707F92">
        <w:rPr>
          <w:rFonts w:ascii="Arial" w:hAnsi="Arial" w:cs="Arial"/>
          <w:spacing w:val="-12"/>
        </w:rPr>
        <w:t xml:space="preserve"> </w:t>
      </w:r>
      <w:r w:rsidRPr="00707F92">
        <w:rPr>
          <w:rFonts w:ascii="Arial" w:hAnsi="Arial" w:cs="Arial"/>
        </w:rPr>
        <w:t>alanlara</w:t>
      </w:r>
      <w:r w:rsidRPr="00707F92">
        <w:rPr>
          <w:rFonts w:ascii="Arial" w:hAnsi="Arial" w:cs="Arial"/>
          <w:spacing w:val="-7"/>
        </w:rPr>
        <w:t xml:space="preserve"> </w:t>
      </w:r>
      <w:r w:rsidRPr="00707F92">
        <w:rPr>
          <w:rFonts w:ascii="Arial" w:hAnsi="Arial" w:cs="Arial"/>
        </w:rPr>
        <w:t>belediye</w:t>
      </w:r>
      <w:r w:rsidRPr="00707F92">
        <w:rPr>
          <w:rFonts w:ascii="Arial" w:hAnsi="Arial" w:cs="Arial"/>
          <w:spacing w:val="-7"/>
        </w:rPr>
        <w:t xml:space="preserve"> </w:t>
      </w:r>
      <w:r w:rsidRPr="00707F92">
        <w:rPr>
          <w:rFonts w:ascii="Arial" w:hAnsi="Arial" w:cs="Arial"/>
        </w:rPr>
        <w:t>hizmetlerinin</w:t>
      </w:r>
      <w:r w:rsidRPr="00707F92">
        <w:rPr>
          <w:rFonts w:ascii="Arial" w:hAnsi="Arial" w:cs="Arial"/>
          <w:spacing w:val="-9"/>
        </w:rPr>
        <w:t xml:space="preserve"> </w:t>
      </w:r>
      <w:r w:rsidRPr="00707F92">
        <w:rPr>
          <w:rFonts w:ascii="Arial" w:hAnsi="Arial" w:cs="Arial"/>
        </w:rPr>
        <w:t>götürülmesine</w:t>
      </w:r>
      <w:r w:rsidRPr="00707F92">
        <w:rPr>
          <w:rFonts w:ascii="Arial" w:hAnsi="Arial" w:cs="Arial"/>
          <w:spacing w:val="-7"/>
        </w:rPr>
        <w:t xml:space="preserve"> </w:t>
      </w:r>
      <w:r w:rsidRPr="00707F92">
        <w:rPr>
          <w:rFonts w:ascii="Arial" w:hAnsi="Arial" w:cs="Arial"/>
        </w:rPr>
        <w:t>karar</w:t>
      </w:r>
      <w:r w:rsidRPr="00707F92">
        <w:rPr>
          <w:rFonts w:ascii="Arial" w:hAnsi="Arial" w:cs="Arial"/>
          <w:spacing w:val="-9"/>
        </w:rPr>
        <w:t xml:space="preserve"> </w:t>
      </w:r>
      <w:r w:rsidRPr="00707F92">
        <w:rPr>
          <w:rFonts w:ascii="Arial" w:hAnsi="Arial" w:cs="Arial"/>
          <w:spacing w:val="-2"/>
        </w:rPr>
        <w:t>vermek.</w:t>
      </w:r>
    </w:p>
    <w:p w:rsidR="00B65404" w:rsidRPr="00707F92" w:rsidRDefault="00B65404" w:rsidP="00A64D77">
      <w:pPr>
        <w:pStyle w:val="ListeParagraf"/>
        <w:numPr>
          <w:ilvl w:val="0"/>
          <w:numId w:val="7"/>
        </w:numPr>
        <w:tabs>
          <w:tab w:val="left" w:pos="349"/>
        </w:tabs>
        <w:spacing w:before="180"/>
        <w:ind w:left="349" w:hanging="231"/>
        <w:contextualSpacing w:val="0"/>
        <w:jc w:val="both"/>
        <w:rPr>
          <w:rFonts w:ascii="Arial" w:hAnsi="Arial" w:cs="Arial"/>
        </w:rPr>
      </w:pPr>
      <w:r w:rsidRPr="00707F92">
        <w:rPr>
          <w:rFonts w:ascii="Arial" w:hAnsi="Arial" w:cs="Arial"/>
        </w:rPr>
        <w:t>İmar</w:t>
      </w:r>
      <w:r w:rsidRPr="00707F92">
        <w:rPr>
          <w:rFonts w:ascii="Arial" w:hAnsi="Arial" w:cs="Arial"/>
          <w:spacing w:val="-8"/>
        </w:rPr>
        <w:t xml:space="preserve"> </w:t>
      </w:r>
      <w:r w:rsidRPr="00707F92">
        <w:rPr>
          <w:rFonts w:ascii="Arial" w:hAnsi="Arial" w:cs="Arial"/>
        </w:rPr>
        <w:t>planlarına</w:t>
      </w:r>
      <w:r w:rsidRPr="00707F92">
        <w:rPr>
          <w:rFonts w:ascii="Arial" w:hAnsi="Arial" w:cs="Arial"/>
          <w:spacing w:val="-5"/>
        </w:rPr>
        <w:t xml:space="preserve"> </w:t>
      </w:r>
      <w:r w:rsidRPr="00707F92">
        <w:rPr>
          <w:rFonts w:ascii="Arial" w:hAnsi="Arial" w:cs="Arial"/>
        </w:rPr>
        <w:t>uygun</w:t>
      </w:r>
      <w:r w:rsidRPr="00707F92">
        <w:rPr>
          <w:rFonts w:ascii="Arial" w:hAnsi="Arial" w:cs="Arial"/>
          <w:spacing w:val="-7"/>
        </w:rPr>
        <w:t xml:space="preserve"> </w:t>
      </w:r>
      <w:r w:rsidRPr="00707F92">
        <w:rPr>
          <w:rFonts w:ascii="Arial" w:hAnsi="Arial" w:cs="Arial"/>
        </w:rPr>
        <w:t>şekilde</w:t>
      </w:r>
      <w:r w:rsidRPr="00707F92">
        <w:rPr>
          <w:rFonts w:ascii="Arial" w:hAnsi="Arial" w:cs="Arial"/>
          <w:spacing w:val="-5"/>
        </w:rPr>
        <w:t xml:space="preserve"> </w:t>
      </w:r>
      <w:r w:rsidRPr="00707F92">
        <w:rPr>
          <w:rFonts w:ascii="Arial" w:hAnsi="Arial" w:cs="Arial"/>
        </w:rPr>
        <w:t>hazırlanmış</w:t>
      </w:r>
      <w:r w:rsidRPr="00707F92">
        <w:rPr>
          <w:rFonts w:ascii="Arial" w:hAnsi="Arial" w:cs="Arial"/>
          <w:spacing w:val="-6"/>
        </w:rPr>
        <w:t xml:space="preserve"> </w:t>
      </w:r>
      <w:r w:rsidRPr="00707F92">
        <w:rPr>
          <w:rFonts w:ascii="Arial" w:hAnsi="Arial" w:cs="Arial"/>
        </w:rPr>
        <w:t>belediye</w:t>
      </w:r>
      <w:r w:rsidRPr="00707F92">
        <w:rPr>
          <w:rFonts w:ascii="Arial" w:hAnsi="Arial" w:cs="Arial"/>
          <w:spacing w:val="-5"/>
        </w:rPr>
        <w:t xml:space="preserve"> </w:t>
      </w:r>
      <w:r w:rsidRPr="00707F92">
        <w:rPr>
          <w:rFonts w:ascii="Arial" w:hAnsi="Arial" w:cs="Arial"/>
        </w:rPr>
        <w:t>imar</w:t>
      </w:r>
      <w:r w:rsidRPr="00707F92">
        <w:rPr>
          <w:rFonts w:ascii="Arial" w:hAnsi="Arial" w:cs="Arial"/>
          <w:spacing w:val="-6"/>
        </w:rPr>
        <w:t xml:space="preserve"> </w:t>
      </w:r>
      <w:r w:rsidRPr="00707F92">
        <w:rPr>
          <w:rFonts w:ascii="Arial" w:hAnsi="Arial" w:cs="Arial"/>
        </w:rPr>
        <w:t>programlarını</w:t>
      </w:r>
      <w:r w:rsidRPr="00707F92">
        <w:rPr>
          <w:rFonts w:ascii="Arial" w:hAnsi="Arial" w:cs="Arial"/>
          <w:spacing w:val="-5"/>
        </w:rPr>
        <w:t xml:space="preserve"> </w:t>
      </w:r>
      <w:r w:rsidRPr="00707F92">
        <w:rPr>
          <w:rFonts w:ascii="Arial" w:hAnsi="Arial" w:cs="Arial"/>
        </w:rPr>
        <w:t>görüşerek</w:t>
      </w:r>
      <w:r w:rsidRPr="00707F92">
        <w:rPr>
          <w:rFonts w:ascii="Arial" w:hAnsi="Arial" w:cs="Arial"/>
          <w:spacing w:val="-6"/>
        </w:rPr>
        <w:t xml:space="preserve"> </w:t>
      </w:r>
      <w:r w:rsidRPr="00707F92">
        <w:rPr>
          <w:rFonts w:ascii="Arial" w:hAnsi="Arial" w:cs="Arial"/>
        </w:rPr>
        <w:t>kabul</w:t>
      </w:r>
      <w:r w:rsidRPr="00707F92">
        <w:rPr>
          <w:rFonts w:ascii="Arial" w:hAnsi="Arial" w:cs="Arial"/>
          <w:spacing w:val="-3"/>
        </w:rPr>
        <w:t xml:space="preserve"> </w:t>
      </w:r>
      <w:r w:rsidRPr="00707F92">
        <w:rPr>
          <w:rFonts w:ascii="Arial" w:hAnsi="Arial" w:cs="Arial"/>
          <w:spacing w:val="-2"/>
        </w:rPr>
        <w:t>etmek.</w:t>
      </w:r>
    </w:p>
    <w:p w:rsidR="00B65404" w:rsidRPr="00707F92" w:rsidRDefault="00B65404" w:rsidP="00A64D77">
      <w:pPr>
        <w:pStyle w:val="Balk1"/>
        <w:spacing w:before="184"/>
        <w:jc w:val="both"/>
        <w:rPr>
          <w:rFonts w:ascii="Arial" w:hAnsi="Arial" w:cs="Arial"/>
          <w:spacing w:val="-2"/>
        </w:rPr>
      </w:pPr>
      <w:r w:rsidRPr="00707F92">
        <w:rPr>
          <w:rFonts w:ascii="Arial" w:hAnsi="Arial" w:cs="Arial"/>
        </w:rPr>
        <w:t>Belediye</w:t>
      </w:r>
      <w:r w:rsidRPr="00707F92">
        <w:rPr>
          <w:rFonts w:ascii="Arial" w:hAnsi="Arial" w:cs="Arial"/>
          <w:spacing w:val="-5"/>
        </w:rPr>
        <w:t xml:space="preserve"> </w:t>
      </w:r>
      <w:r w:rsidRPr="00707F92">
        <w:rPr>
          <w:rFonts w:ascii="Arial" w:hAnsi="Arial" w:cs="Arial"/>
          <w:spacing w:val="-2"/>
        </w:rPr>
        <w:t>Encümeni:</w:t>
      </w:r>
    </w:p>
    <w:p w:rsidR="005C32EC" w:rsidRPr="00707F92" w:rsidRDefault="005C32EC" w:rsidP="00A64D77">
      <w:pPr>
        <w:pStyle w:val="GvdeMetni"/>
        <w:spacing w:before="19"/>
        <w:ind w:left="118"/>
        <w:jc w:val="both"/>
        <w:rPr>
          <w:rFonts w:ascii="Arial" w:hAnsi="Arial" w:cs="Arial"/>
        </w:rPr>
      </w:pPr>
    </w:p>
    <w:p w:rsidR="00B65404" w:rsidRPr="00707F92" w:rsidRDefault="00B65404" w:rsidP="00A64D77">
      <w:pPr>
        <w:pStyle w:val="GvdeMetni"/>
        <w:spacing w:before="19"/>
        <w:ind w:left="118"/>
        <w:jc w:val="both"/>
        <w:rPr>
          <w:rFonts w:ascii="Arial" w:hAnsi="Arial" w:cs="Arial"/>
        </w:rPr>
      </w:pPr>
      <w:r w:rsidRPr="00707F92">
        <w:rPr>
          <w:rFonts w:ascii="Arial" w:hAnsi="Arial" w:cs="Arial"/>
        </w:rPr>
        <w:t>Madde</w:t>
      </w:r>
      <w:r w:rsidRPr="00707F92">
        <w:rPr>
          <w:rFonts w:ascii="Arial" w:hAnsi="Arial" w:cs="Arial"/>
          <w:spacing w:val="-7"/>
        </w:rPr>
        <w:t xml:space="preserve"> </w:t>
      </w:r>
      <w:r w:rsidRPr="00707F92">
        <w:rPr>
          <w:rFonts w:ascii="Arial" w:hAnsi="Arial" w:cs="Arial"/>
        </w:rPr>
        <w:t>33-</w:t>
      </w:r>
      <w:r w:rsidRPr="00707F92">
        <w:rPr>
          <w:rFonts w:ascii="Arial" w:hAnsi="Arial" w:cs="Arial"/>
          <w:spacing w:val="-4"/>
        </w:rPr>
        <w:t xml:space="preserve"> </w:t>
      </w:r>
      <w:r w:rsidRPr="00707F92">
        <w:rPr>
          <w:rFonts w:ascii="Arial" w:hAnsi="Arial" w:cs="Arial"/>
        </w:rPr>
        <w:t>Belediye</w:t>
      </w:r>
      <w:r w:rsidRPr="00707F92">
        <w:rPr>
          <w:rFonts w:ascii="Arial" w:hAnsi="Arial" w:cs="Arial"/>
          <w:spacing w:val="-6"/>
        </w:rPr>
        <w:t xml:space="preserve"> </w:t>
      </w:r>
      <w:r w:rsidRPr="00707F92">
        <w:rPr>
          <w:rFonts w:ascii="Arial" w:hAnsi="Arial" w:cs="Arial"/>
        </w:rPr>
        <w:t>encümeni,</w:t>
      </w:r>
      <w:r w:rsidRPr="00707F92">
        <w:rPr>
          <w:rFonts w:ascii="Arial" w:hAnsi="Arial" w:cs="Arial"/>
          <w:spacing w:val="-5"/>
        </w:rPr>
        <w:t xml:space="preserve"> </w:t>
      </w:r>
      <w:r w:rsidRPr="00707F92">
        <w:rPr>
          <w:rFonts w:ascii="Arial" w:hAnsi="Arial" w:cs="Arial"/>
        </w:rPr>
        <w:t>belediye</w:t>
      </w:r>
      <w:r w:rsidRPr="00707F92">
        <w:rPr>
          <w:rFonts w:ascii="Arial" w:hAnsi="Arial" w:cs="Arial"/>
          <w:spacing w:val="-3"/>
        </w:rPr>
        <w:t xml:space="preserve"> </w:t>
      </w:r>
      <w:r w:rsidRPr="00707F92">
        <w:rPr>
          <w:rFonts w:ascii="Arial" w:hAnsi="Arial" w:cs="Arial"/>
        </w:rPr>
        <w:t>başkanının</w:t>
      </w:r>
      <w:r w:rsidRPr="00707F92">
        <w:rPr>
          <w:rFonts w:ascii="Arial" w:hAnsi="Arial" w:cs="Arial"/>
          <w:spacing w:val="-6"/>
        </w:rPr>
        <w:t xml:space="preserve"> </w:t>
      </w:r>
      <w:r w:rsidRPr="00707F92">
        <w:rPr>
          <w:rFonts w:ascii="Arial" w:hAnsi="Arial" w:cs="Arial"/>
          <w:spacing w:val="-2"/>
        </w:rPr>
        <w:t>başkanlığında;</w:t>
      </w:r>
    </w:p>
    <w:p w:rsidR="00B65404" w:rsidRPr="00707F92" w:rsidRDefault="00B65404" w:rsidP="00A64D77">
      <w:pPr>
        <w:pStyle w:val="ListeParagraf"/>
        <w:numPr>
          <w:ilvl w:val="0"/>
          <w:numId w:val="6"/>
        </w:numPr>
        <w:tabs>
          <w:tab w:val="left" w:pos="353"/>
        </w:tabs>
        <w:spacing w:before="183" w:line="259" w:lineRule="auto"/>
        <w:ind w:firstLine="0"/>
        <w:contextualSpacing w:val="0"/>
        <w:jc w:val="both"/>
        <w:rPr>
          <w:rFonts w:ascii="Arial" w:hAnsi="Arial" w:cs="Arial"/>
        </w:rPr>
      </w:pPr>
      <w:r w:rsidRPr="00707F92">
        <w:rPr>
          <w:rFonts w:ascii="Arial" w:hAnsi="Arial" w:cs="Arial"/>
        </w:rPr>
        <w:t>İl belediyelerinde ve nüfusu 100.000'in üzerindeki belediyelerde, belediye meclisinin her yıl kendi üyeleri arasından bir yıl için gizli oyla seçeceği üç üye, mali hizmetler birim amiri ve belediye başkanının birim amirleri arasından bir yıl için seçeceği iki üye olmak üzere yedi kişiden,</w:t>
      </w:r>
    </w:p>
    <w:p w:rsidR="00B65404" w:rsidRPr="00707F92" w:rsidRDefault="00B65404" w:rsidP="00A64D77">
      <w:pPr>
        <w:pStyle w:val="ListeParagraf"/>
        <w:numPr>
          <w:ilvl w:val="0"/>
          <w:numId w:val="6"/>
        </w:numPr>
        <w:tabs>
          <w:tab w:val="left" w:pos="351"/>
        </w:tabs>
        <w:spacing w:before="159" w:line="259" w:lineRule="auto"/>
        <w:ind w:firstLine="0"/>
        <w:contextualSpacing w:val="0"/>
        <w:jc w:val="both"/>
        <w:rPr>
          <w:rFonts w:ascii="Arial" w:hAnsi="Arial" w:cs="Arial"/>
        </w:rPr>
      </w:pPr>
      <w:r w:rsidRPr="00707F92">
        <w:rPr>
          <w:rFonts w:ascii="Arial" w:hAnsi="Arial" w:cs="Arial"/>
        </w:rPr>
        <w:t>Diğer</w:t>
      </w:r>
      <w:r w:rsidRPr="00707F92">
        <w:rPr>
          <w:rFonts w:ascii="Arial" w:hAnsi="Arial" w:cs="Arial"/>
          <w:spacing w:val="-2"/>
        </w:rPr>
        <w:t xml:space="preserve"> </w:t>
      </w:r>
      <w:r w:rsidRPr="00707F92">
        <w:rPr>
          <w:rFonts w:ascii="Arial" w:hAnsi="Arial" w:cs="Arial"/>
        </w:rPr>
        <w:t>belediyelerde, belediye</w:t>
      </w:r>
      <w:r w:rsidRPr="00707F92">
        <w:rPr>
          <w:rFonts w:ascii="Arial" w:hAnsi="Arial" w:cs="Arial"/>
          <w:spacing w:val="-2"/>
        </w:rPr>
        <w:t xml:space="preserve"> </w:t>
      </w:r>
      <w:r w:rsidRPr="00707F92">
        <w:rPr>
          <w:rFonts w:ascii="Arial" w:hAnsi="Arial" w:cs="Arial"/>
        </w:rPr>
        <w:t>meclisinin</w:t>
      </w:r>
      <w:r w:rsidRPr="00707F92">
        <w:rPr>
          <w:rFonts w:ascii="Arial" w:hAnsi="Arial" w:cs="Arial"/>
          <w:spacing w:val="-1"/>
        </w:rPr>
        <w:t xml:space="preserve"> </w:t>
      </w:r>
      <w:r w:rsidRPr="00707F92">
        <w:rPr>
          <w:rFonts w:ascii="Arial" w:hAnsi="Arial" w:cs="Arial"/>
        </w:rPr>
        <w:t>her</w:t>
      </w:r>
      <w:r w:rsidRPr="00707F92">
        <w:rPr>
          <w:rFonts w:ascii="Arial" w:hAnsi="Arial" w:cs="Arial"/>
          <w:spacing w:val="-2"/>
        </w:rPr>
        <w:t xml:space="preserve"> </w:t>
      </w:r>
      <w:r w:rsidRPr="00707F92">
        <w:rPr>
          <w:rFonts w:ascii="Arial" w:hAnsi="Arial" w:cs="Arial"/>
        </w:rPr>
        <w:t>yıl</w:t>
      </w:r>
      <w:r w:rsidRPr="00707F92">
        <w:rPr>
          <w:rFonts w:ascii="Arial" w:hAnsi="Arial" w:cs="Arial"/>
          <w:spacing w:val="-3"/>
        </w:rPr>
        <w:t xml:space="preserve"> </w:t>
      </w:r>
      <w:r w:rsidRPr="00707F92">
        <w:rPr>
          <w:rFonts w:ascii="Arial" w:hAnsi="Arial" w:cs="Arial"/>
        </w:rPr>
        <w:t>kendi üyeleri</w:t>
      </w:r>
      <w:r w:rsidRPr="00707F92">
        <w:rPr>
          <w:rFonts w:ascii="Arial" w:hAnsi="Arial" w:cs="Arial"/>
          <w:spacing w:val="-2"/>
        </w:rPr>
        <w:t xml:space="preserve"> </w:t>
      </w:r>
      <w:r w:rsidRPr="00707F92">
        <w:rPr>
          <w:rFonts w:ascii="Arial" w:hAnsi="Arial" w:cs="Arial"/>
        </w:rPr>
        <w:t>arasından</w:t>
      </w:r>
      <w:r w:rsidRPr="00707F92">
        <w:rPr>
          <w:rFonts w:ascii="Arial" w:hAnsi="Arial" w:cs="Arial"/>
          <w:spacing w:val="-1"/>
        </w:rPr>
        <w:t xml:space="preserve"> </w:t>
      </w:r>
      <w:r w:rsidRPr="00707F92">
        <w:rPr>
          <w:rFonts w:ascii="Arial" w:hAnsi="Arial" w:cs="Arial"/>
        </w:rPr>
        <w:t>bir</w:t>
      </w:r>
      <w:r w:rsidRPr="00707F92">
        <w:rPr>
          <w:rFonts w:ascii="Arial" w:hAnsi="Arial" w:cs="Arial"/>
          <w:spacing w:val="-2"/>
        </w:rPr>
        <w:t xml:space="preserve"> </w:t>
      </w:r>
      <w:r w:rsidRPr="00707F92">
        <w:rPr>
          <w:rFonts w:ascii="Arial" w:hAnsi="Arial" w:cs="Arial"/>
        </w:rPr>
        <w:t>yıl için</w:t>
      </w:r>
      <w:r w:rsidRPr="00707F92">
        <w:rPr>
          <w:rFonts w:ascii="Arial" w:hAnsi="Arial" w:cs="Arial"/>
          <w:spacing w:val="-1"/>
        </w:rPr>
        <w:t xml:space="preserve"> </w:t>
      </w:r>
      <w:r w:rsidRPr="00707F92">
        <w:rPr>
          <w:rFonts w:ascii="Arial" w:hAnsi="Arial" w:cs="Arial"/>
        </w:rPr>
        <w:t>gizli oyla seçeceği iki üye, mali hizmetler birim amiri ve belediye başkanının birim amirleri arasından bir yıl için seçeceği bir üye olmak üzere beş kişiden, oluşur.</w:t>
      </w:r>
    </w:p>
    <w:p w:rsidR="00B65404" w:rsidRPr="00707F92" w:rsidRDefault="00B65404" w:rsidP="00A64D77">
      <w:pPr>
        <w:pStyle w:val="GvdeMetni"/>
        <w:spacing w:before="160" w:line="259" w:lineRule="auto"/>
        <w:ind w:left="118"/>
        <w:jc w:val="both"/>
        <w:rPr>
          <w:rFonts w:ascii="Arial" w:hAnsi="Arial" w:cs="Arial"/>
        </w:rPr>
      </w:pPr>
      <w:r w:rsidRPr="00707F92">
        <w:rPr>
          <w:rFonts w:ascii="Arial" w:hAnsi="Arial" w:cs="Arial"/>
        </w:rPr>
        <w:t>Belediye başkanının katılamadığı toplantılarda, belediye başkanının görevlendireceği başkan yardımcısı veya encümen üyesi, encümene başkanlık eder. Encümen toplantılarına gündemdeki konularla ilgili olarak ilgili birim amirleri, belediye başkanı tarafından oy hakkı olmaksızın görüşleri alınmak üzere çağrılabilir.</w:t>
      </w:r>
    </w:p>
    <w:p w:rsidR="00B65404" w:rsidRPr="00707F92" w:rsidRDefault="00B65404" w:rsidP="00A64D77">
      <w:pPr>
        <w:pStyle w:val="Balk1"/>
        <w:spacing w:before="158"/>
        <w:jc w:val="both"/>
        <w:rPr>
          <w:rFonts w:ascii="Arial" w:hAnsi="Arial" w:cs="Arial"/>
        </w:rPr>
      </w:pPr>
      <w:r w:rsidRPr="00707F92">
        <w:rPr>
          <w:rFonts w:ascii="Arial" w:hAnsi="Arial" w:cs="Arial"/>
        </w:rPr>
        <w:t>Encümenin</w:t>
      </w:r>
      <w:r w:rsidRPr="00707F92">
        <w:rPr>
          <w:rFonts w:ascii="Arial" w:hAnsi="Arial" w:cs="Arial"/>
          <w:spacing w:val="-5"/>
        </w:rPr>
        <w:t xml:space="preserve"> </w:t>
      </w:r>
      <w:r w:rsidRPr="00707F92">
        <w:rPr>
          <w:rFonts w:ascii="Arial" w:hAnsi="Arial" w:cs="Arial"/>
        </w:rPr>
        <w:t>Görev</w:t>
      </w:r>
      <w:r w:rsidRPr="00707F92">
        <w:rPr>
          <w:rFonts w:ascii="Arial" w:hAnsi="Arial" w:cs="Arial"/>
          <w:spacing w:val="-3"/>
        </w:rPr>
        <w:t xml:space="preserve"> </w:t>
      </w:r>
      <w:r w:rsidRPr="00707F92">
        <w:rPr>
          <w:rFonts w:ascii="Arial" w:hAnsi="Arial" w:cs="Arial"/>
        </w:rPr>
        <w:t>ve</w:t>
      </w:r>
      <w:r w:rsidRPr="00707F92">
        <w:rPr>
          <w:rFonts w:ascii="Arial" w:hAnsi="Arial" w:cs="Arial"/>
          <w:spacing w:val="-4"/>
        </w:rPr>
        <w:t xml:space="preserve"> </w:t>
      </w:r>
      <w:r w:rsidRPr="00707F92">
        <w:rPr>
          <w:rFonts w:ascii="Arial" w:hAnsi="Arial" w:cs="Arial"/>
          <w:spacing w:val="-2"/>
        </w:rPr>
        <w:t>Yetkileri:</w:t>
      </w:r>
    </w:p>
    <w:p w:rsidR="00B65404" w:rsidRPr="00707F92" w:rsidRDefault="00B65404" w:rsidP="00A64D77">
      <w:pPr>
        <w:pStyle w:val="GvdeMetni"/>
        <w:spacing w:before="21"/>
        <w:ind w:left="118"/>
        <w:jc w:val="both"/>
        <w:rPr>
          <w:rFonts w:ascii="Arial" w:hAnsi="Arial" w:cs="Arial"/>
        </w:rPr>
      </w:pPr>
      <w:r w:rsidRPr="00707F92">
        <w:rPr>
          <w:rFonts w:ascii="Arial" w:hAnsi="Arial" w:cs="Arial"/>
        </w:rPr>
        <w:t>Madde</w:t>
      </w:r>
      <w:r w:rsidRPr="00707F92">
        <w:rPr>
          <w:rFonts w:ascii="Arial" w:hAnsi="Arial" w:cs="Arial"/>
          <w:spacing w:val="-6"/>
        </w:rPr>
        <w:t xml:space="preserve"> </w:t>
      </w:r>
      <w:r w:rsidRPr="00707F92">
        <w:rPr>
          <w:rFonts w:ascii="Arial" w:hAnsi="Arial" w:cs="Arial"/>
        </w:rPr>
        <w:t>34-</w:t>
      </w:r>
      <w:r w:rsidRPr="00707F92">
        <w:rPr>
          <w:rFonts w:ascii="Arial" w:hAnsi="Arial" w:cs="Arial"/>
          <w:spacing w:val="-3"/>
        </w:rPr>
        <w:t xml:space="preserve"> </w:t>
      </w:r>
      <w:r w:rsidRPr="00707F92">
        <w:rPr>
          <w:rFonts w:ascii="Arial" w:hAnsi="Arial" w:cs="Arial"/>
        </w:rPr>
        <w:t>Belediye</w:t>
      </w:r>
      <w:r w:rsidRPr="00707F92">
        <w:rPr>
          <w:rFonts w:ascii="Arial" w:hAnsi="Arial" w:cs="Arial"/>
          <w:spacing w:val="-6"/>
        </w:rPr>
        <w:t xml:space="preserve"> </w:t>
      </w:r>
      <w:r w:rsidRPr="00707F92">
        <w:rPr>
          <w:rFonts w:ascii="Arial" w:hAnsi="Arial" w:cs="Arial"/>
        </w:rPr>
        <w:t>encümeninin</w:t>
      </w:r>
      <w:r w:rsidRPr="00707F92">
        <w:rPr>
          <w:rFonts w:ascii="Arial" w:hAnsi="Arial" w:cs="Arial"/>
          <w:spacing w:val="-5"/>
        </w:rPr>
        <w:t xml:space="preserve"> </w:t>
      </w:r>
      <w:r w:rsidRPr="00707F92">
        <w:rPr>
          <w:rFonts w:ascii="Arial" w:hAnsi="Arial" w:cs="Arial"/>
        </w:rPr>
        <w:t>görev</w:t>
      </w:r>
      <w:r w:rsidRPr="00707F92">
        <w:rPr>
          <w:rFonts w:ascii="Arial" w:hAnsi="Arial" w:cs="Arial"/>
          <w:spacing w:val="-3"/>
        </w:rPr>
        <w:t xml:space="preserve"> </w:t>
      </w:r>
      <w:r w:rsidRPr="00707F92">
        <w:rPr>
          <w:rFonts w:ascii="Arial" w:hAnsi="Arial" w:cs="Arial"/>
        </w:rPr>
        <w:t>ve</w:t>
      </w:r>
      <w:r w:rsidRPr="00707F92">
        <w:rPr>
          <w:rFonts w:ascii="Arial" w:hAnsi="Arial" w:cs="Arial"/>
          <w:spacing w:val="-5"/>
        </w:rPr>
        <w:t xml:space="preserve"> </w:t>
      </w:r>
      <w:r w:rsidRPr="00707F92">
        <w:rPr>
          <w:rFonts w:ascii="Arial" w:hAnsi="Arial" w:cs="Arial"/>
        </w:rPr>
        <w:t>yetkileri</w:t>
      </w:r>
      <w:r w:rsidRPr="00707F92">
        <w:rPr>
          <w:rFonts w:ascii="Arial" w:hAnsi="Arial" w:cs="Arial"/>
          <w:spacing w:val="-3"/>
        </w:rPr>
        <w:t xml:space="preserve"> </w:t>
      </w:r>
      <w:r w:rsidRPr="00707F92">
        <w:rPr>
          <w:rFonts w:ascii="Arial" w:hAnsi="Arial" w:cs="Arial"/>
          <w:spacing w:val="-2"/>
        </w:rPr>
        <w:t>şunlardır:</w:t>
      </w:r>
    </w:p>
    <w:p w:rsidR="00B65404" w:rsidRPr="00707F92" w:rsidRDefault="00B65404" w:rsidP="00A64D77">
      <w:pPr>
        <w:pStyle w:val="ListeParagraf"/>
        <w:numPr>
          <w:ilvl w:val="0"/>
          <w:numId w:val="5"/>
        </w:numPr>
        <w:tabs>
          <w:tab w:val="left" w:pos="344"/>
        </w:tabs>
        <w:spacing w:before="181"/>
        <w:ind w:left="344" w:hanging="226"/>
        <w:contextualSpacing w:val="0"/>
        <w:jc w:val="both"/>
        <w:rPr>
          <w:rFonts w:ascii="Arial" w:hAnsi="Arial" w:cs="Arial"/>
        </w:rPr>
      </w:pPr>
      <w:r w:rsidRPr="00707F92">
        <w:rPr>
          <w:rFonts w:ascii="Arial" w:hAnsi="Arial" w:cs="Arial"/>
        </w:rPr>
        <w:t>Stratejik</w:t>
      </w:r>
      <w:r w:rsidRPr="00707F92">
        <w:rPr>
          <w:rFonts w:ascii="Arial" w:hAnsi="Arial" w:cs="Arial"/>
          <w:spacing w:val="-3"/>
        </w:rPr>
        <w:t xml:space="preserve"> </w:t>
      </w:r>
      <w:r w:rsidRPr="00707F92">
        <w:rPr>
          <w:rFonts w:ascii="Arial" w:hAnsi="Arial" w:cs="Arial"/>
        </w:rPr>
        <w:t>plan</w:t>
      </w:r>
      <w:r w:rsidRPr="00707F92">
        <w:rPr>
          <w:rFonts w:ascii="Arial" w:hAnsi="Arial" w:cs="Arial"/>
          <w:spacing w:val="-2"/>
        </w:rPr>
        <w:t xml:space="preserve"> </w:t>
      </w:r>
      <w:r w:rsidRPr="00707F92">
        <w:rPr>
          <w:rFonts w:ascii="Arial" w:hAnsi="Arial" w:cs="Arial"/>
        </w:rPr>
        <w:t>ve yıllık çalışma</w:t>
      </w:r>
      <w:r w:rsidRPr="00707F92">
        <w:rPr>
          <w:rFonts w:ascii="Arial" w:hAnsi="Arial" w:cs="Arial"/>
          <w:spacing w:val="-2"/>
        </w:rPr>
        <w:t xml:space="preserve"> </w:t>
      </w:r>
      <w:r w:rsidRPr="00707F92">
        <w:rPr>
          <w:rFonts w:ascii="Arial" w:hAnsi="Arial" w:cs="Arial"/>
        </w:rPr>
        <w:t>programı</w:t>
      </w:r>
      <w:r w:rsidRPr="00707F92">
        <w:rPr>
          <w:rFonts w:ascii="Arial" w:hAnsi="Arial" w:cs="Arial"/>
          <w:spacing w:val="1"/>
        </w:rPr>
        <w:t xml:space="preserve"> </w:t>
      </w:r>
      <w:r w:rsidRPr="00707F92">
        <w:rPr>
          <w:rFonts w:ascii="Arial" w:hAnsi="Arial" w:cs="Arial"/>
        </w:rPr>
        <w:t>ile</w:t>
      </w:r>
      <w:r w:rsidRPr="00707F92">
        <w:rPr>
          <w:rFonts w:ascii="Arial" w:hAnsi="Arial" w:cs="Arial"/>
          <w:spacing w:val="2"/>
        </w:rPr>
        <w:t xml:space="preserve"> </w:t>
      </w:r>
      <w:r w:rsidRPr="00707F92">
        <w:rPr>
          <w:rFonts w:ascii="Arial" w:hAnsi="Arial" w:cs="Arial"/>
        </w:rPr>
        <w:t>bütçe</w:t>
      </w:r>
      <w:r w:rsidRPr="00707F92">
        <w:rPr>
          <w:rFonts w:ascii="Arial" w:hAnsi="Arial" w:cs="Arial"/>
          <w:spacing w:val="-1"/>
        </w:rPr>
        <w:t xml:space="preserve"> </w:t>
      </w:r>
      <w:r w:rsidRPr="00707F92">
        <w:rPr>
          <w:rFonts w:ascii="Arial" w:hAnsi="Arial" w:cs="Arial"/>
        </w:rPr>
        <w:t>ve</w:t>
      </w:r>
      <w:r w:rsidRPr="00707F92">
        <w:rPr>
          <w:rFonts w:ascii="Arial" w:hAnsi="Arial" w:cs="Arial"/>
          <w:spacing w:val="-3"/>
        </w:rPr>
        <w:t xml:space="preserve"> </w:t>
      </w:r>
      <w:r w:rsidRPr="00707F92">
        <w:rPr>
          <w:rFonts w:ascii="Arial" w:hAnsi="Arial" w:cs="Arial"/>
        </w:rPr>
        <w:t>kesin</w:t>
      </w:r>
      <w:r w:rsidRPr="00707F92">
        <w:rPr>
          <w:rFonts w:ascii="Arial" w:hAnsi="Arial" w:cs="Arial"/>
          <w:spacing w:val="1"/>
        </w:rPr>
        <w:t xml:space="preserve"> </w:t>
      </w:r>
      <w:r w:rsidRPr="00707F92">
        <w:rPr>
          <w:rFonts w:ascii="Arial" w:hAnsi="Arial" w:cs="Arial"/>
        </w:rPr>
        <w:t>hesabı</w:t>
      </w:r>
      <w:r w:rsidRPr="00707F92">
        <w:rPr>
          <w:rFonts w:ascii="Arial" w:hAnsi="Arial" w:cs="Arial"/>
          <w:spacing w:val="1"/>
        </w:rPr>
        <w:t xml:space="preserve"> </w:t>
      </w:r>
      <w:r w:rsidRPr="00707F92">
        <w:rPr>
          <w:rFonts w:ascii="Arial" w:hAnsi="Arial" w:cs="Arial"/>
        </w:rPr>
        <w:t>inceleyip</w:t>
      </w:r>
      <w:r w:rsidRPr="00707F92">
        <w:rPr>
          <w:rFonts w:ascii="Arial" w:hAnsi="Arial" w:cs="Arial"/>
          <w:spacing w:val="-3"/>
        </w:rPr>
        <w:t xml:space="preserve"> </w:t>
      </w:r>
      <w:r w:rsidRPr="00707F92">
        <w:rPr>
          <w:rFonts w:ascii="Arial" w:hAnsi="Arial" w:cs="Arial"/>
        </w:rPr>
        <w:t>belediye</w:t>
      </w:r>
      <w:r w:rsidRPr="00707F92">
        <w:rPr>
          <w:rFonts w:ascii="Arial" w:hAnsi="Arial" w:cs="Arial"/>
          <w:spacing w:val="6"/>
        </w:rPr>
        <w:t xml:space="preserve"> </w:t>
      </w:r>
      <w:r w:rsidRPr="00707F92">
        <w:rPr>
          <w:rFonts w:ascii="Arial" w:hAnsi="Arial" w:cs="Arial"/>
        </w:rPr>
        <w:t xml:space="preserve">meclisine </w:t>
      </w:r>
      <w:r w:rsidRPr="00707F92">
        <w:rPr>
          <w:rFonts w:ascii="Arial" w:hAnsi="Arial" w:cs="Arial"/>
          <w:spacing w:val="-2"/>
        </w:rPr>
        <w:t>görüş</w:t>
      </w:r>
      <w:r w:rsidR="005C32EC" w:rsidRPr="00707F92">
        <w:rPr>
          <w:rFonts w:ascii="Arial" w:hAnsi="Arial" w:cs="Arial"/>
          <w:spacing w:val="-2"/>
        </w:rPr>
        <w:t xml:space="preserve"> </w:t>
      </w:r>
      <w:r w:rsidRPr="00707F92">
        <w:rPr>
          <w:rFonts w:ascii="Arial" w:hAnsi="Arial" w:cs="Arial"/>
          <w:spacing w:val="-2"/>
        </w:rPr>
        <w:t>bildirmek.</w:t>
      </w:r>
    </w:p>
    <w:p w:rsidR="00B65404" w:rsidRPr="00707F92" w:rsidRDefault="00B65404" w:rsidP="00A64D77">
      <w:pPr>
        <w:pStyle w:val="ListeParagraf"/>
        <w:numPr>
          <w:ilvl w:val="0"/>
          <w:numId w:val="5"/>
        </w:numPr>
        <w:tabs>
          <w:tab w:val="left" w:pos="349"/>
        </w:tabs>
        <w:spacing w:before="182"/>
        <w:ind w:left="349" w:hanging="231"/>
        <w:contextualSpacing w:val="0"/>
        <w:jc w:val="both"/>
        <w:rPr>
          <w:rFonts w:ascii="Arial" w:hAnsi="Arial" w:cs="Arial"/>
        </w:rPr>
      </w:pPr>
      <w:r w:rsidRPr="00707F92">
        <w:rPr>
          <w:rFonts w:ascii="Arial" w:hAnsi="Arial" w:cs="Arial"/>
        </w:rPr>
        <w:lastRenderedPageBreak/>
        <w:t>Yıllık</w:t>
      </w:r>
      <w:r w:rsidRPr="00707F92">
        <w:rPr>
          <w:rFonts w:ascii="Arial" w:hAnsi="Arial" w:cs="Arial"/>
          <w:spacing w:val="-7"/>
        </w:rPr>
        <w:t xml:space="preserve"> </w:t>
      </w:r>
      <w:r w:rsidRPr="00707F92">
        <w:rPr>
          <w:rFonts w:ascii="Arial" w:hAnsi="Arial" w:cs="Arial"/>
        </w:rPr>
        <w:t>çalışma</w:t>
      </w:r>
      <w:r w:rsidRPr="00707F92">
        <w:rPr>
          <w:rFonts w:ascii="Arial" w:hAnsi="Arial" w:cs="Arial"/>
          <w:spacing w:val="-7"/>
        </w:rPr>
        <w:t xml:space="preserve"> </w:t>
      </w:r>
      <w:r w:rsidRPr="00707F92">
        <w:rPr>
          <w:rFonts w:ascii="Arial" w:hAnsi="Arial" w:cs="Arial"/>
        </w:rPr>
        <w:t>programına</w:t>
      </w:r>
      <w:r w:rsidRPr="00707F92">
        <w:rPr>
          <w:rFonts w:ascii="Arial" w:hAnsi="Arial" w:cs="Arial"/>
          <w:spacing w:val="-7"/>
        </w:rPr>
        <w:t xml:space="preserve"> </w:t>
      </w:r>
      <w:r w:rsidRPr="00707F92">
        <w:rPr>
          <w:rFonts w:ascii="Arial" w:hAnsi="Arial" w:cs="Arial"/>
        </w:rPr>
        <w:t>alınan</w:t>
      </w:r>
      <w:r w:rsidRPr="00707F92">
        <w:rPr>
          <w:rFonts w:ascii="Arial" w:hAnsi="Arial" w:cs="Arial"/>
          <w:spacing w:val="-5"/>
        </w:rPr>
        <w:t xml:space="preserve"> </w:t>
      </w:r>
      <w:r w:rsidRPr="00707F92">
        <w:rPr>
          <w:rFonts w:ascii="Arial" w:hAnsi="Arial" w:cs="Arial"/>
        </w:rPr>
        <w:t>işlerle</w:t>
      </w:r>
      <w:r w:rsidRPr="00707F92">
        <w:rPr>
          <w:rFonts w:ascii="Arial" w:hAnsi="Arial" w:cs="Arial"/>
          <w:spacing w:val="-5"/>
        </w:rPr>
        <w:t xml:space="preserve"> </w:t>
      </w:r>
      <w:r w:rsidRPr="00707F92">
        <w:rPr>
          <w:rFonts w:ascii="Arial" w:hAnsi="Arial" w:cs="Arial"/>
        </w:rPr>
        <w:t>ilgili</w:t>
      </w:r>
      <w:r w:rsidRPr="00707F92">
        <w:rPr>
          <w:rFonts w:ascii="Arial" w:hAnsi="Arial" w:cs="Arial"/>
          <w:spacing w:val="-6"/>
        </w:rPr>
        <w:t xml:space="preserve"> </w:t>
      </w:r>
      <w:r w:rsidRPr="00707F92">
        <w:rPr>
          <w:rFonts w:ascii="Arial" w:hAnsi="Arial" w:cs="Arial"/>
        </w:rPr>
        <w:t>kamulaştırma</w:t>
      </w:r>
      <w:r w:rsidRPr="00707F92">
        <w:rPr>
          <w:rFonts w:ascii="Arial" w:hAnsi="Arial" w:cs="Arial"/>
          <w:spacing w:val="-4"/>
        </w:rPr>
        <w:t xml:space="preserve"> </w:t>
      </w:r>
      <w:r w:rsidRPr="00707F92">
        <w:rPr>
          <w:rFonts w:ascii="Arial" w:hAnsi="Arial" w:cs="Arial"/>
        </w:rPr>
        <w:t>kararlarını</w:t>
      </w:r>
      <w:r w:rsidRPr="00707F92">
        <w:rPr>
          <w:rFonts w:ascii="Arial" w:hAnsi="Arial" w:cs="Arial"/>
          <w:spacing w:val="-5"/>
        </w:rPr>
        <w:t xml:space="preserve"> </w:t>
      </w:r>
      <w:r w:rsidRPr="00707F92">
        <w:rPr>
          <w:rFonts w:ascii="Arial" w:hAnsi="Arial" w:cs="Arial"/>
        </w:rPr>
        <w:t>almak</w:t>
      </w:r>
      <w:r w:rsidRPr="00707F92">
        <w:rPr>
          <w:rFonts w:ascii="Arial" w:hAnsi="Arial" w:cs="Arial"/>
          <w:spacing w:val="-6"/>
        </w:rPr>
        <w:t xml:space="preserve"> </w:t>
      </w:r>
      <w:r w:rsidRPr="00707F92">
        <w:rPr>
          <w:rFonts w:ascii="Arial" w:hAnsi="Arial" w:cs="Arial"/>
        </w:rPr>
        <w:t>ve</w:t>
      </w:r>
      <w:r w:rsidRPr="00707F92">
        <w:rPr>
          <w:rFonts w:ascii="Arial" w:hAnsi="Arial" w:cs="Arial"/>
          <w:spacing w:val="-1"/>
        </w:rPr>
        <w:t xml:space="preserve"> </w:t>
      </w:r>
      <w:r w:rsidRPr="00707F92">
        <w:rPr>
          <w:rFonts w:ascii="Arial" w:hAnsi="Arial" w:cs="Arial"/>
          <w:spacing w:val="-2"/>
        </w:rPr>
        <w:t>uygulamak.</w:t>
      </w:r>
    </w:p>
    <w:p w:rsidR="00B65404" w:rsidRPr="00707F92" w:rsidRDefault="00B65404" w:rsidP="00A64D77">
      <w:pPr>
        <w:pStyle w:val="ListeParagraf"/>
        <w:numPr>
          <w:ilvl w:val="0"/>
          <w:numId w:val="5"/>
        </w:numPr>
        <w:tabs>
          <w:tab w:val="left" w:pos="328"/>
        </w:tabs>
        <w:spacing w:before="182" w:line="276" w:lineRule="auto"/>
        <w:ind w:left="349" w:hanging="231"/>
        <w:contextualSpacing w:val="0"/>
        <w:jc w:val="both"/>
        <w:rPr>
          <w:rFonts w:ascii="Arial" w:hAnsi="Arial" w:cs="Arial"/>
        </w:rPr>
      </w:pPr>
      <w:r w:rsidRPr="00707F92">
        <w:rPr>
          <w:rFonts w:ascii="Arial" w:hAnsi="Arial" w:cs="Arial"/>
        </w:rPr>
        <w:t>Öngörülmeyen</w:t>
      </w:r>
      <w:r w:rsidRPr="00707F92">
        <w:rPr>
          <w:rFonts w:ascii="Arial" w:hAnsi="Arial" w:cs="Arial"/>
          <w:spacing w:val="-8"/>
        </w:rPr>
        <w:t xml:space="preserve"> </w:t>
      </w:r>
      <w:r w:rsidRPr="00707F92">
        <w:rPr>
          <w:rFonts w:ascii="Arial" w:hAnsi="Arial" w:cs="Arial"/>
        </w:rPr>
        <w:t>giderler</w:t>
      </w:r>
      <w:r w:rsidRPr="00707F92">
        <w:rPr>
          <w:rFonts w:ascii="Arial" w:hAnsi="Arial" w:cs="Arial"/>
          <w:spacing w:val="-7"/>
        </w:rPr>
        <w:t xml:space="preserve"> </w:t>
      </w:r>
      <w:r w:rsidRPr="00707F92">
        <w:rPr>
          <w:rFonts w:ascii="Arial" w:hAnsi="Arial" w:cs="Arial"/>
        </w:rPr>
        <w:t>ödeneğinin</w:t>
      </w:r>
      <w:r w:rsidRPr="00707F92">
        <w:rPr>
          <w:rFonts w:ascii="Arial" w:hAnsi="Arial" w:cs="Arial"/>
          <w:spacing w:val="-7"/>
        </w:rPr>
        <w:t xml:space="preserve"> </w:t>
      </w:r>
      <w:r w:rsidRPr="00707F92">
        <w:rPr>
          <w:rFonts w:ascii="Arial" w:hAnsi="Arial" w:cs="Arial"/>
        </w:rPr>
        <w:t>harcama</w:t>
      </w:r>
      <w:r w:rsidRPr="00707F92">
        <w:rPr>
          <w:rFonts w:ascii="Arial" w:hAnsi="Arial" w:cs="Arial"/>
          <w:spacing w:val="-7"/>
        </w:rPr>
        <w:t xml:space="preserve"> </w:t>
      </w:r>
      <w:r w:rsidRPr="00707F92">
        <w:rPr>
          <w:rFonts w:ascii="Arial" w:hAnsi="Arial" w:cs="Arial"/>
        </w:rPr>
        <w:t>yerlerini</w:t>
      </w:r>
      <w:r w:rsidRPr="00707F92">
        <w:rPr>
          <w:rFonts w:ascii="Arial" w:hAnsi="Arial" w:cs="Arial"/>
          <w:spacing w:val="-5"/>
        </w:rPr>
        <w:t xml:space="preserve"> </w:t>
      </w:r>
      <w:r w:rsidRPr="00707F92">
        <w:rPr>
          <w:rFonts w:ascii="Arial" w:hAnsi="Arial" w:cs="Arial"/>
          <w:spacing w:val="-2"/>
        </w:rPr>
        <w:t>belirlemek.</w:t>
      </w:r>
    </w:p>
    <w:p w:rsidR="00B65404" w:rsidRPr="00707F92" w:rsidRDefault="00B65404" w:rsidP="00A64D77">
      <w:pPr>
        <w:pStyle w:val="ListeParagraf"/>
        <w:numPr>
          <w:ilvl w:val="0"/>
          <w:numId w:val="5"/>
        </w:numPr>
        <w:tabs>
          <w:tab w:val="left" w:pos="349"/>
        </w:tabs>
        <w:spacing w:before="46" w:line="276" w:lineRule="auto"/>
        <w:ind w:left="349" w:hanging="231"/>
        <w:contextualSpacing w:val="0"/>
        <w:jc w:val="both"/>
        <w:rPr>
          <w:rFonts w:ascii="Arial" w:hAnsi="Arial" w:cs="Arial"/>
        </w:rPr>
      </w:pPr>
      <w:r w:rsidRPr="00707F92">
        <w:rPr>
          <w:rFonts w:ascii="Arial" w:hAnsi="Arial" w:cs="Arial"/>
        </w:rPr>
        <w:t>Bütçede</w:t>
      </w:r>
      <w:r w:rsidRPr="00707F92">
        <w:rPr>
          <w:rFonts w:ascii="Arial" w:hAnsi="Arial" w:cs="Arial"/>
          <w:spacing w:val="-9"/>
        </w:rPr>
        <w:t xml:space="preserve"> </w:t>
      </w:r>
      <w:r w:rsidRPr="00707F92">
        <w:rPr>
          <w:rFonts w:ascii="Arial" w:hAnsi="Arial" w:cs="Arial"/>
        </w:rPr>
        <w:t>fonksiyonel</w:t>
      </w:r>
      <w:r w:rsidRPr="00707F92">
        <w:rPr>
          <w:rFonts w:ascii="Arial" w:hAnsi="Arial" w:cs="Arial"/>
          <w:spacing w:val="-5"/>
        </w:rPr>
        <w:t xml:space="preserve"> </w:t>
      </w:r>
      <w:r w:rsidRPr="00707F92">
        <w:rPr>
          <w:rFonts w:ascii="Arial" w:hAnsi="Arial" w:cs="Arial"/>
        </w:rPr>
        <w:t>sınıflandırmanın</w:t>
      </w:r>
      <w:r w:rsidRPr="00707F92">
        <w:rPr>
          <w:rFonts w:ascii="Arial" w:hAnsi="Arial" w:cs="Arial"/>
          <w:spacing w:val="-6"/>
        </w:rPr>
        <w:t xml:space="preserve"> </w:t>
      </w:r>
      <w:r w:rsidRPr="00707F92">
        <w:rPr>
          <w:rFonts w:ascii="Arial" w:hAnsi="Arial" w:cs="Arial"/>
        </w:rPr>
        <w:t>ikinci</w:t>
      </w:r>
      <w:r w:rsidRPr="00707F92">
        <w:rPr>
          <w:rFonts w:ascii="Arial" w:hAnsi="Arial" w:cs="Arial"/>
          <w:spacing w:val="-6"/>
        </w:rPr>
        <w:t xml:space="preserve"> </w:t>
      </w:r>
      <w:r w:rsidRPr="00707F92">
        <w:rPr>
          <w:rFonts w:ascii="Arial" w:hAnsi="Arial" w:cs="Arial"/>
        </w:rPr>
        <w:t>düzeyleri</w:t>
      </w:r>
      <w:r w:rsidRPr="00707F92">
        <w:rPr>
          <w:rFonts w:ascii="Arial" w:hAnsi="Arial" w:cs="Arial"/>
          <w:spacing w:val="-5"/>
        </w:rPr>
        <w:t xml:space="preserve"> </w:t>
      </w:r>
      <w:r w:rsidRPr="00707F92">
        <w:rPr>
          <w:rFonts w:ascii="Arial" w:hAnsi="Arial" w:cs="Arial"/>
        </w:rPr>
        <w:t>arasında</w:t>
      </w:r>
      <w:r w:rsidRPr="00707F92">
        <w:rPr>
          <w:rFonts w:ascii="Arial" w:hAnsi="Arial" w:cs="Arial"/>
          <w:spacing w:val="-5"/>
        </w:rPr>
        <w:t xml:space="preserve"> </w:t>
      </w:r>
      <w:r w:rsidRPr="00707F92">
        <w:rPr>
          <w:rFonts w:ascii="Arial" w:hAnsi="Arial" w:cs="Arial"/>
        </w:rPr>
        <w:t>aktarma</w:t>
      </w:r>
      <w:r w:rsidRPr="00707F92">
        <w:rPr>
          <w:rFonts w:ascii="Arial" w:hAnsi="Arial" w:cs="Arial"/>
          <w:spacing w:val="-7"/>
        </w:rPr>
        <w:t xml:space="preserve"> </w:t>
      </w:r>
      <w:r w:rsidRPr="00707F92">
        <w:rPr>
          <w:rFonts w:ascii="Arial" w:hAnsi="Arial" w:cs="Arial"/>
          <w:spacing w:val="-2"/>
        </w:rPr>
        <w:t>yapmak.</w:t>
      </w:r>
    </w:p>
    <w:p w:rsidR="00B65404" w:rsidRPr="00707F92" w:rsidRDefault="00B65404" w:rsidP="00A64D77">
      <w:pPr>
        <w:pStyle w:val="ListeParagraf"/>
        <w:numPr>
          <w:ilvl w:val="0"/>
          <w:numId w:val="5"/>
        </w:numPr>
        <w:tabs>
          <w:tab w:val="left" w:pos="343"/>
        </w:tabs>
        <w:spacing w:before="180"/>
        <w:ind w:left="343" w:hanging="225"/>
        <w:contextualSpacing w:val="0"/>
        <w:jc w:val="both"/>
        <w:rPr>
          <w:rFonts w:ascii="Arial" w:hAnsi="Arial" w:cs="Arial"/>
        </w:rPr>
      </w:pPr>
      <w:proofErr w:type="gramStart"/>
      <w:r w:rsidRPr="00707F92">
        <w:rPr>
          <w:rFonts w:ascii="Arial" w:hAnsi="Arial" w:cs="Arial"/>
        </w:rPr>
        <w:t>Kanunlarda</w:t>
      </w:r>
      <w:r w:rsidRPr="00707F92">
        <w:rPr>
          <w:rFonts w:ascii="Arial" w:hAnsi="Arial" w:cs="Arial"/>
          <w:spacing w:val="-9"/>
        </w:rPr>
        <w:t xml:space="preserve"> </w:t>
      </w:r>
      <w:r w:rsidRPr="00707F92">
        <w:rPr>
          <w:rFonts w:ascii="Arial" w:hAnsi="Arial" w:cs="Arial"/>
        </w:rPr>
        <w:t>öngörülen</w:t>
      </w:r>
      <w:r w:rsidRPr="00707F92">
        <w:rPr>
          <w:rFonts w:ascii="Arial" w:hAnsi="Arial" w:cs="Arial"/>
          <w:spacing w:val="-8"/>
        </w:rPr>
        <w:t xml:space="preserve"> </w:t>
      </w:r>
      <w:r w:rsidRPr="00707F92">
        <w:rPr>
          <w:rFonts w:ascii="Arial" w:hAnsi="Arial" w:cs="Arial"/>
        </w:rPr>
        <w:t>cezaları</w:t>
      </w:r>
      <w:r w:rsidRPr="00707F92">
        <w:rPr>
          <w:rFonts w:ascii="Arial" w:hAnsi="Arial" w:cs="Arial"/>
          <w:spacing w:val="-5"/>
        </w:rPr>
        <w:t xml:space="preserve"> </w:t>
      </w:r>
      <w:r w:rsidRPr="00707F92">
        <w:rPr>
          <w:rFonts w:ascii="Arial" w:hAnsi="Arial" w:cs="Arial"/>
          <w:spacing w:val="-2"/>
        </w:rPr>
        <w:t>vermek.</w:t>
      </w:r>
      <w:proofErr w:type="gramEnd"/>
    </w:p>
    <w:p w:rsidR="00B65404" w:rsidRPr="00707F92" w:rsidRDefault="00B65404" w:rsidP="00A64D77">
      <w:pPr>
        <w:pStyle w:val="ListeParagraf"/>
        <w:numPr>
          <w:ilvl w:val="0"/>
          <w:numId w:val="5"/>
        </w:numPr>
        <w:tabs>
          <w:tab w:val="left" w:pos="346"/>
        </w:tabs>
        <w:spacing w:before="183"/>
        <w:contextualSpacing w:val="0"/>
        <w:jc w:val="both"/>
        <w:rPr>
          <w:rFonts w:ascii="Arial" w:hAnsi="Arial" w:cs="Arial"/>
        </w:rPr>
      </w:pPr>
      <w:r w:rsidRPr="00707F92">
        <w:rPr>
          <w:rFonts w:ascii="Arial" w:hAnsi="Arial" w:cs="Arial"/>
        </w:rPr>
        <w:t>Vergi,</w:t>
      </w:r>
      <w:r w:rsidRPr="00707F92">
        <w:rPr>
          <w:rFonts w:ascii="Arial" w:hAnsi="Arial" w:cs="Arial"/>
          <w:spacing w:val="41"/>
        </w:rPr>
        <w:t xml:space="preserve"> </w:t>
      </w:r>
      <w:r w:rsidRPr="00707F92">
        <w:rPr>
          <w:rFonts w:ascii="Arial" w:hAnsi="Arial" w:cs="Arial"/>
        </w:rPr>
        <w:t>resim</w:t>
      </w:r>
      <w:r w:rsidRPr="00707F92">
        <w:rPr>
          <w:rFonts w:ascii="Arial" w:hAnsi="Arial" w:cs="Arial"/>
          <w:spacing w:val="40"/>
        </w:rPr>
        <w:t xml:space="preserve"> </w:t>
      </w:r>
      <w:r w:rsidRPr="00707F92">
        <w:rPr>
          <w:rFonts w:ascii="Arial" w:hAnsi="Arial" w:cs="Arial"/>
        </w:rPr>
        <w:t>ve</w:t>
      </w:r>
      <w:r w:rsidRPr="00707F92">
        <w:rPr>
          <w:rFonts w:ascii="Arial" w:hAnsi="Arial" w:cs="Arial"/>
          <w:spacing w:val="39"/>
        </w:rPr>
        <w:t xml:space="preserve"> </w:t>
      </w:r>
      <w:r w:rsidRPr="00707F92">
        <w:rPr>
          <w:rFonts w:ascii="Arial" w:hAnsi="Arial" w:cs="Arial"/>
        </w:rPr>
        <w:t>harçlar</w:t>
      </w:r>
      <w:r w:rsidRPr="00707F92">
        <w:rPr>
          <w:rFonts w:ascii="Arial" w:hAnsi="Arial" w:cs="Arial"/>
          <w:spacing w:val="39"/>
        </w:rPr>
        <w:t xml:space="preserve"> </w:t>
      </w:r>
      <w:r w:rsidRPr="00707F92">
        <w:rPr>
          <w:rFonts w:ascii="Arial" w:hAnsi="Arial" w:cs="Arial"/>
        </w:rPr>
        <w:t>dışında</w:t>
      </w:r>
      <w:r w:rsidRPr="00707F92">
        <w:rPr>
          <w:rFonts w:ascii="Arial" w:hAnsi="Arial" w:cs="Arial"/>
          <w:spacing w:val="42"/>
        </w:rPr>
        <w:t xml:space="preserve"> </w:t>
      </w:r>
      <w:r w:rsidRPr="00707F92">
        <w:rPr>
          <w:rFonts w:ascii="Arial" w:hAnsi="Arial" w:cs="Arial"/>
        </w:rPr>
        <w:t>kalan</w:t>
      </w:r>
      <w:r w:rsidRPr="00707F92">
        <w:rPr>
          <w:rFonts w:ascii="Arial" w:hAnsi="Arial" w:cs="Arial"/>
          <w:spacing w:val="40"/>
        </w:rPr>
        <w:t xml:space="preserve"> </w:t>
      </w:r>
      <w:r w:rsidRPr="00707F92">
        <w:rPr>
          <w:rFonts w:ascii="Arial" w:hAnsi="Arial" w:cs="Arial"/>
        </w:rPr>
        <w:t>dava</w:t>
      </w:r>
      <w:r w:rsidRPr="00707F92">
        <w:rPr>
          <w:rFonts w:ascii="Arial" w:hAnsi="Arial" w:cs="Arial"/>
          <w:spacing w:val="39"/>
        </w:rPr>
        <w:t xml:space="preserve"> </w:t>
      </w:r>
      <w:r w:rsidRPr="00707F92">
        <w:rPr>
          <w:rFonts w:ascii="Arial" w:hAnsi="Arial" w:cs="Arial"/>
        </w:rPr>
        <w:t>konusu</w:t>
      </w:r>
      <w:r w:rsidRPr="00707F92">
        <w:rPr>
          <w:rFonts w:ascii="Arial" w:hAnsi="Arial" w:cs="Arial"/>
          <w:spacing w:val="40"/>
        </w:rPr>
        <w:t xml:space="preserve"> </w:t>
      </w:r>
      <w:r w:rsidRPr="00707F92">
        <w:rPr>
          <w:rFonts w:ascii="Arial" w:hAnsi="Arial" w:cs="Arial"/>
        </w:rPr>
        <w:t>olan</w:t>
      </w:r>
      <w:r w:rsidRPr="00707F92">
        <w:rPr>
          <w:rFonts w:ascii="Arial" w:hAnsi="Arial" w:cs="Arial"/>
          <w:spacing w:val="40"/>
        </w:rPr>
        <w:t xml:space="preserve"> </w:t>
      </w:r>
      <w:r w:rsidRPr="00707F92">
        <w:rPr>
          <w:rFonts w:ascii="Arial" w:hAnsi="Arial" w:cs="Arial"/>
        </w:rPr>
        <w:t>belediye</w:t>
      </w:r>
      <w:r w:rsidRPr="00707F92">
        <w:rPr>
          <w:rFonts w:ascii="Arial" w:hAnsi="Arial" w:cs="Arial"/>
          <w:spacing w:val="42"/>
        </w:rPr>
        <w:t xml:space="preserve"> </w:t>
      </w:r>
      <w:r w:rsidRPr="00707F92">
        <w:rPr>
          <w:rFonts w:ascii="Arial" w:hAnsi="Arial" w:cs="Arial"/>
        </w:rPr>
        <w:t>uyuşmazlıklarının</w:t>
      </w:r>
      <w:r w:rsidRPr="00707F92">
        <w:rPr>
          <w:rFonts w:ascii="Arial" w:hAnsi="Arial" w:cs="Arial"/>
          <w:spacing w:val="46"/>
        </w:rPr>
        <w:t xml:space="preserve"> </w:t>
      </w:r>
      <w:r w:rsidRPr="00707F92">
        <w:rPr>
          <w:rFonts w:ascii="Arial" w:hAnsi="Arial" w:cs="Arial"/>
        </w:rPr>
        <w:t>anlaşma</w:t>
      </w:r>
      <w:r w:rsidRPr="00707F92">
        <w:rPr>
          <w:rFonts w:ascii="Arial" w:hAnsi="Arial" w:cs="Arial"/>
          <w:spacing w:val="41"/>
        </w:rPr>
        <w:t xml:space="preserve"> </w:t>
      </w:r>
      <w:r w:rsidRPr="00707F92">
        <w:rPr>
          <w:rFonts w:ascii="Arial" w:hAnsi="Arial" w:cs="Arial"/>
          <w:spacing w:val="-5"/>
        </w:rPr>
        <w:t>ile</w:t>
      </w:r>
      <w:r w:rsidR="00970991" w:rsidRPr="00707F92">
        <w:rPr>
          <w:rFonts w:ascii="Arial" w:hAnsi="Arial" w:cs="Arial"/>
          <w:spacing w:val="-5"/>
        </w:rPr>
        <w:t xml:space="preserve"> </w:t>
      </w:r>
      <w:r w:rsidRPr="00707F92">
        <w:rPr>
          <w:rFonts w:ascii="Arial" w:hAnsi="Arial" w:cs="Arial"/>
        </w:rPr>
        <w:t>tasfiyesine</w:t>
      </w:r>
      <w:r w:rsidRPr="00707F92">
        <w:rPr>
          <w:rFonts w:ascii="Arial" w:hAnsi="Arial" w:cs="Arial"/>
          <w:spacing w:val="-5"/>
        </w:rPr>
        <w:t xml:space="preserve"> </w:t>
      </w:r>
      <w:r w:rsidRPr="00707F92">
        <w:rPr>
          <w:rFonts w:ascii="Arial" w:hAnsi="Arial" w:cs="Arial"/>
        </w:rPr>
        <w:t>karar</w:t>
      </w:r>
      <w:r w:rsidRPr="00707F92">
        <w:rPr>
          <w:rFonts w:ascii="Arial" w:hAnsi="Arial" w:cs="Arial"/>
          <w:spacing w:val="-4"/>
        </w:rPr>
        <w:t xml:space="preserve"> </w:t>
      </w:r>
      <w:r w:rsidRPr="00707F92">
        <w:rPr>
          <w:rFonts w:ascii="Arial" w:hAnsi="Arial" w:cs="Arial"/>
          <w:spacing w:val="-2"/>
        </w:rPr>
        <w:t>vermek.</w:t>
      </w:r>
    </w:p>
    <w:p w:rsidR="00B65404" w:rsidRPr="00707F92" w:rsidRDefault="00B65404" w:rsidP="00A64D77">
      <w:pPr>
        <w:pStyle w:val="ListeParagraf"/>
        <w:numPr>
          <w:ilvl w:val="0"/>
          <w:numId w:val="5"/>
        </w:numPr>
        <w:tabs>
          <w:tab w:val="left" w:pos="356"/>
        </w:tabs>
        <w:spacing w:before="182" w:line="259" w:lineRule="auto"/>
        <w:ind w:left="118" w:firstLine="0"/>
        <w:contextualSpacing w:val="0"/>
        <w:jc w:val="both"/>
        <w:rPr>
          <w:rFonts w:ascii="Arial" w:hAnsi="Arial" w:cs="Arial"/>
        </w:rPr>
      </w:pPr>
      <w:r w:rsidRPr="00707F92">
        <w:rPr>
          <w:rFonts w:ascii="Arial" w:hAnsi="Arial" w:cs="Arial"/>
        </w:rPr>
        <w:t>Taşınmaz mal satımına, trampasına ve tahsisine ilişkin meclis kararlarını uygulamak; suresi üç yılı geçmemek üzere kiralanmasına karar vermek.</w:t>
      </w:r>
    </w:p>
    <w:p w:rsidR="00B65404" w:rsidRPr="00707F92" w:rsidRDefault="00B65404" w:rsidP="00A64D77">
      <w:pPr>
        <w:pStyle w:val="ListeParagraf"/>
        <w:numPr>
          <w:ilvl w:val="0"/>
          <w:numId w:val="5"/>
        </w:numPr>
        <w:tabs>
          <w:tab w:val="left" w:pos="349"/>
        </w:tabs>
        <w:spacing w:before="159"/>
        <w:ind w:left="349" w:hanging="231"/>
        <w:contextualSpacing w:val="0"/>
        <w:jc w:val="both"/>
        <w:rPr>
          <w:rFonts w:ascii="Arial" w:hAnsi="Arial" w:cs="Arial"/>
        </w:rPr>
      </w:pPr>
      <w:r w:rsidRPr="00707F92">
        <w:rPr>
          <w:rFonts w:ascii="Arial" w:hAnsi="Arial" w:cs="Arial"/>
        </w:rPr>
        <w:t>Umuma</w:t>
      </w:r>
      <w:r w:rsidRPr="00707F92">
        <w:rPr>
          <w:rFonts w:ascii="Arial" w:hAnsi="Arial" w:cs="Arial"/>
          <w:spacing w:val="-5"/>
        </w:rPr>
        <w:t xml:space="preserve"> </w:t>
      </w:r>
      <w:r w:rsidRPr="00707F92">
        <w:rPr>
          <w:rFonts w:ascii="Arial" w:hAnsi="Arial" w:cs="Arial"/>
        </w:rPr>
        <w:t>acık</w:t>
      </w:r>
      <w:r w:rsidRPr="00707F92">
        <w:rPr>
          <w:rFonts w:ascii="Arial" w:hAnsi="Arial" w:cs="Arial"/>
          <w:spacing w:val="-7"/>
        </w:rPr>
        <w:t xml:space="preserve"> </w:t>
      </w:r>
      <w:r w:rsidRPr="00707F92">
        <w:rPr>
          <w:rFonts w:ascii="Arial" w:hAnsi="Arial" w:cs="Arial"/>
        </w:rPr>
        <w:t>yerlerin</w:t>
      </w:r>
      <w:r w:rsidRPr="00707F92">
        <w:rPr>
          <w:rFonts w:ascii="Arial" w:hAnsi="Arial" w:cs="Arial"/>
          <w:spacing w:val="-8"/>
        </w:rPr>
        <w:t xml:space="preserve"> </w:t>
      </w:r>
      <w:r w:rsidRPr="00707F92">
        <w:rPr>
          <w:rFonts w:ascii="Arial" w:hAnsi="Arial" w:cs="Arial"/>
        </w:rPr>
        <w:t>açılış</w:t>
      </w:r>
      <w:r w:rsidRPr="00707F92">
        <w:rPr>
          <w:rFonts w:ascii="Arial" w:hAnsi="Arial" w:cs="Arial"/>
          <w:spacing w:val="-5"/>
        </w:rPr>
        <w:t xml:space="preserve"> </w:t>
      </w:r>
      <w:r w:rsidRPr="00707F92">
        <w:rPr>
          <w:rFonts w:ascii="Arial" w:hAnsi="Arial" w:cs="Arial"/>
        </w:rPr>
        <w:t>ve</w:t>
      </w:r>
      <w:r w:rsidRPr="00707F92">
        <w:rPr>
          <w:rFonts w:ascii="Arial" w:hAnsi="Arial" w:cs="Arial"/>
          <w:spacing w:val="-7"/>
        </w:rPr>
        <w:t xml:space="preserve"> </w:t>
      </w:r>
      <w:r w:rsidRPr="00707F92">
        <w:rPr>
          <w:rFonts w:ascii="Arial" w:hAnsi="Arial" w:cs="Arial"/>
        </w:rPr>
        <w:t>kapanış</w:t>
      </w:r>
      <w:r w:rsidRPr="00707F92">
        <w:rPr>
          <w:rFonts w:ascii="Arial" w:hAnsi="Arial" w:cs="Arial"/>
          <w:spacing w:val="-5"/>
        </w:rPr>
        <w:t xml:space="preserve"> </w:t>
      </w:r>
      <w:r w:rsidRPr="00707F92">
        <w:rPr>
          <w:rFonts w:ascii="Arial" w:hAnsi="Arial" w:cs="Arial"/>
        </w:rPr>
        <w:t>saatlerini</w:t>
      </w:r>
      <w:r w:rsidRPr="00707F92">
        <w:rPr>
          <w:rFonts w:ascii="Arial" w:hAnsi="Arial" w:cs="Arial"/>
          <w:spacing w:val="-4"/>
        </w:rPr>
        <w:t xml:space="preserve"> </w:t>
      </w:r>
      <w:r w:rsidRPr="00707F92">
        <w:rPr>
          <w:rFonts w:ascii="Arial" w:hAnsi="Arial" w:cs="Arial"/>
          <w:spacing w:val="-2"/>
        </w:rPr>
        <w:t>belirlemek.</w:t>
      </w:r>
    </w:p>
    <w:p w:rsidR="00B65404" w:rsidRPr="00707F92" w:rsidRDefault="00B65404" w:rsidP="00A64D77">
      <w:pPr>
        <w:pStyle w:val="ListeParagraf"/>
        <w:numPr>
          <w:ilvl w:val="0"/>
          <w:numId w:val="5"/>
        </w:numPr>
        <w:tabs>
          <w:tab w:val="left" w:pos="284"/>
        </w:tabs>
        <w:spacing w:before="181"/>
        <w:ind w:left="284" w:hanging="166"/>
        <w:contextualSpacing w:val="0"/>
        <w:jc w:val="both"/>
        <w:rPr>
          <w:rFonts w:ascii="Arial" w:hAnsi="Arial" w:cs="Arial"/>
        </w:rPr>
      </w:pPr>
      <w:r w:rsidRPr="00707F92">
        <w:rPr>
          <w:rFonts w:ascii="Arial" w:hAnsi="Arial" w:cs="Arial"/>
        </w:rPr>
        <w:t>Diğer</w:t>
      </w:r>
      <w:r w:rsidRPr="00707F92">
        <w:rPr>
          <w:rFonts w:ascii="Arial" w:hAnsi="Arial" w:cs="Arial"/>
          <w:spacing w:val="-10"/>
        </w:rPr>
        <w:t xml:space="preserve"> </w:t>
      </w:r>
      <w:r w:rsidRPr="00707F92">
        <w:rPr>
          <w:rFonts w:ascii="Arial" w:hAnsi="Arial" w:cs="Arial"/>
        </w:rPr>
        <w:t>kanunlarda</w:t>
      </w:r>
      <w:r w:rsidRPr="00707F92">
        <w:rPr>
          <w:rFonts w:ascii="Arial" w:hAnsi="Arial" w:cs="Arial"/>
          <w:spacing w:val="-5"/>
        </w:rPr>
        <w:t xml:space="preserve"> </w:t>
      </w:r>
      <w:r w:rsidRPr="00707F92">
        <w:rPr>
          <w:rFonts w:ascii="Arial" w:hAnsi="Arial" w:cs="Arial"/>
        </w:rPr>
        <w:t>belediye</w:t>
      </w:r>
      <w:r w:rsidRPr="00707F92">
        <w:rPr>
          <w:rFonts w:ascii="Arial" w:hAnsi="Arial" w:cs="Arial"/>
          <w:spacing w:val="-5"/>
        </w:rPr>
        <w:t xml:space="preserve"> </w:t>
      </w:r>
      <w:r w:rsidRPr="00707F92">
        <w:rPr>
          <w:rFonts w:ascii="Arial" w:hAnsi="Arial" w:cs="Arial"/>
        </w:rPr>
        <w:t>encümenine</w:t>
      </w:r>
      <w:r w:rsidRPr="00707F92">
        <w:rPr>
          <w:rFonts w:ascii="Arial" w:hAnsi="Arial" w:cs="Arial"/>
          <w:spacing w:val="-7"/>
        </w:rPr>
        <w:t xml:space="preserve"> </w:t>
      </w:r>
      <w:r w:rsidRPr="00707F92">
        <w:rPr>
          <w:rFonts w:ascii="Arial" w:hAnsi="Arial" w:cs="Arial"/>
        </w:rPr>
        <w:t>verilen</w:t>
      </w:r>
      <w:r w:rsidRPr="00707F92">
        <w:rPr>
          <w:rFonts w:ascii="Arial" w:hAnsi="Arial" w:cs="Arial"/>
          <w:spacing w:val="-5"/>
        </w:rPr>
        <w:t xml:space="preserve"> </w:t>
      </w:r>
      <w:r w:rsidRPr="00707F92">
        <w:rPr>
          <w:rFonts w:ascii="Arial" w:hAnsi="Arial" w:cs="Arial"/>
        </w:rPr>
        <w:t>görevleri</w:t>
      </w:r>
      <w:r w:rsidRPr="00707F92">
        <w:rPr>
          <w:rFonts w:ascii="Arial" w:hAnsi="Arial" w:cs="Arial"/>
          <w:spacing w:val="-8"/>
        </w:rPr>
        <w:t xml:space="preserve"> </w:t>
      </w:r>
      <w:r w:rsidRPr="00707F92">
        <w:rPr>
          <w:rFonts w:ascii="Arial" w:hAnsi="Arial" w:cs="Arial"/>
        </w:rPr>
        <w:t>yerine</w:t>
      </w:r>
      <w:r w:rsidRPr="00707F92">
        <w:rPr>
          <w:rFonts w:ascii="Arial" w:hAnsi="Arial" w:cs="Arial"/>
          <w:spacing w:val="-7"/>
        </w:rPr>
        <w:t xml:space="preserve"> </w:t>
      </w:r>
      <w:r w:rsidRPr="00707F92">
        <w:rPr>
          <w:rFonts w:ascii="Arial" w:hAnsi="Arial" w:cs="Arial"/>
          <w:spacing w:val="-2"/>
        </w:rPr>
        <w:t>getirmek.</w:t>
      </w:r>
    </w:p>
    <w:p w:rsidR="00B65404" w:rsidRPr="00707F92" w:rsidRDefault="00B65404" w:rsidP="00A64D77">
      <w:pPr>
        <w:pStyle w:val="Balk1"/>
        <w:spacing w:before="182"/>
        <w:jc w:val="both"/>
        <w:rPr>
          <w:rFonts w:ascii="Arial" w:hAnsi="Arial" w:cs="Arial"/>
        </w:rPr>
      </w:pPr>
      <w:r w:rsidRPr="00707F92">
        <w:rPr>
          <w:rFonts w:ascii="Arial" w:hAnsi="Arial" w:cs="Arial"/>
        </w:rPr>
        <w:t>Belediye</w:t>
      </w:r>
      <w:r w:rsidRPr="00707F92">
        <w:rPr>
          <w:rFonts w:ascii="Arial" w:hAnsi="Arial" w:cs="Arial"/>
          <w:spacing w:val="-6"/>
        </w:rPr>
        <w:t xml:space="preserve"> </w:t>
      </w:r>
      <w:r w:rsidRPr="00707F92">
        <w:rPr>
          <w:rFonts w:ascii="Arial" w:hAnsi="Arial" w:cs="Arial"/>
          <w:spacing w:val="-2"/>
        </w:rPr>
        <w:t>Başkanı:</w:t>
      </w:r>
    </w:p>
    <w:p w:rsidR="00B65404" w:rsidRPr="00707F92" w:rsidRDefault="00B65404" w:rsidP="00A64D77">
      <w:pPr>
        <w:pStyle w:val="GvdeMetni"/>
        <w:spacing w:before="22" w:line="259" w:lineRule="auto"/>
        <w:ind w:left="118"/>
        <w:jc w:val="both"/>
        <w:rPr>
          <w:rFonts w:ascii="Arial" w:hAnsi="Arial" w:cs="Arial"/>
        </w:rPr>
      </w:pPr>
      <w:r w:rsidRPr="00707F92">
        <w:rPr>
          <w:rFonts w:ascii="Arial" w:hAnsi="Arial" w:cs="Arial"/>
        </w:rPr>
        <w:t>Madde 37- Belediye başkanı, belediye idaresinin başı ve belediye tüzel kişiliğinin temsilcisidir. Belediye başkanı, ilgili kanunda gösterilen esas ve usullere göre seçilir. Belediye başkanı, görevinin devamı suresince siyasi partilerin yönetim ve denetim organlarında görev alamaz; profesyonel spor kulüplerinin başkanlığını yapamaz ve yönetiminde bulunamaz.</w:t>
      </w:r>
    </w:p>
    <w:p w:rsidR="00B65404" w:rsidRPr="00707F92" w:rsidRDefault="00B65404" w:rsidP="00A64D77">
      <w:pPr>
        <w:pStyle w:val="Balk1"/>
        <w:spacing w:before="158"/>
        <w:jc w:val="both"/>
        <w:rPr>
          <w:rFonts w:ascii="Arial" w:hAnsi="Arial" w:cs="Arial"/>
        </w:rPr>
      </w:pPr>
      <w:r w:rsidRPr="00707F92">
        <w:rPr>
          <w:rFonts w:ascii="Arial" w:hAnsi="Arial" w:cs="Arial"/>
        </w:rPr>
        <w:t>Belediye</w:t>
      </w:r>
      <w:r w:rsidRPr="00707F92">
        <w:rPr>
          <w:rFonts w:ascii="Arial" w:hAnsi="Arial" w:cs="Arial"/>
          <w:spacing w:val="-4"/>
        </w:rPr>
        <w:t xml:space="preserve"> </w:t>
      </w:r>
      <w:r w:rsidRPr="00707F92">
        <w:rPr>
          <w:rFonts w:ascii="Arial" w:hAnsi="Arial" w:cs="Arial"/>
        </w:rPr>
        <w:t>Başkanının</w:t>
      </w:r>
      <w:r w:rsidRPr="00707F92">
        <w:rPr>
          <w:rFonts w:ascii="Arial" w:hAnsi="Arial" w:cs="Arial"/>
          <w:spacing w:val="-6"/>
        </w:rPr>
        <w:t xml:space="preserve"> </w:t>
      </w:r>
      <w:r w:rsidRPr="00707F92">
        <w:rPr>
          <w:rFonts w:ascii="Arial" w:hAnsi="Arial" w:cs="Arial"/>
        </w:rPr>
        <w:t>Görev</w:t>
      </w:r>
      <w:r w:rsidRPr="00707F92">
        <w:rPr>
          <w:rFonts w:ascii="Arial" w:hAnsi="Arial" w:cs="Arial"/>
          <w:spacing w:val="-5"/>
        </w:rPr>
        <w:t xml:space="preserve"> </w:t>
      </w:r>
      <w:r w:rsidRPr="00707F92">
        <w:rPr>
          <w:rFonts w:ascii="Arial" w:hAnsi="Arial" w:cs="Arial"/>
        </w:rPr>
        <w:t>ve</w:t>
      </w:r>
      <w:r w:rsidRPr="00707F92">
        <w:rPr>
          <w:rFonts w:ascii="Arial" w:hAnsi="Arial" w:cs="Arial"/>
          <w:spacing w:val="-4"/>
        </w:rPr>
        <w:t xml:space="preserve"> </w:t>
      </w:r>
      <w:r w:rsidRPr="00707F92">
        <w:rPr>
          <w:rFonts w:ascii="Arial" w:hAnsi="Arial" w:cs="Arial"/>
          <w:spacing w:val="-2"/>
        </w:rPr>
        <w:t>Yetkileri:</w:t>
      </w:r>
    </w:p>
    <w:p w:rsidR="00B65404" w:rsidRPr="00707F92" w:rsidRDefault="00B65404" w:rsidP="00A64D77">
      <w:pPr>
        <w:pStyle w:val="GvdeMetni"/>
        <w:spacing w:before="22"/>
        <w:ind w:left="118"/>
        <w:jc w:val="both"/>
        <w:rPr>
          <w:rFonts w:ascii="Arial" w:hAnsi="Arial" w:cs="Arial"/>
        </w:rPr>
      </w:pPr>
      <w:r w:rsidRPr="00707F92">
        <w:rPr>
          <w:rFonts w:ascii="Arial" w:hAnsi="Arial" w:cs="Arial"/>
        </w:rPr>
        <w:t>Madde</w:t>
      </w:r>
      <w:r w:rsidRPr="00707F92">
        <w:rPr>
          <w:rFonts w:ascii="Arial" w:hAnsi="Arial" w:cs="Arial"/>
          <w:spacing w:val="-6"/>
        </w:rPr>
        <w:t xml:space="preserve"> </w:t>
      </w:r>
      <w:r w:rsidRPr="00707F92">
        <w:rPr>
          <w:rFonts w:ascii="Arial" w:hAnsi="Arial" w:cs="Arial"/>
        </w:rPr>
        <w:t>38-</w:t>
      </w:r>
      <w:r w:rsidRPr="00707F92">
        <w:rPr>
          <w:rFonts w:ascii="Arial" w:hAnsi="Arial" w:cs="Arial"/>
          <w:spacing w:val="-4"/>
        </w:rPr>
        <w:t xml:space="preserve"> </w:t>
      </w:r>
      <w:r w:rsidRPr="00707F92">
        <w:rPr>
          <w:rFonts w:ascii="Arial" w:hAnsi="Arial" w:cs="Arial"/>
        </w:rPr>
        <w:t>Belediye</w:t>
      </w:r>
      <w:r w:rsidRPr="00707F92">
        <w:rPr>
          <w:rFonts w:ascii="Arial" w:hAnsi="Arial" w:cs="Arial"/>
          <w:spacing w:val="-4"/>
        </w:rPr>
        <w:t xml:space="preserve"> </w:t>
      </w:r>
      <w:r w:rsidRPr="00707F92">
        <w:rPr>
          <w:rFonts w:ascii="Arial" w:hAnsi="Arial" w:cs="Arial"/>
        </w:rPr>
        <w:t>başkanının</w:t>
      </w:r>
      <w:r w:rsidRPr="00707F92">
        <w:rPr>
          <w:rFonts w:ascii="Arial" w:hAnsi="Arial" w:cs="Arial"/>
          <w:spacing w:val="-5"/>
        </w:rPr>
        <w:t xml:space="preserve"> </w:t>
      </w:r>
      <w:r w:rsidRPr="00707F92">
        <w:rPr>
          <w:rFonts w:ascii="Arial" w:hAnsi="Arial" w:cs="Arial"/>
        </w:rPr>
        <w:t>görev</w:t>
      </w:r>
      <w:r w:rsidRPr="00707F92">
        <w:rPr>
          <w:rFonts w:ascii="Arial" w:hAnsi="Arial" w:cs="Arial"/>
          <w:spacing w:val="-6"/>
        </w:rPr>
        <w:t xml:space="preserve"> </w:t>
      </w:r>
      <w:r w:rsidRPr="00707F92">
        <w:rPr>
          <w:rFonts w:ascii="Arial" w:hAnsi="Arial" w:cs="Arial"/>
        </w:rPr>
        <w:t>ve</w:t>
      </w:r>
      <w:r w:rsidRPr="00707F92">
        <w:rPr>
          <w:rFonts w:ascii="Arial" w:hAnsi="Arial" w:cs="Arial"/>
          <w:spacing w:val="-6"/>
        </w:rPr>
        <w:t xml:space="preserve"> </w:t>
      </w:r>
      <w:r w:rsidRPr="00707F92">
        <w:rPr>
          <w:rFonts w:ascii="Arial" w:hAnsi="Arial" w:cs="Arial"/>
        </w:rPr>
        <w:t>yetkileri</w:t>
      </w:r>
      <w:r w:rsidRPr="00707F92">
        <w:rPr>
          <w:rFonts w:ascii="Arial" w:hAnsi="Arial" w:cs="Arial"/>
          <w:spacing w:val="-3"/>
        </w:rPr>
        <w:t xml:space="preserve"> </w:t>
      </w:r>
      <w:r w:rsidRPr="00707F92">
        <w:rPr>
          <w:rFonts w:ascii="Arial" w:hAnsi="Arial" w:cs="Arial"/>
          <w:spacing w:val="-2"/>
        </w:rPr>
        <w:t>şunlardır:</w:t>
      </w:r>
    </w:p>
    <w:p w:rsidR="00B65404" w:rsidRPr="00707F92" w:rsidRDefault="00B65404" w:rsidP="00A64D77">
      <w:pPr>
        <w:pStyle w:val="ListeParagraf"/>
        <w:numPr>
          <w:ilvl w:val="0"/>
          <w:numId w:val="4"/>
        </w:numPr>
        <w:tabs>
          <w:tab w:val="left" w:pos="339"/>
        </w:tabs>
        <w:spacing w:before="183" w:line="256" w:lineRule="auto"/>
        <w:ind w:firstLine="0"/>
        <w:contextualSpacing w:val="0"/>
        <w:jc w:val="both"/>
        <w:rPr>
          <w:rFonts w:ascii="Arial" w:hAnsi="Arial" w:cs="Arial"/>
        </w:rPr>
      </w:pPr>
      <w:proofErr w:type="gramStart"/>
      <w:r w:rsidRPr="00707F92">
        <w:rPr>
          <w:rFonts w:ascii="Arial" w:hAnsi="Arial" w:cs="Arial"/>
        </w:rPr>
        <w:t>Belediye</w:t>
      </w:r>
      <w:r w:rsidRPr="00707F92">
        <w:rPr>
          <w:rFonts w:ascii="Arial" w:hAnsi="Arial" w:cs="Arial"/>
          <w:spacing w:val="-1"/>
        </w:rPr>
        <w:t xml:space="preserve"> </w:t>
      </w:r>
      <w:r w:rsidRPr="00707F92">
        <w:rPr>
          <w:rFonts w:ascii="Arial" w:hAnsi="Arial" w:cs="Arial"/>
        </w:rPr>
        <w:t>teşkilatının</w:t>
      </w:r>
      <w:r w:rsidRPr="00707F92">
        <w:rPr>
          <w:rFonts w:ascii="Arial" w:hAnsi="Arial" w:cs="Arial"/>
          <w:spacing w:val="-3"/>
        </w:rPr>
        <w:t xml:space="preserve"> </w:t>
      </w:r>
      <w:r w:rsidRPr="00707F92">
        <w:rPr>
          <w:rFonts w:ascii="Arial" w:hAnsi="Arial" w:cs="Arial"/>
        </w:rPr>
        <w:t>en</w:t>
      </w:r>
      <w:r w:rsidRPr="00707F92">
        <w:rPr>
          <w:rFonts w:ascii="Arial" w:hAnsi="Arial" w:cs="Arial"/>
          <w:spacing w:val="-4"/>
        </w:rPr>
        <w:t xml:space="preserve"> </w:t>
      </w:r>
      <w:r w:rsidRPr="00707F92">
        <w:rPr>
          <w:rFonts w:ascii="Arial" w:hAnsi="Arial" w:cs="Arial"/>
        </w:rPr>
        <w:t>üst amiri</w:t>
      </w:r>
      <w:r w:rsidRPr="00707F92">
        <w:rPr>
          <w:rFonts w:ascii="Arial" w:hAnsi="Arial" w:cs="Arial"/>
          <w:spacing w:val="-4"/>
        </w:rPr>
        <w:t xml:space="preserve"> </w:t>
      </w:r>
      <w:r w:rsidRPr="00707F92">
        <w:rPr>
          <w:rFonts w:ascii="Arial" w:hAnsi="Arial" w:cs="Arial"/>
        </w:rPr>
        <w:t>olarak</w:t>
      </w:r>
      <w:r w:rsidRPr="00707F92">
        <w:rPr>
          <w:rFonts w:ascii="Arial" w:hAnsi="Arial" w:cs="Arial"/>
          <w:spacing w:val="-1"/>
        </w:rPr>
        <w:t xml:space="preserve"> </w:t>
      </w:r>
      <w:r w:rsidRPr="00707F92">
        <w:rPr>
          <w:rFonts w:ascii="Arial" w:hAnsi="Arial" w:cs="Arial"/>
        </w:rPr>
        <w:t>belediye</w:t>
      </w:r>
      <w:r w:rsidRPr="00707F92">
        <w:rPr>
          <w:rFonts w:ascii="Arial" w:hAnsi="Arial" w:cs="Arial"/>
          <w:spacing w:val="-3"/>
        </w:rPr>
        <w:t xml:space="preserve"> </w:t>
      </w:r>
      <w:r w:rsidRPr="00707F92">
        <w:rPr>
          <w:rFonts w:ascii="Arial" w:hAnsi="Arial" w:cs="Arial"/>
        </w:rPr>
        <w:t>teşkilatını</w:t>
      </w:r>
      <w:r w:rsidRPr="00707F92">
        <w:rPr>
          <w:rFonts w:ascii="Arial" w:hAnsi="Arial" w:cs="Arial"/>
          <w:spacing w:val="-1"/>
        </w:rPr>
        <w:t xml:space="preserve"> </w:t>
      </w:r>
      <w:r w:rsidRPr="00707F92">
        <w:rPr>
          <w:rFonts w:ascii="Arial" w:hAnsi="Arial" w:cs="Arial"/>
        </w:rPr>
        <w:t>sevk</w:t>
      </w:r>
      <w:r w:rsidRPr="00707F92">
        <w:rPr>
          <w:rFonts w:ascii="Arial" w:hAnsi="Arial" w:cs="Arial"/>
          <w:spacing w:val="-3"/>
        </w:rPr>
        <w:t xml:space="preserve"> </w:t>
      </w:r>
      <w:r w:rsidRPr="00707F92">
        <w:rPr>
          <w:rFonts w:ascii="Arial" w:hAnsi="Arial" w:cs="Arial"/>
        </w:rPr>
        <w:t>ve</w:t>
      </w:r>
      <w:r w:rsidRPr="00707F92">
        <w:rPr>
          <w:rFonts w:ascii="Arial" w:hAnsi="Arial" w:cs="Arial"/>
          <w:spacing w:val="-1"/>
        </w:rPr>
        <w:t xml:space="preserve"> </w:t>
      </w:r>
      <w:r w:rsidRPr="00707F92">
        <w:rPr>
          <w:rFonts w:ascii="Arial" w:hAnsi="Arial" w:cs="Arial"/>
        </w:rPr>
        <w:t>idare</w:t>
      </w:r>
      <w:r w:rsidRPr="00707F92">
        <w:rPr>
          <w:rFonts w:ascii="Arial" w:hAnsi="Arial" w:cs="Arial"/>
          <w:spacing w:val="-3"/>
        </w:rPr>
        <w:t xml:space="preserve"> </w:t>
      </w:r>
      <w:r w:rsidRPr="00707F92">
        <w:rPr>
          <w:rFonts w:ascii="Arial" w:hAnsi="Arial" w:cs="Arial"/>
        </w:rPr>
        <w:t>etmek, belediyenin</w:t>
      </w:r>
      <w:r w:rsidRPr="00707F92">
        <w:rPr>
          <w:rFonts w:ascii="Arial" w:hAnsi="Arial" w:cs="Arial"/>
          <w:spacing w:val="-2"/>
        </w:rPr>
        <w:t xml:space="preserve"> </w:t>
      </w:r>
      <w:r w:rsidRPr="00707F92">
        <w:rPr>
          <w:rFonts w:ascii="Arial" w:hAnsi="Arial" w:cs="Arial"/>
        </w:rPr>
        <w:t>hak</w:t>
      </w:r>
      <w:r w:rsidRPr="00707F92">
        <w:rPr>
          <w:rFonts w:ascii="Arial" w:hAnsi="Arial" w:cs="Arial"/>
          <w:spacing w:val="-1"/>
        </w:rPr>
        <w:t xml:space="preserve"> </w:t>
      </w:r>
      <w:r w:rsidRPr="00707F92">
        <w:rPr>
          <w:rFonts w:ascii="Arial" w:hAnsi="Arial" w:cs="Arial"/>
        </w:rPr>
        <w:t>ve menfaatlerini korumak.</w:t>
      </w:r>
      <w:proofErr w:type="gramEnd"/>
    </w:p>
    <w:p w:rsidR="00B65404" w:rsidRPr="00707F92" w:rsidRDefault="00B65404" w:rsidP="00A64D77">
      <w:pPr>
        <w:pStyle w:val="ListeParagraf"/>
        <w:numPr>
          <w:ilvl w:val="0"/>
          <w:numId w:val="4"/>
        </w:numPr>
        <w:tabs>
          <w:tab w:val="left" w:pos="414"/>
        </w:tabs>
        <w:spacing w:before="164" w:line="259" w:lineRule="auto"/>
        <w:ind w:firstLine="0"/>
        <w:contextualSpacing w:val="0"/>
        <w:jc w:val="both"/>
        <w:rPr>
          <w:rFonts w:ascii="Arial" w:hAnsi="Arial" w:cs="Arial"/>
        </w:rPr>
      </w:pPr>
      <w:proofErr w:type="gramStart"/>
      <w:r w:rsidRPr="00707F92">
        <w:rPr>
          <w:rFonts w:ascii="Arial" w:hAnsi="Arial" w:cs="Arial"/>
        </w:rPr>
        <w:t xml:space="preserve">Belediyeyi stratejik plana uygun olarak yönetmek, belediye idaresinin kurumsal stratejilerini oluşturmak, bu stratejilere uygun olarak bütçeyi, belediye faaliyetlerinin ve personelinin performans ölçütlerini hazırlamak ve uygulamak, izlemek ve değerlendirmek, bunlarla ilgili raporları meclise </w:t>
      </w:r>
      <w:r w:rsidRPr="00707F92">
        <w:rPr>
          <w:rFonts w:ascii="Arial" w:hAnsi="Arial" w:cs="Arial"/>
          <w:spacing w:val="-2"/>
        </w:rPr>
        <w:t>sunmak.</w:t>
      </w:r>
      <w:proofErr w:type="gramEnd"/>
    </w:p>
    <w:p w:rsidR="00B65404" w:rsidRPr="00707F92" w:rsidRDefault="00B65404" w:rsidP="00A64D77">
      <w:pPr>
        <w:pStyle w:val="ListeParagraf"/>
        <w:numPr>
          <w:ilvl w:val="0"/>
          <w:numId w:val="4"/>
        </w:numPr>
        <w:tabs>
          <w:tab w:val="left" w:pos="349"/>
        </w:tabs>
        <w:spacing w:before="158" w:line="259" w:lineRule="auto"/>
        <w:ind w:firstLine="0"/>
        <w:contextualSpacing w:val="0"/>
        <w:jc w:val="both"/>
        <w:rPr>
          <w:rFonts w:ascii="Arial" w:hAnsi="Arial" w:cs="Arial"/>
        </w:rPr>
      </w:pPr>
      <w:proofErr w:type="gramStart"/>
      <w:r w:rsidRPr="00707F92">
        <w:rPr>
          <w:rFonts w:ascii="Arial" w:hAnsi="Arial" w:cs="Arial"/>
        </w:rPr>
        <w:t>Belediyeyi Devlet dairelerinde ve törenlerde, davacı veya davalı olarak da yargı yerlerinde temsil etmek veya vekil tayin etmek.</w:t>
      </w:r>
      <w:proofErr w:type="gramEnd"/>
    </w:p>
    <w:p w:rsidR="00B65404" w:rsidRPr="00707F92" w:rsidRDefault="00B65404" w:rsidP="00A64D77">
      <w:pPr>
        <w:pStyle w:val="ListeParagraf"/>
        <w:numPr>
          <w:ilvl w:val="0"/>
          <w:numId w:val="4"/>
        </w:numPr>
        <w:tabs>
          <w:tab w:val="left" w:pos="349"/>
        </w:tabs>
        <w:spacing w:before="161"/>
        <w:ind w:left="349" w:hanging="231"/>
        <w:contextualSpacing w:val="0"/>
        <w:jc w:val="both"/>
        <w:rPr>
          <w:rFonts w:ascii="Arial" w:hAnsi="Arial" w:cs="Arial"/>
        </w:rPr>
      </w:pPr>
      <w:proofErr w:type="gramStart"/>
      <w:r w:rsidRPr="00707F92">
        <w:rPr>
          <w:rFonts w:ascii="Arial" w:hAnsi="Arial" w:cs="Arial"/>
        </w:rPr>
        <w:t>Meclise</w:t>
      </w:r>
      <w:r w:rsidRPr="00707F92">
        <w:rPr>
          <w:rFonts w:ascii="Arial" w:hAnsi="Arial" w:cs="Arial"/>
          <w:spacing w:val="-5"/>
        </w:rPr>
        <w:t xml:space="preserve"> </w:t>
      </w:r>
      <w:r w:rsidRPr="00707F92">
        <w:rPr>
          <w:rFonts w:ascii="Arial" w:hAnsi="Arial" w:cs="Arial"/>
        </w:rPr>
        <w:t>ve</w:t>
      </w:r>
      <w:r w:rsidRPr="00707F92">
        <w:rPr>
          <w:rFonts w:ascii="Arial" w:hAnsi="Arial" w:cs="Arial"/>
          <w:spacing w:val="-5"/>
        </w:rPr>
        <w:t xml:space="preserve"> </w:t>
      </w:r>
      <w:r w:rsidRPr="00707F92">
        <w:rPr>
          <w:rFonts w:ascii="Arial" w:hAnsi="Arial" w:cs="Arial"/>
        </w:rPr>
        <w:t>encümene</w:t>
      </w:r>
      <w:r w:rsidRPr="00707F92">
        <w:rPr>
          <w:rFonts w:ascii="Arial" w:hAnsi="Arial" w:cs="Arial"/>
          <w:spacing w:val="-3"/>
        </w:rPr>
        <w:t xml:space="preserve"> </w:t>
      </w:r>
      <w:r w:rsidRPr="00707F92">
        <w:rPr>
          <w:rFonts w:ascii="Arial" w:hAnsi="Arial" w:cs="Arial"/>
        </w:rPr>
        <w:t>başkanlık</w:t>
      </w:r>
      <w:r w:rsidRPr="00707F92">
        <w:rPr>
          <w:rFonts w:ascii="Arial" w:hAnsi="Arial" w:cs="Arial"/>
          <w:spacing w:val="-3"/>
        </w:rPr>
        <w:t xml:space="preserve"> </w:t>
      </w:r>
      <w:r w:rsidRPr="00707F92">
        <w:rPr>
          <w:rFonts w:ascii="Arial" w:hAnsi="Arial" w:cs="Arial"/>
          <w:spacing w:val="-2"/>
        </w:rPr>
        <w:t>etmek.</w:t>
      </w:r>
      <w:proofErr w:type="gramEnd"/>
    </w:p>
    <w:p w:rsidR="00B65404" w:rsidRPr="00707F92" w:rsidRDefault="00B65404" w:rsidP="00A64D77">
      <w:pPr>
        <w:pStyle w:val="ListeParagraf"/>
        <w:numPr>
          <w:ilvl w:val="0"/>
          <w:numId w:val="4"/>
        </w:numPr>
        <w:tabs>
          <w:tab w:val="left" w:pos="343"/>
        </w:tabs>
        <w:spacing w:before="181"/>
        <w:ind w:left="343" w:hanging="225"/>
        <w:contextualSpacing w:val="0"/>
        <w:jc w:val="both"/>
        <w:rPr>
          <w:rFonts w:ascii="Arial" w:hAnsi="Arial" w:cs="Arial"/>
        </w:rPr>
      </w:pPr>
      <w:r w:rsidRPr="00707F92">
        <w:rPr>
          <w:rFonts w:ascii="Arial" w:hAnsi="Arial" w:cs="Arial"/>
        </w:rPr>
        <w:t>Belediyenin</w:t>
      </w:r>
      <w:r w:rsidRPr="00707F92">
        <w:rPr>
          <w:rFonts w:ascii="Arial" w:hAnsi="Arial" w:cs="Arial"/>
          <w:spacing w:val="-8"/>
        </w:rPr>
        <w:t xml:space="preserve"> </w:t>
      </w:r>
      <w:r w:rsidRPr="00707F92">
        <w:rPr>
          <w:rFonts w:ascii="Arial" w:hAnsi="Arial" w:cs="Arial"/>
        </w:rPr>
        <w:t>taşınır</w:t>
      </w:r>
      <w:r w:rsidRPr="00707F92">
        <w:rPr>
          <w:rFonts w:ascii="Arial" w:hAnsi="Arial" w:cs="Arial"/>
          <w:spacing w:val="-7"/>
        </w:rPr>
        <w:t xml:space="preserve"> </w:t>
      </w:r>
      <w:r w:rsidRPr="00707F92">
        <w:rPr>
          <w:rFonts w:ascii="Arial" w:hAnsi="Arial" w:cs="Arial"/>
        </w:rPr>
        <w:t>ve</w:t>
      </w:r>
      <w:r w:rsidRPr="00707F92">
        <w:rPr>
          <w:rFonts w:ascii="Arial" w:hAnsi="Arial" w:cs="Arial"/>
          <w:spacing w:val="-4"/>
        </w:rPr>
        <w:t xml:space="preserve"> </w:t>
      </w:r>
      <w:r w:rsidRPr="00707F92">
        <w:rPr>
          <w:rFonts w:ascii="Arial" w:hAnsi="Arial" w:cs="Arial"/>
        </w:rPr>
        <w:t>taşınmaz</w:t>
      </w:r>
      <w:r w:rsidRPr="00707F92">
        <w:rPr>
          <w:rFonts w:ascii="Arial" w:hAnsi="Arial" w:cs="Arial"/>
          <w:spacing w:val="-5"/>
        </w:rPr>
        <w:t xml:space="preserve"> </w:t>
      </w:r>
      <w:r w:rsidRPr="00707F92">
        <w:rPr>
          <w:rFonts w:ascii="Arial" w:hAnsi="Arial" w:cs="Arial"/>
        </w:rPr>
        <w:t>mallarını</w:t>
      </w:r>
      <w:r w:rsidRPr="00707F92">
        <w:rPr>
          <w:rFonts w:ascii="Arial" w:hAnsi="Arial" w:cs="Arial"/>
          <w:spacing w:val="-4"/>
        </w:rPr>
        <w:t xml:space="preserve"> </w:t>
      </w:r>
      <w:r w:rsidRPr="00707F92">
        <w:rPr>
          <w:rFonts w:ascii="Arial" w:hAnsi="Arial" w:cs="Arial"/>
        </w:rPr>
        <w:t>idare</w:t>
      </w:r>
      <w:r w:rsidRPr="00707F92">
        <w:rPr>
          <w:rFonts w:ascii="Arial" w:hAnsi="Arial" w:cs="Arial"/>
          <w:spacing w:val="-6"/>
        </w:rPr>
        <w:t xml:space="preserve"> </w:t>
      </w:r>
      <w:r w:rsidRPr="00707F92">
        <w:rPr>
          <w:rFonts w:ascii="Arial" w:hAnsi="Arial" w:cs="Arial"/>
          <w:spacing w:val="-2"/>
        </w:rPr>
        <w:t>etmek.</w:t>
      </w:r>
    </w:p>
    <w:p w:rsidR="00B65404" w:rsidRPr="00707F92" w:rsidRDefault="00B65404" w:rsidP="00A64D77">
      <w:pPr>
        <w:pStyle w:val="ListeParagraf"/>
        <w:numPr>
          <w:ilvl w:val="0"/>
          <w:numId w:val="4"/>
        </w:numPr>
        <w:tabs>
          <w:tab w:val="left" w:pos="301"/>
        </w:tabs>
        <w:spacing w:before="180"/>
        <w:ind w:left="301" w:hanging="183"/>
        <w:contextualSpacing w:val="0"/>
        <w:jc w:val="both"/>
        <w:rPr>
          <w:rFonts w:ascii="Arial" w:hAnsi="Arial" w:cs="Arial"/>
        </w:rPr>
      </w:pPr>
      <w:r w:rsidRPr="00707F92">
        <w:rPr>
          <w:rFonts w:ascii="Arial" w:hAnsi="Arial" w:cs="Arial"/>
        </w:rPr>
        <w:t>Belediyenin</w:t>
      </w:r>
      <w:r w:rsidRPr="00707F92">
        <w:rPr>
          <w:rFonts w:ascii="Arial" w:hAnsi="Arial" w:cs="Arial"/>
          <w:spacing w:val="-4"/>
        </w:rPr>
        <w:t xml:space="preserve"> </w:t>
      </w:r>
      <w:r w:rsidRPr="00707F92">
        <w:rPr>
          <w:rFonts w:ascii="Arial" w:hAnsi="Arial" w:cs="Arial"/>
        </w:rPr>
        <w:t>gelir</w:t>
      </w:r>
      <w:r w:rsidRPr="00707F92">
        <w:rPr>
          <w:rFonts w:ascii="Arial" w:hAnsi="Arial" w:cs="Arial"/>
          <w:spacing w:val="-4"/>
        </w:rPr>
        <w:t xml:space="preserve"> </w:t>
      </w:r>
      <w:r w:rsidRPr="00707F92">
        <w:rPr>
          <w:rFonts w:ascii="Arial" w:hAnsi="Arial" w:cs="Arial"/>
        </w:rPr>
        <w:t>ve</w:t>
      </w:r>
      <w:r w:rsidRPr="00707F92">
        <w:rPr>
          <w:rFonts w:ascii="Arial" w:hAnsi="Arial" w:cs="Arial"/>
          <w:spacing w:val="-4"/>
        </w:rPr>
        <w:t xml:space="preserve"> </w:t>
      </w:r>
      <w:r w:rsidRPr="00707F92">
        <w:rPr>
          <w:rFonts w:ascii="Arial" w:hAnsi="Arial" w:cs="Arial"/>
        </w:rPr>
        <w:t>alacaklarını</w:t>
      </w:r>
      <w:r w:rsidRPr="00707F92">
        <w:rPr>
          <w:rFonts w:ascii="Arial" w:hAnsi="Arial" w:cs="Arial"/>
          <w:spacing w:val="-3"/>
        </w:rPr>
        <w:t xml:space="preserve"> </w:t>
      </w:r>
      <w:r w:rsidRPr="00707F92">
        <w:rPr>
          <w:rFonts w:ascii="Arial" w:hAnsi="Arial" w:cs="Arial"/>
        </w:rPr>
        <w:t>takip</w:t>
      </w:r>
      <w:r w:rsidRPr="00707F92">
        <w:rPr>
          <w:rFonts w:ascii="Arial" w:hAnsi="Arial" w:cs="Arial"/>
          <w:spacing w:val="-5"/>
        </w:rPr>
        <w:t xml:space="preserve"> </w:t>
      </w:r>
      <w:r w:rsidRPr="00707F92">
        <w:rPr>
          <w:rFonts w:ascii="Arial" w:hAnsi="Arial" w:cs="Arial"/>
        </w:rPr>
        <w:t>ve</w:t>
      </w:r>
      <w:r w:rsidRPr="00707F92">
        <w:rPr>
          <w:rFonts w:ascii="Arial" w:hAnsi="Arial" w:cs="Arial"/>
          <w:spacing w:val="-4"/>
        </w:rPr>
        <w:t xml:space="preserve"> </w:t>
      </w:r>
      <w:r w:rsidRPr="00707F92">
        <w:rPr>
          <w:rFonts w:ascii="Arial" w:hAnsi="Arial" w:cs="Arial"/>
        </w:rPr>
        <w:t>tahsil</w:t>
      </w:r>
      <w:r w:rsidRPr="00707F92">
        <w:rPr>
          <w:rFonts w:ascii="Arial" w:hAnsi="Arial" w:cs="Arial"/>
          <w:spacing w:val="-2"/>
        </w:rPr>
        <w:t xml:space="preserve"> etmek.</w:t>
      </w:r>
    </w:p>
    <w:p w:rsidR="00B65404" w:rsidRPr="00707F92" w:rsidRDefault="00B65404" w:rsidP="00A64D77">
      <w:pPr>
        <w:pStyle w:val="ListeParagraf"/>
        <w:numPr>
          <w:ilvl w:val="0"/>
          <w:numId w:val="4"/>
        </w:numPr>
        <w:tabs>
          <w:tab w:val="left" w:pos="338"/>
        </w:tabs>
        <w:spacing w:before="183"/>
        <w:ind w:left="338" w:hanging="220"/>
        <w:contextualSpacing w:val="0"/>
        <w:jc w:val="both"/>
        <w:rPr>
          <w:rFonts w:ascii="Arial" w:hAnsi="Arial" w:cs="Arial"/>
        </w:rPr>
      </w:pPr>
      <w:r w:rsidRPr="00707F92">
        <w:rPr>
          <w:rFonts w:ascii="Arial" w:hAnsi="Arial" w:cs="Arial"/>
        </w:rPr>
        <w:t>Yetkili</w:t>
      </w:r>
      <w:r w:rsidRPr="00707F92">
        <w:rPr>
          <w:rFonts w:ascii="Arial" w:hAnsi="Arial" w:cs="Arial"/>
          <w:spacing w:val="-6"/>
        </w:rPr>
        <w:t xml:space="preserve"> </w:t>
      </w:r>
      <w:r w:rsidRPr="00707F92">
        <w:rPr>
          <w:rFonts w:ascii="Arial" w:hAnsi="Arial" w:cs="Arial"/>
        </w:rPr>
        <w:t>organların</w:t>
      </w:r>
      <w:r w:rsidRPr="00707F92">
        <w:rPr>
          <w:rFonts w:ascii="Arial" w:hAnsi="Arial" w:cs="Arial"/>
          <w:spacing w:val="-6"/>
        </w:rPr>
        <w:t xml:space="preserve"> </w:t>
      </w:r>
      <w:r w:rsidRPr="00707F92">
        <w:rPr>
          <w:rFonts w:ascii="Arial" w:hAnsi="Arial" w:cs="Arial"/>
        </w:rPr>
        <w:t>kararını</w:t>
      </w:r>
      <w:r w:rsidRPr="00707F92">
        <w:rPr>
          <w:rFonts w:ascii="Arial" w:hAnsi="Arial" w:cs="Arial"/>
          <w:spacing w:val="-5"/>
        </w:rPr>
        <w:t xml:space="preserve"> </w:t>
      </w:r>
      <w:r w:rsidRPr="00707F92">
        <w:rPr>
          <w:rFonts w:ascii="Arial" w:hAnsi="Arial" w:cs="Arial"/>
        </w:rPr>
        <w:t>almak</w:t>
      </w:r>
      <w:r w:rsidRPr="00707F92">
        <w:rPr>
          <w:rFonts w:ascii="Arial" w:hAnsi="Arial" w:cs="Arial"/>
          <w:spacing w:val="-6"/>
        </w:rPr>
        <w:t xml:space="preserve"> </w:t>
      </w:r>
      <w:r w:rsidRPr="00707F92">
        <w:rPr>
          <w:rFonts w:ascii="Arial" w:hAnsi="Arial" w:cs="Arial"/>
        </w:rPr>
        <w:t>şartıyla</w:t>
      </w:r>
      <w:r w:rsidRPr="00707F92">
        <w:rPr>
          <w:rFonts w:ascii="Arial" w:hAnsi="Arial" w:cs="Arial"/>
          <w:spacing w:val="-4"/>
        </w:rPr>
        <w:t xml:space="preserve"> </w:t>
      </w:r>
      <w:r w:rsidRPr="00707F92">
        <w:rPr>
          <w:rFonts w:ascii="Arial" w:hAnsi="Arial" w:cs="Arial"/>
        </w:rPr>
        <w:t>sözleşme</w:t>
      </w:r>
      <w:r w:rsidRPr="00707F92">
        <w:rPr>
          <w:rFonts w:ascii="Arial" w:hAnsi="Arial" w:cs="Arial"/>
          <w:spacing w:val="-6"/>
        </w:rPr>
        <w:t xml:space="preserve"> </w:t>
      </w:r>
      <w:r w:rsidRPr="00707F92">
        <w:rPr>
          <w:rFonts w:ascii="Arial" w:hAnsi="Arial" w:cs="Arial"/>
          <w:spacing w:val="-2"/>
        </w:rPr>
        <w:t>yapmak.</w:t>
      </w:r>
    </w:p>
    <w:p w:rsidR="00B65404" w:rsidRPr="00707F92" w:rsidRDefault="00B65404" w:rsidP="00A64D77">
      <w:pPr>
        <w:pStyle w:val="ListeParagraf"/>
        <w:numPr>
          <w:ilvl w:val="0"/>
          <w:numId w:val="4"/>
        </w:numPr>
        <w:tabs>
          <w:tab w:val="left" w:pos="349"/>
        </w:tabs>
        <w:spacing w:before="180"/>
        <w:ind w:left="349" w:hanging="231"/>
        <w:contextualSpacing w:val="0"/>
        <w:jc w:val="both"/>
        <w:rPr>
          <w:rFonts w:ascii="Arial" w:hAnsi="Arial" w:cs="Arial"/>
        </w:rPr>
      </w:pPr>
      <w:proofErr w:type="gramStart"/>
      <w:r w:rsidRPr="00707F92">
        <w:rPr>
          <w:rFonts w:ascii="Arial" w:hAnsi="Arial" w:cs="Arial"/>
        </w:rPr>
        <w:t>Meclis</w:t>
      </w:r>
      <w:r w:rsidRPr="00707F92">
        <w:rPr>
          <w:rFonts w:ascii="Arial" w:hAnsi="Arial" w:cs="Arial"/>
          <w:spacing w:val="-6"/>
        </w:rPr>
        <w:t xml:space="preserve"> </w:t>
      </w:r>
      <w:r w:rsidRPr="00707F92">
        <w:rPr>
          <w:rFonts w:ascii="Arial" w:hAnsi="Arial" w:cs="Arial"/>
        </w:rPr>
        <w:t>ve</w:t>
      </w:r>
      <w:r w:rsidRPr="00707F92">
        <w:rPr>
          <w:rFonts w:ascii="Arial" w:hAnsi="Arial" w:cs="Arial"/>
          <w:spacing w:val="-7"/>
        </w:rPr>
        <w:t xml:space="preserve"> </w:t>
      </w:r>
      <w:r w:rsidRPr="00707F92">
        <w:rPr>
          <w:rFonts w:ascii="Arial" w:hAnsi="Arial" w:cs="Arial"/>
        </w:rPr>
        <w:t>encümen</w:t>
      </w:r>
      <w:r w:rsidRPr="00707F92">
        <w:rPr>
          <w:rFonts w:ascii="Arial" w:hAnsi="Arial" w:cs="Arial"/>
          <w:spacing w:val="-6"/>
        </w:rPr>
        <w:t xml:space="preserve"> </w:t>
      </w:r>
      <w:r w:rsidRPr="00707F92">
        <w:rPr>
          <w:rFonts w:ascii="Arial" w:hAnsi="Arial" w:cs="Arial"/>
        </w:rPr>
        <w:t>kararlarını</w:t>
      </w:r>
      <w:r w:rsidRPr="00707F92">
        <w:rPr>
          <w:rFonts w:ascii="Arial" w:hAnsi="Arial" w:cs="Arial"/>
          <w:spacing w:val="-5"/>
        </w:rPr>
        <w:t xml:space="preserve"> </w:t>
      </w:r>
      <w:r w:rsidRPr="00707F92">
        <w:rPr>
          <w:rFonts w:ascii="Arial" w:hAnsi="Arial" w:cs="Arial"/>
          <w:spacing w:val="-2"/>
        </w:rPr>
        <w:t>uygulamak.</w:t>
      </w:r>
      <w:proofErr w:type="gramEnd"/>
    </w:p>
    <w:p w:rsidR="00B65404" w:rsidRPr="00707F92" w:rsidRDefault="00B65404" w:rsidP="00A64D77">
      <w:pPr>
        <w:pStyle w:val="ListeParagraf"/>
        <w:numPr>
          <w:ilvl w:val="0"/>
          <w:numId w:val="4"/>
        </w:numPr>
        <w:tabs>
          <w:tab w:val="left" w:pos="284"/>
        </w:tabs>
        <w:spacing w:before="182"/>
        <w:ind w:left="284" w:hanging="166"/>
        <w:contextualSpacing w:val="0"/>
        <w:jc w:val="both"/>
        <w:rPr>
          <w:rFonts w:ascii="Arial" w:hAnsi="Arial" w:cs="Arial"/>
        </w:rPr>
      </w:pPr>
      <w:proofErr w:type="gramStart"/>
      <w:r w:rsidRPr="00707F92">
        <w:rPr>
          <w:rFonts w:ascii="Arial" w:hAnsi="Arial" w:cs="Arial"/>
        </w:rPr>
        <w:t>Bütçeyi</w:t>
      </w:r>
      <w:r w:rsidRPr="00707F92">
        <w:rPr>
          <w:rFonts w:ascii="Arial" w:hAnsi="Arial" w:cs="Arial"/>
          <w:spacing w:val="-5"/>
        </w:rPr>
        <w:t xml:space="preserve"> </w:t>
      </w:r>
      <w:r w:rsidRPr="00707F92">
        <w:rPr>
          <w:rFonts w:ascii="Arial" w:hAnsi="Arial" w:cs="Arial"/>
        </w:rPr>
        <w:t>uygulamak,</w:t>
      </w:r>
      <w:r w:rsidRPr="00707F92">
        <w:rPr>
          <w:rFonts w:ascii="Arial" w:hAnsi="Arial" w:cs="Arial"/>
          <w:spacing w:val="-5"/>
        </w:rPr>
        <w:t xml:space="preserve"> </w:t>
      </w:r>
      <w:r w:rsidRPr="00707F92">
        <w:rPr>
          <w:rFonts w:ascii="Arial" w:hAnsi="Arial" w:cs="Arial"/>
        </w:rPr>
        <w:t>bütçede</w:t>
      </w:r>
      <w:r w:rsidRPr="00707F92">
        <w:rPr>
          <w:rFonts w:ascii="Arial" w:hAnsi="Arial" w:cs="Arial"/>
          <w:spacing w:val="-6"/>
        </w:rPr>
        <w:t xml:space="preserve"> </w:t>
      </w:r>
      <w:r w:rsidRPr="00707F92">
        <w:rPr>
          <w:rFonts w:ascii="Arial" w:hAnsi="Arial" w:cs="Arial"/>
        </w:rPr>
        <w:t>meclis</w:t>
      </w:r>
      <w:r w:rsidRPr="00707F92">
        <w:rPr>
          <w:rFonts w:ascii="Arial" w:hAnsi="Arial" w:cs="Arial"/>
          <w:spacing w:val="-7"/>
        </w:rPr>
        <w:t xml:space="preserve"> </w:t>
      </w:r>
      <w:r w:rsidRPr="00707F92">
        <w:rPr>
          <w:rFonts w:ascii="Arial" w:hAnsi="Arial" w:cs="Arial"/>
        </w:rPr>
        <w:t>ve</w:t>
      </w:r>
      <w:r w:rsidRPr="00707F92">
        <w:rPr>
          <w:rFonts w:ascii="Arial" w:hAnsi="Arial" w:cs="Arial"/>
          <w:spacing w:val="-4"/>
        </w:rPr>
        <w:t xml:space="preserve"> </w:t>
      </w:r>
      <w:r w:rsidRPr="00707F92">
        <w:rPr>
          <w:rFonts w:ascii="Arial" w:hAnsi="Arial" w:cs="Arial"/>
        </w:rPr>
        <w:t>encümenin</w:t>
      </w:r>
      <w:r w:rsidRPr="00707F92">
        <w:rPr>
          <w:rFonts w:ascii="Arial" w:hAnsi="Arial" w:cs="Arial"/>
          <w:spacing w:val="-7"/>
        </w:rPr>
        <w:t xml:space="preserve"> </w:t>
      </w:r>
      <w:r w:rsidRPr="00707F92">
        <w:rPr>
          <w:rFonts w:ascii="Arial" w:hAnsi="Arial" w:cs="Arial"/>
        </w:rPr>
        <w:t>yetkisi</w:t>
      </w:r>
      <w:r w:rsidRPr="00707F92">
        <w:rPr>
          <w:rFonts w:ascii="Arial" w:hAnsi="Arial" w:cs="Arial"/>
          <w:spacing w:val="-4"/>
        </w:rPr>
        <w:t xml:space="preserve"> </w:t>
      </w:r>
      <w:r w:rsidRPr="00707F92">
        <w:rPr>
          <w:rFonts w:ascii="Arial" w:hAnsi="Arial" w:cs="Arial"/>
        </w:rPr>
        <w:t>dışındaki</w:t>
      </w:r>
      <w:r w:rsidRPr="00707F92">
        <w:rPr>
          <w:rFonts w:ascii="Arial" w:hAnsi="Arial" w:cs="Arial"/>
          <w:spacing w:val="-7"/>
        </w:rPr>
        <w:t xml:space="preserve"> </w:t>
      </w:r>
      <w:r w:rsidRPr="00707F92">
        <w:rPr>
          <w:rFonts w:ascii="Arial" w:hAnsi="Arial" w:cs="Arial"/>
        </w:rPr>
        <w:t>aktarmalara</w:t>
      </w:r>
      <w:r w:rsidRPr="00707F92">
        <w:rPr>
          <w:rFonts w:ascii="Arial" w:hAnsi="Arial" w:cs="Arial"/>
          <w:spacing w:val="-6"/>
        </w:rPr>
        <w:t xml:space="preserve"> </w:t>
      </w:r>
      <w:r w:rsidRPr="00707F92">
        <w:rPr>
          <w:rFonts w:ascii="Arial" w:hAnsi="Arial" w:cs="Arial"/>
        </w:rPr>
        <w:t>onay</w:t>
      </w:r>
      <w:r w:rsidRPr="00707F92">
        <w:rPr>
          <w:rFonts w:ascii="Arial" w:hAnsi="Arial" w:cs="Arial"/>
          <w:spacing w:val="-2"/>
        </w:rPr>
        <w:t xml:space="preserve"> vermek.</w:t>
      </w:r>
      <w:proofErr w:type="gramEnd"/>
    </w:p>
    <w:p w:rsidR="00B65404" w:rsidRPr="00707F92" w:rsidRDefault="00B65404" w:rsidP="00A64D77">
      <w:pPr>
        <w:pStyle w:val="ListeParagraf"/>
        <w:numPr>
          <w:ilvl w:val="0"/>
          <w:numId w:val="4"/>
        </w:numPr>
        <w:tabs>
          <w:tab w:val="left" w:pos="286"/>
        </w:tabs>
        <w:spacing w:before="181"/>
        <w:ind w:left="286" w:hanging="168"/>
        <w:contextualSpacing w:val="0"/>
        <w:jc w:val="both"/>
        <w:rPr>
          <w:rFonts w:ascii="Arial" w:hAnsi="Arial" w:cs="Arial"/>
        </w:rPr>
      </w:pPr>
      <w:proofErr w:type="gramStart"/>
      <w:r w:rsidRPr="00707F92">
        <w:rPr>
          <w:rFonts w:ascii="Arial" w:hAnsi="Arial" w:cs="Arial"/>
        </w:rPr>
        <w:t>Belediye</w:t>
      </w:r>
      <w:r w:rsidRPr="00707F92">
        <w:rPr>
          <w:rFonts w:ascii="Arial" w:hAnsi="Arial" w:cs="Arial"/>
          <w:spacing w:val="-9"/>
        </w:rPr>
        <w:t xml:space="preserve"> </w:t>
      </w:r>
      <w:r w:rsidRPr="00707F92">
        <w:rPr>
          <w:rFonts w:ascii="Arial" w:hAnsi="Arial" w:cs="Arial"/>
        </w:rPr>
        <w:t>personelini</w:t>
      </w:r>
      <w:r w:rsidRPr="00707F92">
        <w:rPr>
          <w:rFonts w:ascii="Arial" w:hAnsi="Arial" w:cs="Arial"/>
          <w:spacing w:val="-9"/>
        </w:rPr>
        <w:t xml:space="preserve"> </w:t>
      </w:r>
      <w:r w:rsidRPr="00707F92">
        <w:rPr>
          <w:rFonts w:ascii="Arial" w:hAnsi="Arial" w:cs="Arial"/>
          <w:spacing w:val="-2"/>
        </w:rPr>
        <w:t>atamak.</w:t>
      </w:r>
      <w:proofErr w:type="gramEnd"/>
    </w:p>
    <w:p w:rsidR="00B65404" w:rsidRPr="00707F92" w:rsidRDefault="00B65404" w:rsidP="00A64D77">
      <w:pPr>
        <w:pStyle w:val="ListeParagraf"/>
        <w:numPr>
          <w:ilvl w:val="0"/>
          <w:numId w:val="4"/>
        </w:numPr>
        <w:tabs>
          <w:tab w:val="left" w:pos="335"/>
        </w:tabs>
        <w:spacing w:before="183"/>
        <w:ind w:left="335" w:hanging="217"/>
        <w:contextualSpacing w:val="0"/>
        <w:jc w:val="both"/>
        <w:rPr>
          <w:rFonts w:ascii="Arial" w:hAnsi="Arial" w:cs="Arial"/>
        </w:rPr>
      </w:pPr>
      <w:r w:rsidRPr="00707F92">
        <w:rPr>
          <w:rFonts w:ascii="Arial" w:hAnsi="Arial" w:cs="Arial"/>
        </w:rPr>
        <w:t>Belediye</w:t>
      </w:r>
      <w:r w:rsidRPr="00707F92">
        <w:rPr>
          <w:rFonts w:ascii="Arial" w:hAnsi="Arial" w:cs="Arial"/>
          <w:spacing w:val="-7"/>
        </w:rPr>
        <w:t xml:space="preserve"> </w:t>
      </w:r>
      <w:r w:rsidRPr="00707F92">
        <w:rPr>
          <w:rFonts w:ascii="Arial" w:hAnsi="Arial" w:cs="Arial"/>
        </w:rPr>
        <w:t>ve</w:t>
      </w:r>
      <w:r w:rsidRPr="00707F92">
        <w:rPr>
          <w:rFonts w:ascii="Arial" w:hAnsi="Arial" w:cs="Arial"/>
          <w:spacing w:val="-4"/>
        </w:rPr>
        <w:t xml:space="preserve"> </w:t>
      </w:r>
      <w:r w:rsidRPr="00707F92">
        <w:rPr>
          <w:rFonts w:ascii="Arial" w:hAnsi="Arial" w:cs="Arial"/>
        </w:rPr>
        <w:t>bağlı</w:t>
      </w:r>
      <w:r w:rsidRPr="00707F92">
        <w:rPr>
          <w:rFonts w:ascii="Arial" w:hAnsi="Arial" w:cs="Arial"/>
          <w:spacing w:val="-6"/>
        </w:rPr>
        <w:t xml:space="preserve"> </w:t>
      </w:r>
      <w:r w:rsidRPr="00707F92">
        <w:rPr>
          <w:rFonts w:ascii="Arial" w:hAnsi="Arial" w:cs="Arial"/>
        </w:rPr>
        <w:t>kuruluşları</w:t>
      </w:r>
      <w:r w:rsidRPr="00707F92">
        <w:rPr>
          <w:rFonts w:ascii="Arial" w:hAnsi="Arial" w:cs="Arial"/>
          <w:spacing w:val="-4"/>
        </w:rPr>
        <w:t xml:space="preserve"> </w:t>
      </w:r>
      <w:r w:rsidRPr="00707F92">
        <w:rPr>
          <w:rFonts w:ascii="Arial" w:hAnsi="Arial" w:cs="Arial"/>
        </w:rPr>
        <w:t>ile</w:t>
      </w:r>
      <w:r w:rsidRPr="00707F92">
        <w:rPr>
          <w:rFonts w:ascii="Arial" w:hAnsi="Arial" w:cs="Arial"/>
          <w:spacing w:val="-5"/>
        </w:rPr>
        <w:t xml:space="preserve"> </w:t>
      </w:r>
      <w:r w:rsidRPr="00707F92">
        <w:rPr>
          <w:rFonts w:ascii="Arial" w:hAnsi="Arial" w:cs="Arial"/>
        </w:rPr>
        <w:t>işletmelerini</w:t>
      </w:r>
      <w:r w:rsidRPr="00707F92">
        <w:rPr>
          <w:rFonts w:ascii="Arial" w:hAnsi="Arial" w:cs="Arial"/>
          <w:spacing w:val="-4"/>
        </w:rPr>
        <w:t xml:space="preserve"> </w:t>
      </w:r>
      <w:r w:rsidRPr="00707F92">
        <w:rPr>
          <w:rFonts w:ascii="Arial" w:hAnsi="Arial" w:cs="Arial"/>
          <w:spacing w:val="-2"/>
        </w:rPr>
        <w:t>denetlemek.</w:t>
      </w:r>
    </w:p>
    <w:p w:rsidR="00B65404" w:rsidRPr="00707F92" w:rsidRDefault="00B65404" w:rsidP="00A64D77">
      <w:pPr>
        <w:pStyle w:val="ListeParagraf"/>
        <w:numPr>
          <w:ilvl w:val="0"/>
          <w:numId w:val="4"/>
        </w:numPr>
        <w:tabs>
          <w:tab w:val="left" w:pos="284"/>
        </w:tabs>
        <w:spacing w:before="180"/>
        <w:ind w:left="284" w:hanging="166"/>
        <w:contextualSpacing w:val="0"/>
        <w:jc w:val="both"/>
        <w:rPr>
          <w:rFonts w:ascii="Arial" w:hAnsi="Arial" w:cs="Arial"/>
        </w:rPr>
      </w:pPr>
      <w:proofErr w:type="gramStart"/>
      <w:r w:rsidRPr="00707F92">
        <w:rPr>
          <w:rFonts w:ascii="Arial" w:hAnsi="Arial" w:cs="Arial"/>
        </w:rPr>
        <w:t>Şartsız</w:t>
      </w:r>
      <w:r w:rsidRPr="00707F92">
        <w:rPr>
          <w:rFonts w:ascii="Arial" w:hAnsi="Arial" w:cs="Arial"/>
          <w:spacing w:val="-5"/>
        </w:rPr>
        <w:t xml:space="preserve"> </w:t>
      </w:r>
      <w:r w:rsidRPr="00707F92">
        <w:rPr>
          <w:rFonts w:ascii="Arial" w:hAnsi="Arial" w:cs="Arial"/>
        </w:rPr>
        <w:t>bağışları</w:t>
      </w:r>
      <w:r w:rsidRPr="00707F92">
        <w:rPr>
          <w:rFonts w:ascii="Arial" w:hAnsi="Arial" w:cs="Arial"/>
          <w:spacing w:val="-4"/>
        </w:rPr>
        <w:t xml:space="preserve"> </w:t>
      </w:r>
      <w:r w:rsidRPr="00707F92">
        <w:rPr>
          <w:rFonts w:ascii="Arial" w:hAnsi="Arial" w:cs="Arial"/>
        </w:rPr>
        <w:t>kabul</w:t>
      </w:r>
      <w:r w:rsidRPr="00707F92">
        <w:rPr>
          <w:rFonts w:ascii="Arial" w:hAnsi="Arial" w:cs="Arial"/>
          <w:spacing w:val="-3"/>
        </w:rPr>
        <w:t xml:space="preserve"> </w:t>
      </w:r>
      <w:r w:rsidRPr="00707F92">
        <w:rPr>
          <w:rFonts w:ascii="Arial" w:hAnsi="Arial" w:cs="Arial"/>
          <w:spacing w:val="-2"/>
        </w:rPr>
        <w:t>etmek.</w:t>
      </w:r>
      <w:proofErr w:type="gramEnd"/>
    </w:p>
    <w:p w:rsidR="00B65404" w:rsidRPr="00707F92" w:rsidRDefault="00B65404" w:rsidP="00A64D77">
      <w:pPr>
        <w:pStyle w:val="ListeParagraf"/>
        <w:numPr>
          <w:ilvl w:val="0"/>
          <w:numId w:val="4"/>
        </w:numPr>
        <w:tabs>
          <w:tab w:val="left" w:pos="411"/>
        </w:tabs>
        <w:spacing w:before="180"/>
        <w:ind w:left="411" w:hanging="293"/>
        <w:contextualSpacing w:val="0"/>
        <w:jc w:val="both"/>
        <w:rPr>
          <w:rFonts w:ascii="Arial" w:hAnsi="Arial" w:cs="Arial"/>
        </w:rPr>
      </w:pPr>
      <w:r w:rsidRPr="00707F92">
        <w:rPr>
          <w:rFonts w:ascii="Arial" w:hAnsi="Arial" w:cs="Arial"/>
        </w:rPr>
        <w:t>Belde</w:t>
      </w:r>
      <w:r w:rsidRPr="00707F92">
        <w:rPr>
          <w:rFonts w:ascii="Arial" w:hAnsi="Arial" w:cs="Arial"/>
          <w:spacing w:val="-7"/>
        </w:rPr>
        <w:t xml:space="preserve"> </w:t>
      </w:r>
      <w:r w:rsidRPr="00707F92">
        <w:rPr>
          <w:rFonts w:ascii="Arial" w:hAnsi="Arial" w:cs="Arial"/>
        </w:rPr>
        <w:t>halkının</w:t>
      </w:r>
      <w:r w:rsidRPr="00707F92">
        <w:rPr>
          <w:rFonts w:ascii="Arial" w:hAnsi="Arial" w:cs="Arial"/>
          <w:spacing w:val="-6"/>
        </w:rPr>
        <w:t xml:space="preserve"> </w:t>
      </w:r>
      <w:r w:rsidRPr="00707F92">
        <w:rPr>
          <w:rFonts w:ascii="Arial" w:hAnsi="Arial" w:cs="Arial"/>
        </w:rPr>
        <w:t>huzur,</w:t>
      </w:r>
      <w:r w:rsidRPr="00707F92">
        <w:rPr>
          <w:rFonts w:ascii="Arial" w:hAnsi="Arial" w:cs="Arial"/>
          <w:spacing w:val="-5"/>
        </w:rPr>
        <w:t xml:space="preserve"> </w:t>
      </w:r>
      <w:r w:rsidRPr="00707F92">
        <w:rPr>
          <w:rFonts w:ascii="Arial" w:hAnsi="Arial" w:cs="Arial"/>
        </w:rPr>
        <w:t>esenlik,</w:t>
      </w:r>
      <w:r w:rsidRPr="00707F92">
        <w:rPr>
          <w:rFonts w:ascii="Arial" w:hAnsi="Arial" w:cs="Arial"/>
          <w:spacing w:val="-4"/>
        </w:rPr>
        <w:t xml:space="preserve"> </w:t>
      </w:r>
      <w:r w:rsidRPr="00707F92">
        <w:rPr>
          <w:rFonts w:ascii="Arial" w:hAnsi="Arial" w:cs="Arial"/>
        </w:rPr>
        <w:t>sağlık</w:t>
      </w:r>
      <w:r w:rsidRPr="00707F92">
        <w:rPr>
          <w:rFonts w:ascii="Arial" w:hAnsi="Arial" w:cs="Arial"/>
          <w:spacing w:val="-6"/>
        </w:rPr>
        <w:t xml:space="preserve"> </w:t>
      </w:r>
      <w:r w:rsidRPr="00707F92">
        <w:rPr>
          <w:rFonts w:ascii="Arial" w:hAnsi="Arial" w:cs="Arial"/>
        </w:rPr>
        <w:t>ve</w:t>
      </w:r>
      <w:r w:rsidRPr="00707F92">
        <w:rPr>
          <w:rFonts w:ascii="Arial" w:hAnsi="Arial" w:cs="Arial"/>
          <w:spacing w:val="-9"/>
        </w:rPr>
        <w:t xml:space="preserve"> </w:t>
      </w:r>
      <w:r w:rsidRPr="00707F92">
        <w:rPr>
          <w:rFonts w:ascii="Arial" w:hAnsi="Arial" w:cs="Arial"/>
        </w:rPr>
        <w:t>mutluluğu</w:t>
      </w:r>
      <w:r w:rsidRPr="00707F92">
        <w:rPr>
          <w:rFonts w:ascii="Arial" w:hAnsi="Arial" w:cs="Arial"/>
          <w:spacing w:val="-2"/>
        </w:rPr>
        <w:t xml:space="preserve"> </w:t>
      </w:r>
      <w:r w:rsidRPr="00707F92">
        <w:rPr>
          <w:rFonts w:ascii="Arial" w:hAnsi="Arial" w:cs="Arial"/>
        </w:rPr>
        <w:t>için</w:t>
      </w:r>
      <w:r w:rsidRPr="00707F92">
        <w:rPr>
          <w:rFonts w:ascii="Arial" w:hAnsi="Arial" w:cs="Arial"/>
          <w:spacing w:val="-5"/>
        </w:rPr>
        <w:t xml:space="preserve"> </w:t>
      </w:r>
      <w:r w:rsidRPr="00707F92">
        <w:rPr>
          <w:rFonts w:ascii="Arial" w:hAnsi="Arial" w:cs="Arial"/>
        </w:rPr>
        <w:t>gereken</w:t>
      </w:r>
      <w:r w:rsidRPr="00707F92">
        <w:rPr>
          <w:rFonts w:ascii="Arial" w:hAnsi="Arial" w:cs="Arial"/>
          <w:spacing w:val="-6"/>
        </w:rPr>
        <w:t xml:space="preserve"> </w:t>
      </w:r>
      <w:r w:rsidRPr="00707F92">
        <w:rPr>
          <w:rFonts w:ascii="Arial" w:hAnsi="Arial" w:cs="Arial"/>
        </w:rPr>
        <w:t>önlemleri</w:t>
      </w:r>
      <w:r w:rsidRPr="00707F92">
        <w:rPr>
          <w:rFonts w:ascii="Arial" w:hAnsi="Arial" w:cs="Arial"/>
          <w:spacing w:val="-3"/>
        </w:rPr>
        <w:t xml:space="preserve"> </w:t>
      </w:r>
      <w:r w:rsidRPr="00707F92">
        <w:rPr>
          <w:rFonts w:ascii="Arial" w:hAnsi="Arial" w:cs="Arial"/>
          <w:spacing w:val="-2"/>
        </w:rPr>
        <w:t>almak.</w:t>
      </w:r>
    </w:p>
    <w:p w:rsidR="00B65404" w:rsidRPr="00707F92" w:rsidRDefault="00B65404" w:rsidP="00A64D77">
      <w:pPr>
        <w:pStyle w:val="ListeParagraf"/>
        <w:numPr>
          <w:ilvl w:val="0"/>
          <w:numId w:val="4"/>
        </w:numPr>
        <w:tabs>
          <w:tab w:val="left" w:pos="427"/>
        </w:tabs>
        <w:spacing w:before="183" w:line="259" w:lineRule="auto"/>
        <w:ind w:firstLine="0"/>
        <w:contextualSpacing w:val="0"/>
        <w:jc w:val="both"/>
        <w:rPr>
          <w:rFonts w:ascii="Arial" w:hAnsi="Arial" w:cs="Arial"/>
        </w:rPr>
      </w:pPr>
      <w:r w:rsidRPr="00707F92">
        <w:rPr>
          <w:rFonts w:ascii="Arial" w:hAnsi="Arial" w:cs="Arial"/>
        </w:rPr>
        <w:t xml:space="preserve">Bütçede yoksul ve muhtaçlar için ayrılan ödeneği kullanmak, engellilere yönelik </w:t>
      </w:r>
      <w:r w:rsidRPr="00707F92">
        <w:rPr>
          <w:rFonts w:ascii="Arial" w:hAnsi="Arial" w:cs="Arial"/>
        </w:rPr>
        <w:lastRenderedPageBreak/>
        <w:t>hizmetleri yürütmek ve engelliler merkezini oluşturmak.</w:t>
      </w:r>
    </w:p>
    <w:p w:rsidR="00B65404" w:rsidRPr="00707F92" w:rsidRDefault="00B65404" w:rsidP="00A64D77">
      <w:pPr>
        <w:pStyle w:val="ListeParagraf"/>
        <w:numPr>
          <w:ilvl w:val="0"/>
          <w:numId w:val="4"/>
        </w:numPr>
        <w:tabs>
          <w:tab w:val="left" w:pos="352"/>
        </w:tabs>
        <w:spacing w:before="159" w:line="276" w:lineRule="auto"/>
        <w:ind w:left="352" w:hanging="234"/>
        <w:contextualSpacing w:val="0"/>
        <w:jc w:val="both"/>
        <w:rPr>
          <w:rFonts w:ascii="Arial" w:hAnsi="Arial" w:cs="Arial"/>
        </w:rPr>
      </w:pPr>
      <w:r w:rsidRPr="00707F92">
        <w:rPr>
          <w:rFonts w:ascii="Arial" w:hAnsi="Arial" w:cs="Arial"/>
        </w:rPr>
        <w:t>Temsil</w:t>
      </w:r>
      <w:r w:rsidRPr="00707F92">
        <w:rPr>
          <w:rFonts w:ascii="Arial" w:hAnsi="Arial" w:cs="Arial"/>
          <w:spacing w:val="-7"/>
        </w:rPr>
        <w:t xml:space="preserve"> </w:t>
      </w:r>
      <w:r w:rsidRPr="00707F92">
        <w:rPr>
          <w:rFonts w:ascii="Arial" w:hAnsi="Arial" w:cs="Arial"/>
        </w:rPr>
        <w:t>ve</w:t>
      </w:r>
      <w:r w:rsidRPr="00707F92">
        <w:rPr>
          <w:rFonts w:ascii="Arial" w:hAnsi="Arial" w:cs="Arial"/>
          <w:spacing w:val="-4"/>
        </w:rPr>
        <w:t xml:space="preserve"> </w:t>
      </w:r>
      <w:r w:rsidRPr="00707F92">
        <w:rPr>
          <w:rFonts w:ascii="Arial" w:hAnsi="Arial" w:cs="Arial"/>
        </w:rPr>
        <w:t>ağırlama</w:t>
      </w:r>
      <w:r w:rsidRPr="00707F92">
        <w:rPr>
          <w:rFonts w:ascii="Arial" w:hAnsi="Arial" w:cs="Arial"/>
          <w:spacing w:val="-4"/>
        </w:rPr>
        <w:t xml:space="preserve"> </w:t>
      </w:r>
      <w:r w:rsidRPr="00707F92">
        <w:rPr>
          <w:rFonts w:ascii="Arial" w:hAnsi="Arial" w:cs="Arial"/>
        </w:rPr>
        <w:t>giderleri</w:t>
      </w:r>
      <w:r w:rsidRPr="00707F92">
        <w:rPr>
          <w:rFonts w:ascii="Arial" w:hAnsi="Arial" w:cs="Arial"/>
          <w:spacing w:val="-1"/>
        </w:rPr>
        <w:t xml:space="preserve"> </w:t>
      </w:r>
      <w:r w:rsidRPr="00707F92">
        <w:rPr>
          <w:rFonts w:ascii="Arial" w:hAnsi="Arial" w:cs="Arial"/>
        </w:rPr>
        <w:t>için</w:t>
      </w:r>
      <w:r w:rsidRPr="00707F92">
        <w:rPr>
          <w:rFonts w:ascii="Arial" w:hAnsi="Arial" w:cs="Arial"/>
          <w:spacing w:val="-5"/>
        </w:rPr>
        <w:t xml:space="preserve"> </w:t>
      </w:r>
      <w:r w:rsidRPr="00707F92">
        <w:rPr>
          <w:rFonts w:ascii="Arial" w:hAnsi="Arial" w:cs="Arial"/>
        </w:rPr>
        <w:t>ayrılan</w:t>
      </w:r>
      <w:r w:rsidRPr="00707F92">
        <w:rPr>
          <w:rFonts w:ascii="Arial" w:hAnsi="Arial" w:cs="Arial"/>
          <w:spacing w:val="-4"/>
        </w:rPr>
        <w:t xml:space="preserve"> </w:t>
      </w:r>
      <w:r w:rsidRPr="00707F92">
        <w:rPr>
          <w:rFonts w:ascii="Arial" w:hAnsi="Arial" w:cs="Arial"/>
        </w:rPr>
        <w:t>ödeneği</w:t>
      </w:r>
      <w:r w:rsidRPr="00707F92">
        <w:rPr>
          <w:rFonts w:ascii="Arial" w:hAnsi="Arial" w:cs="Arial"/>
          <w:spacing w:val="-4"/>
        </w:rPr>
        <w:t xml:space="preserve"> </w:t>
      </w:r>
      <w:r w:rsidRPr="00707F92">
        <w:rPr>
          <w:rFonts w:ascii="Arial" w:hAnsi="Arial" w:cs="Arial"/>
          <w:spacing w:val="-2"/>
        </w:rPr>
        <w:t>kullanmak.</w:t>
      </w:r>
    </w:p>
    <w:p w:rsidR="00B65404" w:rsidRPr="00707F92" w:rsidRDefault="00B65404" w:rsidP="00A64D77">
      <w:pPr>
        <w:pStyle w:val="ListeParagraf"/>
        <w:numPr>
          <w:ilvl w:val="0"/>
          <w:numId w:val="4"/>
        </w:numPr>
        <w:tabs>
          <w:tab w:val="left" w:pos="364"/>
          <w:tab w:val="left" w:pos="2343"/>
          <w:tab w:val="left" w:pos="4476"/>
          <w:tab w:val="left" w:pos="6118"/>
          <w:tab w:val="left" w:pos="8273"/>
        </w:tabs>
        <w:spacing w:before="46" w:line="276" w:lineRule="auto"/>
        <w:ind w:firstLine="0"/>
        <w:contextualSpacing w:val="0"/>
        <w:jc w:val="both"/>
        <w:rPr>
          <w:rFonts w:ascii="Arial" w:hAnsi="Arial" w:cs="Arial"/>
        </w:rPr>
      </w:pPr>
      <w:r w:rsidRPr="00707F92">
        <w:rPr>
          <w:rFonts w:ascii="Arial" w:hAnsi="Arial" w:cs="Arial"/>
        </w:rPr>
        <w:t xml:space="preserve">Kanunlarla belediyeye verilen ve belediye meclisi </w:t>
      </w:r>
      <w:r w:rsidR="00970991" w:rsidRPr="00707F92">
        <w:rPr>
          <w:rFonts w:ascii="Arial" w:hAnsi="Arial" w:cs="Arial"/>
        </w:rPr>
        <w:t xml:space="preserve">veya belediye encümeni kararını </w:t>
      </w:r>
      <w:r w:rsidRPr="00707F92">
        <w:rPr>
          <w:rFonts w:ascii="Arial" w:hAnsi="Arial" w:cs="Arial"/>
        </w:rPr>
        <w:t xml:space="preserve">gerektirmeyen </w:t>
      </w:r>
      <w:r w:rsidRPr="00707F92">
        <w:rPr>
          <w:rFonts w:ascii="Arial" w:hAnsi="Arial" w:cs="Arial"/>
          <w:spacing w:val="-2"/>
        </w:rPr>
        <w:t>görevleri</w:t>
      </w:r>
      <w:r w:rsidR="005C32EC" w:rsidRPr="00707F92">
        <w:rPr>
          <w:rFonts w:ascii="Arial" w:hAnsi="Arial" w:cs="Arial"/>
        </w:rPr>
        <w:t xml:space="preserve"> </w:t>
      </w:r>
      <w:r w:rsidRPr="00707F92">
        <w:rPr>
          <w:rFonts w:ascii="Arial" w:hAnsi="Arial" w:cs="Arial"/>
          <w:spacing w:val="-2"/>
        </w:rPr>
        <w:t>yapmak</w:t>
      </w:r>
      <w:r w:rsidR="005C32EC" w:rsidRPr="00707F92">
        <w:rPr>
          <w:rFonts w:ascii="Arial" w:hAnsi="Arial" w:cs="Arial"/>
        </w:rPr>
        <w:t xml:space="preserve"> </w:t>
      </w:r>
      <w:proofErr w:type="gramStart"/>
      <w:r w:rsidRPr="00707F92">
        <w:rPr>
          <w:rFonts w:ascii="Arial" w:hAnsi="Arial" w:cs="Arial"/>
          <w:spacing w:val="-6"/>
        </w:rPr>
        <w:t>ve</w:t>
      </w:r>
      <w:r w:rsidR="005C32EC" w:rsidRPr="00707F92">
        <w:rPr>
          <w:rFonts w:ascii="Arial" w:hAnsi="Arial" w:cs="Arial"/>
          <w:spacing w:val="-6"/>
        </w:rPr>
        <w:t xml:space="preserve"> </w:t>
      </w:r>
      <w:r w:rsidR="005C32EC" w:rsidRPr="00707F92">
        <w:rPr>
          <w:rFonts w:ascii="Arial" w:hAnsi="Arial" w:cs="Arial"/>
        </w:rPr>
        <w:t xml:space="preserve"> </w:t>
      </w:r>
      <w:r w:rsidRPr="00707F92">
        <w:rPr>
          <w:rFonts w:ascii="Arial" w:hAnsi="Arial" w:cs="Arial"/>
          <w:spacing w:val="-2"/>
        </w:rPr>
        <w:t>yetkileri</w:t>
      </w:r>
      <w:proofErr w:type="gramEnd"/>
      <w:r w:rsidR="005C32EC" w:rsidRPr="00707F92">
        <w:rPr>
          <w:rFonts w:ascii="Arial" w:hAnsi="Arial" w:cs="Arial"/>
          <w:spacing w:val="-2"/>
        </w:rPr>
        <w:t xml:space="preserve"> </w:t>
      </w:r>
      <w:r w:rsidR="00970991" w:rsidRPr="00707F92">
        <w:rPr>
          <w:rFonts w:ascii="Arial" w:hAnsi="Arial" w:cs="Arial"/>
        </w:rPr>
        <w:t xml:space="preserve"> </w:t>
      </w:r>
      <w:r w:rsidRPr="00707F92">
        <w:rPr>
          <w:rFonts w:ascii="Arial" w:hAnsi="Arial" w:cs="Arial"/>
          <w:spacing w:val="-2"/>
        </w:rPr>
        <w:t>kullanmak</w:t>
      </w:r>
    </w:p>
    <w:p w:rsidR="00B65404" w:rsidRPr="00707F92" w:rsidRDefault="00B65404" w:rsidP="00A64D77">
      <w:pPr>
        <w:pStyle w:val="GvdeMetni"/>
        <w:spacing w:line="276" w:lineRule="auto"/>
        <w:jc w:val="both"/>
        <w:rPr>
          <w:rFonts w:ascii="Arial" w:hAnsi="Arial" w:cs="Arial"/>
        </w:rPr>
      </w:pPr>
    </w:p>
    <w:p w:rsidR="00B65404" w:rsidRPr="00707F92" w:rsidRDefault="00B65404" w:rsidP="00A64D77">
      <w:pPr>
        <w:spacing w:before="1"/>
        <w:ind w:left="118"/>
        <w:jc w:val="both"/>
        <w:rPr>
          <w:rFonts w:ascii="Arial" w:hAnsi="Arial" w:cs="Arial"/>
          <w:b/>
        </w:rPr>
      </w:pPr>
      <w:bookmarkStart w:id="2" w:name="_bookmark2"/>
      <w:bookmarkEnd w:id="2"/>
      <w:r w:rsidRPr="00707F92">
        <w:rPr>
          <w:rFonts w:ascii="Arial" w:hAnsi="Arial" w:cs="Arial"/>
          <w:b/>
          <w:w w:val="105"/>
        </w:rPr>
        <w:t>B-</w:t>
      </w:r>
      <w:r w:rsidRPr="00707F92">
        <w:rPr>
          <w:rFonts w:ascii="Arial" w:hAnsi="Arial" w:cs="Arial"/>
          <w:b/>
          <w:spacing w:val="-1"/>
          <w:w w:val="105"/>
        </w:rPr>
        <w:t xml:space="preserve"> </w:t>
      </w:r>
      <w:r w:rsidRPr="00707F92">
        <w:rPr>
          <w:rFonts w:ascii="Arial" w:hAnsi="Arial" w:cs="Arial"/>
          <w:b/>
          <w:w w:val="105"/>
        </w:rPr>
        <w:t>Teşkilat</w:t>
      </w:r>
      <w:r w:rsidRPr="00707F92">
        <w:rPr>
          <w:rFonts w:ascii="Arial" w:hAnsi="Arial" w:cs="Arial"/>
          <w:b/>
          <w:spacing w:val="-2"/>
          <w:w w:val="105"/>
        </w:rPr>
        <w:t xml:space="preserve"> Yapısı</w:t>
      </w:r>
    </w:p>
    <w:p w:rsidR="00B65404" w:rsidRPr="00707F92" w:rsidRDefault="00B65404" w:rsidP="00A64D77">
      <w:pPr>
        <w:pStyle w:val="GvdeMetni"/>
        <w:spacing w:before="9"/>
        <w:jc w:val="both"/>
        <w:rPr>
          <w:rFonts w:ascii="Arial" w:hAnsi="Arial" w:cs="Arial"/>
          <w:b/>
        </w:rPr>
      </w:pPr>
    </w:p>
    <w:p w:rsidR="00B65404" w:rsidRPr="00707F92" w:rsidRDefault="00B65404" w:rsidP="00A64D77">
      <w:pPr>
        <w:pStyle w:val="GvdeMetni"/>
        <w:spacing w:line="259" w:lineRule="auto"/>
        <w:ind w:left="118" w:firstLine="707"/>
        <w:jc w:val="both"/>
        <w:rPr>
          <w:rFonts w:ascii="Arial" w:hAnsi="Arial" w:cs="Arial"/>
        </w:rPr>
      </w:pPr>
      <w:r w:rsidRPr="00707F92">
        <w:rPr>
          <w:rFonts w:ascii="Arial" w:hAnsi="Arial" w:cs="Arial"/>
        </w:rPr>
        <w:t>Belediyemiz teşkilat yapısı, 5393 sayılı Belediye Kanunu’nun 48, 49 ve 50’nci maddelerine</w:t>
      </w:r>
      <w:r w:rsidRPr="00707F92">
        <w:rPr>
          <w:rFonts w:ascii="Arial" w:hAnsi="Arial" w:cs="Arial"/>
          <w:spacing w:val="40"/>
        </w:rPr>
        <w:t xml:space="preserve"> </w:t>
      </w:r>
      <w:r w:rsidRPr="00707F92">
        <w:rPr>
          <w:rFonts w:ascii="Arial" w:hAnsi="Arial" w:cs="Arial"/>
        </w:rPr>
        <w:t>göre kurulmaktadır. Söz konusu Kanun maddeleri incelendiğinde, aşağıdaki hususlar belediye teşkilatları açısından oldukça önemli hükümler olarak karşımıza çıkmaktadır.</w:t>
      </w:r>
    </w:p>
    <w:p w:rsidR="00B65404" w:rsidRPr="00707F92" w:rsidRDefault="00B65404" w:rsidP="00A64D77">
      <w:pPr>
        <w:pStyle w:val="GvdeMetni"/>
        <w:spacing w:before="157" w:line="259" w:lineRule="auto"/>
        <w:ind w:left="118" w:firstLine="808"/>
        <w:jc w:val="both"/>
        <w:rPr>
          <w:rFonts w:ascii="Arial" w:hAnsi="Arial" w:cs="Arial"/>
        </w:rPr>
      </w:pPr>
      <w:r w:rsidRPr="00707F92">
        <w:rPr>
          <w:rFonts w:ascii="Arial" w:hAnsi="Arial" w:cs="Arial"/>
        </w:rPr>
        <w:t>“Belediye teşkilâtı, norm kadroya uygun olarak yazı işleri, malî hizmetler, fen işleri ve zabıta birimlerinden oluşur.”</w:t>
      </w:r>
    </w:p>
    <w:p w:rsidR="00B65404" w:rsidRPr="00707F92" w:rsidRDefault="00B65404" w:rsidP="00A64D77">
      <w:pPr>
        <w:pStyle w:val="GvdeMetni"/>
        <w:spacing w:before="162" w:line="259" w:lineRule="auto"/>
        <w:ind w:left="118" w:firstLine="808"/>
        <w:jc w:val="both"/>
        <w:rPr>
          <w:rFonts w:ascii="Arial" w:hAnsi="Arial" w:cs="Arial"/>
        </w:rPr>
      </w:pPr>
      <w:r w:rsidRPr="00707F92">
        <w:rPr>
          <w:rFonts w:ascii="Arial" w:hAnsi="Arial" w:cs="Arial"/>
        </w:rPr>
        <w:t>“Beldenin nüfusu, fizikî ve coğrafî yapısı, ekonomik, sosyal ve kültürel özellikleri ile gelişme potansiyeli dikkate alınarak, norm kadro ilke ve standartlarına uygun olarak gerektiğinde sağlık, imar, insan kaynakları, hukuk işleri ve ihtiyaca göre diğer birimler oluşturulabilir. Bu birimlerin kurulması, kaldırılması veya birleştirilmesi belediye meclisinin kararıyla olur.”</w:t>
      </w:r>
    </w:p>
    <w:p w:rsidR="00B65404" w:rsidRPr="00707F92" w:rsidRDefault="00B65404" w:rsidP="00A64D77">
      <w:pPr>
        <w:pStyle w:val="GvdeMetni"/>
        <w:spacing w:before="158" w:line="259" w:lineRule="auto"/>
        <w:ind w:left="118" w:firstLine="808"/>
        <w:jc w:val="both"/>
        <w:rPr>
          <w:rFonts w:ascii="Arial" w:hAnsi="Arial" w:cs="Arial"/>
        </w:rPr>
      </w:pPr>
      <w:r w:rsidRPr="00707F92">
        <w:rPr>
          <w:rFonts w:ascii="Arial" w:hAnsi="Arial" w:cs="Arial"/>
        </w:rPr>
        <w:t>“Belediye personeli, belediye başkanı tarafından atanır. Birim müdürlüğü ve üstü yönetici kadrolarına yapılan atamalar ilk toplantıda belediye meclisinin bilgisine sunulur.”</w:t>
      </w:r>
    </w:p>
    <w:p w:rsidR="00B65404" w:rsidRPr="00707F92" w:rsidRDefault="00B65404" w:rsidP="00A64D77">
      <w:pPr>
        <w:pStyle w:val="GvdeMetni"/>
        <w:spacing w:before="161" w:line="259" w:lineRule="auto"/>
        <w:ind w:left="118" w:firstLine="808"/>
        <w:jc w:val="both"/>
        <w:rPr>
          <w:rFonts w:ascii="Arial" w:hAnsi="Arial" w:cs="Arial"/>
        </w:rPr>
      </w:pPr>
      <w:proofErr w:type="gramStart"/>
      <w:r w:rsidRPr="00707F92">
        <w:rPr>
          <w:rFonts w:ascii="Arial" w:hAnsi="Arial" w:cs="Arial"/>
        </w:rPr>
        <w:t>“Belediye ve bağlı kuruluşlarında, norm kadroya uygun olarak çevre, sağlık, veterinerlik, teknik, hukuk, ekonomi, bilişim ve iletişim, plânlama, araştırma ve geliştirme, eğitim ve danışmanlık alanlarında avukat, mimar,</w:t>
      </w:r>
      <w:r w:rsidRPr="00707F92">
        <w:rPr>
          <w:rFonts w:ascii="Arial" w:hAnsi="Arial" w:cs="Arial"/>
          <w:spacing w:val="-2"/>
        </w:rPr>
        <w:t xml:space="preserve"> </w:t>
      </w:r>
      <w:r w:rsidRPr="00707F92">
        <w:rPr>
          <w:rFonts w:ascii="Arial" w:hAnsi="Arial" w:cs="Arial"/>
        </w:rPr>
        <w:t xml:space="preserve">mühendis, şehir ve bölge plâncısı, çözümleyici ve programcı, tabip, uzman tabip, ebe, hemşire, veteriner, kimyager, teknisyen ve tekniker gibi uzman ve teknik personel yıllık sözleşme ile çalıştırılabilir. </w:t>
      </w:r>
      <w:proofErr w:type="gramEnd"/>
      <w:r w:rsidRPr="00707F92">
        <w:rPr>
          <w:rFonts w:ascii="Arial" w:hAnsi="Arial" w:cs="Arial"/>
        </w:rPr>
        <w:t>Kamu kurum ve kuruluşlarında istihdam edilen memurlar, belediye başkanının talebi, kendilerinin ve kurumlarının muvafakatiyle, belediyelerin birim müdürü ve üstü yönetici kadrolarında geçici olarak görevlendirilebilirler.”</w:t>
      </w:r>
    </w:p>
    <w:p w:rsidR="00B65404" w:rsidRPr="00707F92" w:rsidRDefault="00B65404" w:rsidP="00A64D77">
      <w:pPr>
        <w:pStyle w:val="GvdeMetni"/>
        <w:spacing w:before="157" w:line="259" w:lineRule="auto"/>
        <w:ind w:left="118" w:firstLine="808"/>
        <w:jc w:val="both"/>
        <w:rPr>
          <w:rFonts w:ascii="Arial" w:hAnsi="Arial" w:cs="Arial"/>
        </w:rPr>
      </w:pPr>
      <w:proofErr w:type="gramStart"/>
      <w:r w:rsidRPr="00707F92">
        <w:rPr>
          <w:rFonts w:ascii="Arial" w:hAnsi="Arial" w:cs="Arial"/>
        </w:rPr>
        <w:t>“Norm kadrosunda belediye başkan yardımcısı bulunan belediyelerde norm kadro sayısına bağlı kalınmaksızın; belediye başkanı, zorunlu gördüğü takdirde, nüfusu 50.000'e kadar olan belediyelerde bir, nüfusu 50.001-200.000 arasında olan belediyelerde iki, nüfusu 200.001-500.000 arasında olan belediyelerde üç, nüfusu 500.000 ve fazla olan belediyelerde dört belediye meclis üyesini belediye başkan yardımcısı olarak görevlendirebilir.”</w:t>
      </w:r>
      <w:proofErr w:type="gramEnd"/>
    </w:p>
    <w:p w:rsidR="00B65404" w:rsidRPr="00707F92" w:rsidRDefault="00B65404" w:rsidP="00A64D77">
      <w:pPr>
        <w:pStyle w:val="GvdeMetni"/>
        <w:spacing w:before="160" w:line="259" w:lineRule="auto"/>
        <w:ind w:left="118" w:firstLine="100"/>
        <w:jc w:val="both"/>
        <w:rPr>
          <w:rFonts w:ascii="Arial" w:hAnsi="Arial" w:cs="Arial"/>
        </w:rPr>
      </w:pPr>
      <w:r w:rsidRPr="00707F92">
        <w:rPr>
          <w:rFonts w:ascii="Arial" w:hAnsi="Arial" w:cs="Arial"/>
        </w:rPr>
        <w:t>“Belediyenin</w:t>
      </w:r>
      <w:r w:rsidRPr="00707F92">
        <w:rPr>
          <w:rFonts w:ascii="Arial" w:hAnsi="Arial" w:cs="Arial"/>
          <w:spacing w:val="-2"/>
        </w:rPr>
        <w:t xml:space="preserve"> </w:t>
      </w:r>
      <w:r w:rsidRPr="00707F92">
        <w:rPr>
          <w:rFonts w:ascii="Arial" w:hAnsi="Arial" w:cs="Arial"/>
        </w:rPr>
        <w:t>yıllık</w:t>
      </w:r>
      <w:r w:rsidRPr="00707F92">
        <w:rPr>
          <w:rFonts w:ascii="Arial" w:hAnsi="Arial" w:cs="Arial"/>
          <w:spacing w:val="-3"/>
        </w:rPr>
        <w:t xml:space="preserve"> </w:t>
      </w:r>
      <w:r w:rsidRPr="00707F92">
        <w:rPr>
          <w:rFonts w:ascii="Arial" w:hAnsi="Arial" w:cs="Arial"/>
        </w:rPr>
        <w:t>toplam</w:t>
      </w:r>
      <w:r w:rsidRPr="00707F92">
        <w:rPr>
          <w:rFonts w:ascii="Arial" w:hAnsi="Arial" w:cs="Arial"/>
          <w:spacing w:val="-3"/>
        </w:rPr>
        <w:t xml:space="preserve"> </w:t>
      </w:r>
      <w:r w:rsidRPr="00707F92">
        <w:rPr>
          <w:rFonts w:ascii="Arial" w:hAnsi="Arial" w:cs="Arial"/>
        </w:rPr>
        <w:t>personel</w:t>
      </w:r>
      <w:r w:rsidRPr="00707F92">
        <w:rPr>
          <w:rFonts w:ascii="Arial" w:hAnsi="Arial" w:cs="Arial"/>
          <w:spacing w:val="-4"/>
        </w:rPr>
        <w:t xml:space="preserve"> </w:t>
      </w:r>
      <w:r w:rsidRPr="00707F92">
        <w:rPr>
          <w:rFonts w:ascii="Arial" w:hAnsi="Arial" w:cs="Arial"/>
        </w:rPr>
        <w:t>giderleri,</w:t>
      </w:r>
      <w:r w:rsidRPr="00707F92">
        <w:rPr>
          <w:rFonts w:ascii="Arial" w:hAnsi="Arial" w:cs="Arial"/>
          <w:spacing w:val="-1"/>
        </w:rPr>
        <w:t xml:space="preserve"> </w:t>
      </w:r>
      <w:r w:rsidRPr="00707F92">
        <w:rPr>
          <w:rFonts w:ascii="Arial" w:hAnsi="Arial" w:cs="Arial"/>
        </w:rPr>
        <w:t>gerçekleşen</w:t>
      </w:r>
      <w:r w:rsidRPr="00707F92">
        <w:rPr>
          <w:rFonts w:ascii="Arial" w:hAnsi="Arial" w:cs="Arial"/>
          <w:spacing w:val="-1"/>
        </w:rPr>
        <w:t xml:space="preserve"> </w:t>
      </w:r>
      <w:r w:rsidRPr="00707F92">
        <w:rPr>
          <w:rFonts w:ascii="Arial" w:hAnsi="Arial" w:cs="Arial"/>
        </w:rPr>
        <w:t>en</w:t>
      </w:r>
      <w:r w:rsidRPr="00707F92">
        <w:rPr>
          <w:rFonts w:ascii="Arial" w:hAnsi="Arial" w:cs="Arial"/>
          <w:spacing w:val="-2"/>
        </w:rPr>
        <w:t xml:space="preserve"> </w:t>
      </w:r>
      <w:r w:rsidRPr="00707F92">
        <w:rPr>
          <w:rFonts w:ascii="Arial" w:hAnsi="Arial" w:cs="Arial"/>
        </w:rPr>
        <w:t>son</w:t>
      </w:r>
      <w:r w:rsidRPr="00707F92">
        <w:rPr>
          <w:rFonts w:ascii="Arial" w:hAnsi="Arial" w:cs="Arial"/>
          <w:spacing w:val="-4"/>
        </w:rPr>
        <w:t xml:space="preserve"> </w:t>
      </w:r>
      <w:r w:rsidRPr="00707F92">
        <w:rPr>
          <w:rFonts w:ascii="Arial" w:hAnsi="Arial" w:cs="Arial"/>
        </w:rPr>
        <w:t>yıl</w:t>
      </w:r>
      <w:r w:rsidRPr="00707F92">
        <w:rPr>
          <w:rFonts w:ascii="Arial" w:hAnsi="Arial" w:cs="Arial"/>
          <w:spacing w:val="-2"/>
        </w:rPr>
        <w:t xml:space="preserve"> </w:t>
      </w:r>
      <w:r w:rsidRPr="00707F92">
        <w:rPr>
          <w:rFonts w:ascii="Arial" w:hAnsi="Arial" w:cs="Arial"/>
        </w:rPr>
        <w:t>bütçe</w:t>
      </w:r>
      <w:r w:rsidRPr="00707F92">
        <w:rPr>
          <w:rFonts w:ascii="Arial" w:hAnsi="Arial" w:cs="Arial"/>
          <w:spacing w:val="-3"/>
        </w:rPr>
        <w:t xml:space="preserve"> </w:t>
      </w:r>
      <w:r w:rsidRPr="00707F92">
        <w:rPr>
          <w:rFonts w:ascii="Arial" w:hAnsi="Arial" w:cs="Arial"/>
        </w:rPr>
        <w:t>gelirlerinin</w:t>
      </w:r>
      <w:r w:rsidRPr="00707F92">
        <w:rPr>
          <w:rFonts w:ascii="Arial" w:hAnsi="Arial" w:cs="Arial"/>
          <w:spacing w:val="-3"/>
        </w:rPr>
        <w:t xml:space="preserve"> </w:t>
      </w:r>
      <w:r w:rsidRPr="00707F92">
        <w:rPr>
          <w:rFonts w:ascii="Arial" w:hAnsi="Arial" w:cs="Arial"/>
        </w:rPr>
        <w:t>213</w:t>
      </w:r>
      <w:r w:rsidRPr="00707F92">
        <w:rPr>
          <w:rFonts w:ascii="Arial" w:hAnsi="Arial" w:cs="Arial"/>
          <w:spacing w:val="-3"/>
        </w:rPr>
        <w:t xml:space="preserve"> </w:t>
      </w:r>
      <w:r w:rsidRPr="00707F92">
        <w:rPr>
          <w:rFonts w:ascii="Arial" w:hAnsi="Arial" w:cs="Arial"/>
        </w:rPr>
        <w:t>sayılı</w:t>
      </w:r>
      <w:r w:rsidRPr="00707F92">
        <w:rPr>
          <w:rFonts w:ascii="Arial" w:hAnsi="Arial" w:cs="Arial"/>
          <w:spacing w:val="-4"/>
        </w:rPr>
        <w:t xml:space="preserve"> </w:t>
      </w:r>
      <w:r w:rsidRPr="00707F92">
        <w:rPr>
          <w:rFonts w:ascii="Arial" w:hAnsi="Arial" w:cs="Arial"/>
        </w:rPr>
        <w:t>Vergi Usul Kanununa göre belirlenecek yeniden değerleme katsayısı ile çarpımı sonucu bulunacak miktarın yüzde otuzunu aşamaz.”.</w:t>
      </w:r>
    </w:p>
    <w:p w:rsidR="00B72788" w:rsidRDefault="00B72788" w:rsidP="005C32EC">
      <w:pPr>
        <w:adjustRightInd w:val="0"/>
        <w:ind w:firstLine="284"/>
        <w:jc w:val="both"/>
        <w:rPr>
          <w:rFonts w:ascii="Arial" w:hAnsi="Arial" w:cs="Arial"/>
          <w:color w:val="000000"/>
        </w:rPr>
      </w:pPr>
    </w:p>
    <w:p w:rsidR="006C0D31" w:rsidRDefault="006C0D31" w:rsidP="005C32EC">
      <w:pPr>
        <w:adjustRightInd w:val="0"/>
        <w:ind w:firstLine="284"/>
        <w:jc w:val="both"/>
        <w:rPr>
          <w:rFonts w:ascii="Arial" w:hAnsi="Arial" w:cs="Arial"/>
          <w:color w:val="000000"/>
        </w:rPr>
      </w:pPr>
    </w:p>
    <w:p w:rsidR="006C0D31" w:rsidRDefault="006C0D31" w:rsidP="005C32EC">
      <w:pPr>
        <w:adjustRightInd w:val="0"/>
        <w:ind w:firstLine="284"/>
        <w:jc w:val="both"/>
        <w:rPr>
          <w:rFonts w:ascii="Arial" w:hAnsi="Arial" w:cs="Arial"/>
          <w:color w:val="000000"/>
        </w:rPr>
      </w:pPr>
    </w:p>
    <w:p w:rsidR="006C0D31" w:rsidRDefault="006C0D31" w:rsidP="005C32EC">
      <w:pPr>
        <w:adjustRightInd w:val="0"/>
        <w:ind w:firstLine="284"/>
        <w:jc w:val="both"/>
        <w:rPr>
          <w:rFonts w:ascii="Arial" w:hAnsi="Arial" w:cs="Arial"/>
          <w:color w:val="000000"/>
        </w:rPr>
      </w:pPr>
    </w:p>
    <w:p w:rsidR="006C0D31" w:rsidRDefault="006C0D31" w:rsidP="005C32EC">
      <w:pPr>
        <w:adjustRightInd w:val="0"/>
        <w:ind w:firstLine="284"/>
        <w:jc w:val="both"/>
        <w:rPr>
          <w:rFonts w:ascii="Arial" w:hAnsi="Arial" w:cs="Arial"/>
          <w:color w:val="000000"/>
        </w:rPr>
      </w:pPr>
    </w:p>
    <w:p w:rsidR="006C0D31" w:rsidRDefault="006C0D31" w:rsidP="005C32EC">
      <w:pPr>
        <w:adjustRightInd w:val="0"/>
        <w:ind w:firstLine="284"/>
        <w:jc w:val="both"/>
        <w:rPr>
          <w:rFonts w:ascii="Arial" w:hAnsi="Arial" w:cs="Arial"/>
          <w:color w:val="000000"/>
        </w:rPr>
      </w:pPr>
    </w:p>
    <w:p w:rsidR="006C0D31" w:rsidRDefault="006C0D31" w:rsidP="005C32EC">
      <w:pPr>
        <w:adjustRightInd w:val="0"/>
        <w:ind w:firstLine="284"/>
        <w:jc w:val="both"/>
        <w:rPr>
          <w:rFonts w:ascii="Arial" w:hAnsi="Arial" w:cs="Arial"/>
          <w:color w:val="000000"/>
        </w:rPr>
      </w:pPr>
    </w:p>
    <w:p w:rsidR="006C0D31" w:rsidRDefault="006C0D31" w:rsidP="005C32EC">
      <w:pPr>
        <w:adjustRightInd w:val="0"/>
        <w:ind w:firstLine="284"/>
        <w:jc w:val="both"/>
        <w:rPr>
          <w:rFonts w:ascii="Arial" w:hAnsi="Arial" w:cs="Arial"/>
          <w:color w:val="000000"/>
        </w:rPr>
      </w:pPr>
    </w:p>
    <w:p w:rsidR="006C0D31" w:rsidRDefault="006C0D31" w:rsidP="005C32EC">
      <w:pPr>
        <w:adjustRightInd w:val="0"/>
        <w:ind w:firstLine="284"/>
        <w:jc w:val="both"/>
        <w:rPr>
          <w:rFonts w:ascii="Arial" w:hAnsi="Arial" w:cs="Arial"/>
          <w:color w:val="000000"/>
        </w:rPr>
      </w:pPr>
    </w:p>
    <w:p w:rsidR="006C0D31" w:rsidRPr="00707F92" w:rsidRDefault="006C0D31" w:rsidP="005C32EC">
      <w:pPr>
        <w:adjustRightInd w:val="0"/>
        <w:ind w:firstLine="284"/>
        <w:jc w:val="both"/>
        <w:rPr>
          <w:rFonts w:ascii="Arial" w:hAnsi="Arial" w:cs="Arial"/>
          <w:color w:val="000000"/>
        </w:rPr>
      </w:pPr>
    </w:p>
    <w:p w:rsidR="00B65404" w:rsidRPr="00707F92" w:rsidRDefault="00B65404" w:rsidP="005C32EC">
      <w:pPr>
        <w:adjustRightInd w:val="0"/>
        <w:ind w:firstLine="284"/>
        <w:jc w:val="both"/>
        <w:rPr>
          <w:rFonts w:ascii="Arial" w:hAnsi="Arial" w:cs="Arial"/>
          <w:b/>
          <w:color w:val="000000"/>
        </w:rPr>
      </w:pPr>
      <w:r w:rsidRPr="00707F92">
        <w:rPr>
          <w:rFonts w:ascii="Arial" w:hAnsi="Arial" w:cs="Arial"/>
          <w:b/>
          <w:color w:val="000000"/>
        </w:rPr>
        <w:lastRenderedPageBreak/>
        <w:t>Tablo</w:t>
      </w:r>
      <w:r w:rsidR="008C7EB0">
        <w:rPr>
          <w:rFonts w:ascii="Arial" w:hAnsi="Arial" w:cs="Arial"/>
          <w:b/>
          <w:color w:val="000000"/>
        </w:rPr>
        <w:t>-1</w:t>
      </w:r>
      <w:r w:rsidRPr="00707F92">
        <w:rPr>
          <w:rFonts w:ascii="Arial" w:hAnsi="Arial" w:cs="Arial"/>
          <w:b/>
          <w:color w:val="000000"/>
        </w:rPr>
        <w:t>: Anamur Belediyesi Organizasyon Şeması</w:t>
      </w:r>
    </w:p>
    <w:p w:rsidR="00B65404" w:rsidRPr="00707F92" w:rsidRDefault="00B65404" w:rsidP="005C32EC">
      <w:pPr>
        <w:pStyle w:val="GvdeMetni"/>
        <w:spacing w:before="160" w:line="259" w:lineRule="auto"/>
        <w:ind w:left="118" w:firstLine="100"/>
        <w:jc w:val="both"/>
        <w:rPr>
          <w:rFonts w:ascii="Arial" w:hAnsi="Arial" w:cs="Arial"/>
          <w:b/>
        </w:rPr>
      </w:pPr>
    </w:p>
    <w:p w:rsidR="0047221C" w:rsidRPr="0047221C" w:rsidRDefault="0047221C" w:rsidP="0047221C">
      <w:pPr>
        <w:widowControl/>
        <w:autoSpaceDE/>
        <w:autoSpaceDN/>
        <w:spacing w:before="100" w:beforeAutospacing="1" w:after="100" w:afterAutospacing="1"/>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5819775" cy="3686175"/>
            <wp:effectExtent l="0" t="0" r="9525" b="9525"/>
            <wp:docPr id="2" name="Resim 2" descr="C:\Users\User\Desktop\Teşkilat Şema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eşkilat Şeması.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9775" cy="3686175"/>
                    </a:xfrm>
                    <a:prstGeom prst="rect">
                      <a:avLst/>
                    </a:prstGeom>
                    <a:noFill/>
                    <a:ln>
                      <a:noFill/>
                    </a:ln>
                  </pic:spPr>
                </pic:pic>
              </a:graphicData>
            </a:graphic>
          </wp:inline>
        </w:drawing>
      </w:r>
    </w:p>
    <w:p w:rsidR="00B65404" w:rsidRPr="00707F92" w:rsidRDefault="00B65404" w:rsidP="005C32EC">
      <w:pPr>
        <w:pStyle w:val="ListeParagraf"/>
        <w:tabs>
          <w:tab w:val="left" w:pos="397"/>
        </w:tabs>
        <w:spacing w:before="180" w:line="259" w:lineRule="auto"/>
        <w:ind w:left="118"/>
        <w:contextualSpacing w:val="0"/>
        <w:jc w:val="both"/>
        <w:rPr>
          <w:rFonts w:ascii="Arial" w:hAnsi="Arial" w:cs="Arial"/>
        </w:rPr>
      </w:pPr>
    </w:p>
    <w:p w:rsidR="0022655C" w:rsidRPr="00707F92" w:rsidRDefault="0022655C" w:rsidP="005C32EC">
      <w:pPr>
        <w:spacing w:line="276" w:lineRule="auto"/>
        <w:ind w:firstLine="708"/>
        <w:jc w:val="both"/>
        <w:rPr>
          <w:rFonts w:ascii="Arial" w:hAnsi="Arial" w:cs="Arial"/>
        </w:rPr>
      </w:pPr>
    </w:p>
    <w:p w:rsidR="0022655C" w:rsidRPr="00707F92" w:rsidRDefault="0022655C" w:rsidP="005C32EC">
      <w:pPr>
        <w:spacing w:before="1"/>
        <w:jc w:val="center"/>
        <w:rPr>
          <w:rFonts w:ascii="Arial" w:hAnsi="Arial" w:cs="Arial"/>
        </w:rPr>
      </w:pPr>
    </w:p>
    <w:p w:rsidR="00B65404" w:rsidRPr="00707F92" w:rsidRDefault="00B72788" w:rsidP="005C32EC">
      <w:pPr>
        <w:jc w:val="both"/>
        <w:rPr>
          <w:rFonts w:ascii="Arial" w:hAnsi="Arial" w:cs="Arial"/>
          <w:b/>
          <w:color w:val="000000"/>
          <w:shd w:val="clear" w:color="auto" w:fill="FFFFFF"/>
        </w:rPr>
      </w:pPr>
      <w:r w:rsidRPr="00707F92">
        <w:rPr>
          <w:rFonts w:ascii="Arial" w:hAnsi="Arial" w:cs="Arial"/>
          <w:b/>
          <w:color w:val="000000"/>
          <w:shd w:val="clear" w:color="auto" w:fill="FFFFFF"/>
        </w:rPr>
        <w:t>C-</w:t>
      </w:r>
      <w:r w:rsidR="006C0D31" w:rsidRPr="00707F92">
        <w:rPr>
          <w:rFonts w:ascii="Arial" w:hAnsi="Arial" w:cs="Arial"/>
          <w:b/>
          <w:color w:val="000000"/>
          <w:shd w:val="clear" w:color="auto" w:fill="FFFFFF"/>
        </w:rPr>
        <w:t>FİZİKİ KAYNAK ANALİZİ</w:t>
      </w:r>
      <w:r w:rsidR="00B65404" w:rsidRPr="00707F92">
        <w:rPr>
          <w:rFonts w:ascii="Arial" w:hAnsi="Arial" w:cs="Arial"/>
          <w:b/>
          <w:color w:val="000000"/>
          <w:shd w:val="clear" w:color="auto" w:fill="FFFFFF"/>
        </w:rPr>
        <w:t>:</w:t>
      </w:r>
    </w:p>
    <w:p w:rsidR="009F61DF" w:rsidRPr="00707F92" w:rsidRDefault="009F61DF" w:rsidP="005C32EC">
      <w:pPr>
        <w:jc w:val="both"/>
        <w:rPr>
          <w:rFonts w:ascii="Arial" w:hAnsi="Arial" w:cs="Arial"/>
          <w:b/>
          <w:color w:val="000000"/>
          <w:shd w:val="clear" w:color="auto" w:fill="FFFFFF"/>
        </w:rPr>
      </w:pPr>
    </w:p>
    <w:p w:rsidR="00970991" w:rsidRPr="00707F92" w:rsidRDefault="009F61DF" w:rsidP="009F61DF">
      <w:pPr>
        <w:pStyle w:val="ListeParagraf"/>
        <w:numPr>
          <w:ilvl w:val="1"/>
          <w:numId w:val="10"/>
        </w:numPr>
        <w:jc w:val="both"/>
        <w:rPr>
          <w:rFonts w:ascii="Arial" w:hAnsi="Arial" w:cs="Arial"/>
          <w:b/>
          <w:color w:val="000000"/>
          <w:shd w:val="clear" w:color="auto" w:fill="FFFFFF"/>
        </w:rPr>
      </w:pPr>
      <w:r w:rsidRPr="00707F92">
        <w:rPr>
          <w:rFonts w:ascii="Arial" w:hAnsi="Arial" w:cs="Arial"/>
          <w:b/>
          <w:color w:val="000000"/>
          <w:shd w:val="clear" w:color="auto" w:fill="FFFFFF"/>
        </w:rPr>
        <w:t>Fiziki Kaynakları:</w:t>
      </w:r>
    </w:p>
    <w:p w:rsidR="009F61DF" w:rsidRPr="00707F92" w:rsidRDefault="009F61DF" w:rsidP="009F61DF">
      <w:pPr>
        <w:pStyle w:val="ListeParagraf"/>
        <w:ind w:left="360"/>
        <w:jc w:val="both"/>
        <w:rPr>
          <w:rFonts w:ascii="Arial" w:hAnsi="Arial" w:cs="Arial"/>
          <w:b/>
          <w:color w:val="000000"/>
          <w:shd w:val="clear" w:color="auto" w:fill="FFFFFF"/>
        </w:rPr>
      </w:pPr>
    </w:p>
    <w:p w:rsidR="00B65404" w:rsidRPr="00707F92" w:rsidRDefault="00B65404" w:rsidP="005C32EC">
      <w:pPr>
        <w:ind w:firstLine="284"/>
        <w:jc w:val="both"/>
        <w:rPr>
          <w:rFonts w:ascii="Arial" w:hAnsi="Arial" w:cs="Arial"/>
          <w:color w:val="000000"/>
          <w:shd w:val="clear" w:color="auto" w:fill="FFFFFF"/>
        </w:rPr>
      </w:pPr>
      <w:r w:rsidRPr="00707F92">
        <w:rPr>
          <w:rFonts w:ascii="Arial" w:hAnsi="Arial" w:cs="Arial"/>
          <w:shd w:val="clear" w:color="auto" w:fill="FFFFFF"/>
        </w:rPr>
        <w:t>Belediyemizin toplam 47 ha arsa, arazi ve binası bulunmaktadır. Bunlar incelendiğinde bunların büyük bir kısmı yollar, park alanları ve belediye hizmet alanlarını oluşturmaktadır. B</w:t>
      </w:r>
      <w:r w:rsidRPr="00707F92">
        <w:rPr>
          <w:rFonts w:ascii="Arial" w:hAnsi="Arial" w:cs="Arial"/>
          <w:color w:val="000000"/>
          <w:shd w:val="clear" w:color="auto" w:fill="FFFFFF"/>
        </w:rPr>
        <w:t xml:space="preserve">elediyemizin hizmet binası konuşlanmasında ise Belediye ana hizmet binası Yeşilyurt Mahallesinde, Kadın ve Aile Müdürlüğü, Kültür Sosyal İşler Müdürlüğü </w:t>
      </w:r>
      <w:proofErr w:type="spellStart"/>
      <w:r w:rsidRPr="00707F92">
        <w:rPr>
          <w:rFonts w:ascii="Arial" w:hAnsi="Arial" w:cs="Arial"/>
          <w:color w:val="000000"/>
          <w:shd w:val="clear" w:color="auto" w:fill="FFFFFF"/>
        </w:rPr>
        <w:t>Muşurup</w:t>
      </w:r>
      <w:proofErr w:type="spellEnd"/>
      <w:r w:rsidRPr="00707F92">
        <w:rPr>
          <w:rFonts w:ascii="Arial" w:hAnsi="Arial" w:cs="Arial"/>
          <w:color w:val="000000"/>
          <w:shd w:val="clear" w:color="auto" w:fill="FFFFFF"/>
        </w:rPr>
        <w:t xml:space="preserve"> Sanat Sokağında, Makine İkmal Bakım ve Onarım </w:t>
      </w:r>
      <w:proofErr w:type="spellStart"/>
      <w:proofErr w:type="gramStart"/>
      <w:r w:rsidRPr="00707F92">
        <w:rPr>
          <w:rFonts w:ascii="Arial" w:hAnsi="Arial" w:cs="Arial"/>
          <w:color w:val="000000"/>
          <w:shd w:val="clear" w:color="auto" w:fill="FFFFFF"/>
        </w:rPr>
        <w:t>Md.lüğü</w:t>
      </w:r>
      <w:proofErr w:type="spellEnd"/>
      <w:proofErr w:type="gramEnd"/>
      <w:r w:rsidRPr="00707F92">
        <w:rPr>
          <w:rFonts w:ascii="Arial" w:hAnsi="Arial" w:cs="Arial"/>
          <w:color w:val="000000"/>
          <w:shd w:val="clear" w:color="auto" w:fill="FFFFFF"/>
        </w:rPr>
        <w:t xml:space="preserve">, Park ve Bahçeler Müdürlüğü ise Akdeniz mahallesinde belediye mülkiyetindeki arsalar üzerine yapılmış binalar üzerinde hizmet vermektedir. Belediye ana hizmet binası ihtiyaca cevap vermemektedir.  Spor İşleri </w:t>
      </w:r>
      <w:proofErr w:type="spellStart"/>
      <w:proofErr w:type="gramStart"/>
      <w:r w:rsidRPr="00707F92">
        <w:rPr>
          <w:rFonts w:ascii="Arial" w:hAnsi="Arial" w:cs="Arial"/>
          <w:color w:val="000000"/>
          <w:shd w:val="clear" w:color="auto" w:fill="FFFFFF"/>
        </w:rPr>
        <w:t>Md.lüğü</w:t>
      </w:r>
      <w:proofErr w:type="spellEnd"/>
      <w:proofErr w:type="gramEnd"/>
      <w:r w:rsidRPr="00707F92">
        <w:rPr>
          <w:rFonts w:ascii="Arial" w:hAnsi="Arial" w:cs="Arial"/>
          <w:color w:val="000000"/>
          <w:shd w:val="clear" w:color="auto" w:fill="FFFFFF"/>
        </w:rPr>
        <w:t xml:space="preserve"> ve çöp siloları ise üçüncü şahıslardan kiralanan bina ve arsalar üzerinde faaliyetlerini sürdürmektedir. Belediyemizin imar planları ve imar planlarına bağlı olarak gerçekleştireceği imar uygulamaları ile birlikte proje </w:t>
      </w:r>
      <w:proofErr w:type="gramStart"/>
      <w:r w:rsidRPr="00707F92">
        <w:rPr>
          <w:rFonts w:ascii="Arial" w:hAnsi="Arial" w:cs="Arial"/>
          <w:color w:val="000000"/>
          <w:shd w:val="clear" w:color="auto" w:fill="FFFFFF"/>
        </w:rPr>
        <w:t>bazlı</w:t>
      </w:r>
      <w:proofErr w:type="gramEnd"/>
      <w:r w:rsidRPr="00707F92">
        <w:rPr>
          <w:rFonts w:ascii="Arial" w:hAnsi="Arial" w:cs="Arial"/>
          <w:color w:val="000000"/>
          <w:shd w:val="clear" w:color="auto" w:fill="FFFFFF"/>
        </w:rPr>
        <w:t xml:space="preserve"> arsa ihtiyaçları minimum seviye indirilebileceği değerlendirilmektedir. İmar planları ve imar uygulamaları sonuçlanmadığı için belediyemizin hizmetlerini yerine getirilebilmesi için ihtiyaç duyacağı arsa ve araziler üzerine yapılacak yatırımlar gecikmektedir. Köy tüzel kişiliklerinin 6360 sayılı kanun ile lav edilmesi ile birlikte köy tüzel kişiliklerin </w:t>
      </w:r>
      <w:proofErr w:type="gramStart"/>
      <w:r w:rsidRPr="00707F92">
        <w:rPr>
          <w:rFonts w:ascii="Arial" w:hAnsi="Arial" w:cs="Arial"/>
          <w:color w:val="000000"/>
          <w:shd w:val="clear" w:color="auto" w:fill="FFFFFF"/>
        </w:rPr>
        <w:t>envanterinde</w:t>
      </w:r>
      <w:proofErr w:type="gramEnd"/>
      <w:r w:rsidRPr="00707F92">
        <w:rPr>
          <w:rFonts w:ascii="Arial" w:hAnsi="Arial" w:cs="Arial"/>
          <w:color w:val="000000"/>
          <w:shd w:val="clear" w:color="auto" w:fill="FFFFFF"/>
        </w:rPr>
        <w:t xml:space="preserve"> bulunan arsa ve araziler belediyemize devir edilmiştir. Ancak bazı arsa ve araziler devir tasfiye komisyonları tarafından hazine devir edilmiştir. Bu durum ise belediyemizin projeleri için arsa sorunu oluşturmaktadır. Diğer taşınmazların ise niteliksel ve nicel olarak değerlendirilmesi gerekmektedir.</w:t>
      </w:r>
    </w:p>
    <w:p w:rsidR="00B65404" w:rsidRPr="00707F92" w:rsidRDefault="00B65404" w:rsidP="005C32EC">
      <w:pPr>
        <w:ind w:firstLine="284"/>
        <w:jc w:val="both"/>
        <w:rPr>
          <w:rFonts w:ascii="Arial" w:hAnsi="Arial" w:cs="Arial"/>
          <w:color w:val="000000"/>
          <w:shd w:val="clear" w:color="auto" w:fill="FFFFFF"/>
        </w:rPr>
      </w:pPr>
      <w:r w:rsidRPr="00707F92">
        <w:rPr>
          <w:rFonts w:ascii="Arial" w:hAnsi="Arial" w:cs="Arial"/>
          <w:color w:val="000000"/>
          <w:shd w:val="clear" w:color="auto" w:fill="FFFFFF"/>
        </w:rPr>
        <w:t xml:space="preserve">Belediyemizin toplam 92 adet aracı mevcuttur. Araçlar bir kısmı yeni araç olmasına rağmen ekonomik ömrünü tamamlayan araçlarımız da mevcuttur. </w:t>
      </w:r>
    </w:p>
    <w:p w:rsidR="00B65404" w:rsidRDefault="00B65404" w:rsidP="005C32EC">
      <w:pPr>
        <w:ind w:firstLine="284"/>
        <w:jc w:val="both"/>
        <w:rPr>
          <w:rFonts w:ascii="Arial" w:hAnsi="Arial" w:cs="Arial"/>
          <w:color w:val="000000"/>
          <w:shd w:val="clear" w:color="auto" w:fill="FFFFFF"/>
        </w:rPr>
      </w:pPr>
      <w:r w:rsidRPr="00707F92">
        <w:rPr>
          <w:rFonts w:ascii="Arial" w:hAnsi="Arial" w:cs="Arial"/>
          <w:color w:val="000000"/>
          <w:shd w:val="clear" w:color="auto" w:fill="FFFFFF"/>
        </w:rPr>
        <w:t xml:space="preserve">Fiziki kaynaklarımızın fayda maliyet analizi yapılacak ve bu yapılan analiz sonucuna göre </w:t>
      </w:r>
      <w:r w:rsidRPr="00707F92">
        <w:rPr>
          <w:rFonts w:ascii="Arial" w:hAnsi="Arial" w:cs="Arial"/>
          <w:color w:val="000000"/>
          <w:shd w:val="clear" w:color="auto" w:fill="FFFFFF"/>
        </w:rPr>
        <w:lastRenderedPageBreak/>
        <w:t>de hazırlanacak olan eylem planları ile araçların modernizasyonu sağlanacaktır.</w:t>
      </w:r>
    </w:p>
    <w:p w:rsidR="009A6423" w:rsidRPr="00707F92" w:rsidRDefault="009A6423" w:rsidP="005C32EC">
      <w:pPr>
        <w:ind w:firstLine="284"/>
        <w:jc w:val="both"/>
        <w:rPr>
          <w:rFonts w:ascii="Arial" w:hAnsi="Arial" w:cs="Arial"/>
          <w:color w:val="000000"/>
          <w:shd w:val="clear" w:color="auto" w:fill="FFFFFF"/>
        </w:rPr>
      </w:pPr>
    </w:p>
    <w:p w:rsidR="00970991" w:rsidRPr="00707F92" w:rsidRDefault="009F61DF" w:rsidP="009F61DF">
      <w:pPr>
        <w:pStyle w:val="ListeParagraf"/>
        <w:numPr>
          <w:ilvl w:val="1"/>
          <w:numId w:val="10"/>
        </w:numPr>
        <w:jc w:val="both"/>
        <w:rPr>
          <w:rFonts w:ascii="Arial" w:hAnsi="Arial" w:cs="Arial"/>
          <w:b/>
          <w:color w:val="000000"/>
          <w:shd w:val="clear" w:color="auto" w:fill="FFFFFF"/>
        </w:rPr>
      </w:pPr>
      <w:r w:rsidRPr="00707F92">
        <w:rPr>
          <w:rFonts w:ascii="Arial" w:hAnsi="Arial" w:cs="Arial"/>
          <w:b/>
          <w:color w:val="000000"/>
          <w:shd w:val="clear" w:color="auto" w:fill="FFFFFF"/>
        </w:rPr>
        <w:t xml:space="preserve"> Araç Durumu</w:t>
      </w:r>
    </w:p>
    <w:p w:rsidR="009F61DF" w:rsidRPr="00707F92" w:rsidRDefault="009F61DF" w:rsidP="009F61DF">
      <w:pPr>
        <w:pStyle w:val="ListeParagraf"/>
        <w:ind w:left="360"/>
        <w:jc w:val="both"/>
        <w:rPr>
          <w:rFonts w:ascii="Arial" w:hAnsi="Arial" w:cs="Arial"/>
          <w:color w:val="000000"/>
          <w:shd w:val="clear" w:color="auto" w:fill="FFFFFF"/>
        </w:rPr>
      </w:pPr>
    </w:p>
    <w:p w:rsidR="00B65404" w:rsidRPr="00707F92" w:rsidRDefault="00B65404" w:rsidP="005C32EC">
      <w:pPr>
        <w:ind w:firstLine="284"/>
        <w:jc w:val="both"/>
        <w:rPr>
          <w:rFonts w:ascii="Arial" w:hAnsi="Arial" w:cs="Arial"/>
          <w:b/>
          <w:color w:val="000000"/>
          <w:shd w:val="clear" w:color="auto" w:fill="FFFFFF"/>
        </w:rPr>
      </w:pPr>
      <w:r w:rsidRPr="00707F92">
        <w:rPr>
          <w:rFonts w:ascii="Arial" w:hAnsi="Arial" w:cs="Arial"/>
          <w:b/>
          <w:color w:val="000000"/>
          <w:shd w:val="clear" w:color="auto" w:fill="FFFFFF"/>
        </w:rPr>
        <w:t>Tablo: Araç Durum Çizelgesi</w:t>
      </w:r>
    </w:p>
    <w:p w:rsidR="00970991" w:rsidRPr="00707F92" w:rsidRDefault="00970991" w:rsidP="005C32EC">
      <w:pPr>
        <w:ind w:firstLine="284"/>
        <w:jc w:val="both"/>
        <w:rPr>
          <w:rFonts w:ascii="Arial" w:hAnsi="Arial" w:cs="Arial"/>
          <w:color w:val="000000"/>
          <w:shd w:val="clear" w:color="auto" w:fill="FFFFFF"/>
        </w:rPr>
      </w:pPr>
    </w:p>
    <w:tbl>
      <w:tblPr>
        <w:tblW w:w="0" w:type="auto"/>
        <w:tblInd w:w="55" w:type="dxa"/>
        <w:tblCellMar>
          <w:left w:w="70" w:type="dxa"/>
          <w:right w:w="70" w:type="dxa"/>
        </w:tblCellMar>
        <w:tblLook w:val="04A0" w:firstRow="1" w:lastRow="0" w:firstColumn="1" w:lastColumn="0" w:noHBand="0" w:noVBand="1"/>
      </w:tblPr>
      <w:tblGrid>
        <w:gridCol w:w="555"/>
        <w:gridCol w:w="1978"/>
        <w:gridCol w:w="720"/>
        <w:gridCol w:w="1177"/>
        <w:gridCol w:w="1149"/>
        <w:gridCol w:w="2267"/>
        <w:gridCol w:w="1311"/>
      </w:tblGrid>
      <w:tr w:rsidR="00DA263E" w:rsidRPr="00DA263E" w:rsidTr="0062318C">
        <w:trPr>
          <w:trHeight w:val="420"/>
          <w:tblHeader/>
        </w:trPr>
        <w:tc>
          <w:tcPr>
            <w:tcW w:w="0" w:type="auto"/>
            <w:gridSpan w:val="7"/>
            <w:tcBorders>
              <w:top w:val="nil"/>
              <w:left w:val="nil"/>
              <w:bottom w:val="nil"/>
              <w:right w:val="nil"/>
            </w:tcBorders>
            <w:shd w:val="clear" w:color="000000" w:fill="33CCFF"/>
            <w:noWrap/>
            <w:vAlign w:val="center"/>
            <w:hideMark/>
          </w:tcPr>
          <w:p w:rsidR="00DA263E" w:rsidRPr="00DA263E" w:rsidRDefault="00DA263E" w:rsidP="00DA263E">
            <w:pPr>
              <w:widowControl/>
              <w:autoSpaceDE/>
              <w:autoSpaceDN/>
              <w:jc w:val="center"/>
              <w:rPr>
                <w:rFonts w:ascii="Calibri" w:eastAsia="Times New Roman" w:hAnsi="Calibri" w:cs="Calibri"/>
                <w:b/>
                <w:bCs/>
                <w:color w:val="FFFFFF"/>
                <w:lang w:eastAsia="tr-TR"/>
              </w:rPr>
            </w:pPr>
            <w:r w:rsidRPr="00DA263E">
              <w:rPr>
                <w:rFonts w:ascii="Calibri" w:eastAsia="Times New Roman" w:hAnsi="Calibri" w:cs="Calibri"/>
                <w:b/>
                <w:bCs/>
                <w:color w:val="FFFFFF"/>
                <w:lang w:eastAsia="tr-TR"/>
              </w:rPr>
              <w:t>Tablo-2 Araç Durum Çizelgesi</w:t>
            </w:r>
          </w:p>
        </w:tc>
      </w:tr>
      <w:tr w:rsidR="00DA263E" w:rsidRPr="00DA263E" w:rsidTr="0062318C">
        <w:trPr>
          <w:trHeight w:val="600"/>
          <w:tblHeader/>
        </w:trPr>
        <w:tc>
          <w:tcPr>
            <w:tcW w:w="0" w:type="auto"/>
            <w:tcBorders>
              <w:top w:val="single" w:sz="4" w:space="0" w:color="00B0F0"/>
              <w:left w:val="single" w:sz="4" w:space="0" w:color="00B0F0"/>
              <w:bottom w:val="single" w:sz="4" w:space="0" w:color="00B0F0"/>
              <w:right w:val="single" w:sz="4" w:space="0" w:color="00B0F0"/>
            </w:tcBorders>
            <w:shd w:val="clear" w:color="000000" w:fill="33CCFF"/>
            <w:vAlign w:val="center"/>
            <w:hideMark/>
          </w:tcPr>
          <w:p w:rsidR="00DA263E" w:rsidRPr="00DA263E" w:rsidRDefault="00DA263E" w:rsidP="00DA263E">
            <w:pPr>
              <w:widowControl/>
              <w:autoSpaceDE/>
              <w:autoSpaceDN/>
              <w:jc w:val="center"/>
              <w:rPr>
                <w:rFonts w:ascii="Calibri" w:eastAsia="Times New Roman" w:hAnsi="Calibri" w:cs="Calibri"/>
                <w:color w:val="FFFFFF"/>
                <w:lang w:eastAsia="tr-TR"/>
              </w:rPr>
            </w:pPr>
            <w:proofErr w:type="spellStart"/>
            <w:r w:rsidRPr="00DA263E">
              <w:rPr>
                <w:rFonts w:ascii="Calibri" w:eastAsia="Times New Roman" w:hAnsi="Calibri" w:cs="Calibri"/>
                <w:color w:val="FFFFFF"/>
                <w:lang w:eastAsia="tr-TR"/>
              </w:rPr>
              <w:t>S.Nu</w:t>
            </w:r>
            <w:proofErr w:type="spellEnd"/>
          </w:p>
        </w:tc>
        <w:tc>
          <w:tcPr>
            <w:tcW w:w="0" w:type="auto"/>
            <w:tcBorders>
              <w:top w:val="single" w:sz="4" w:space="0" w:color="00B0F0"/>
              <w:left w:val="nil"/>
              <w:bottom w:val="single" w:sz="4" w:space="0" w:color="00B0F0"/>
              <w:right w:val="single" w:sz="4" w:space="0" w:color="00B0F0"/>
            </w:tcBorders>
            <w:shd w:val="clear" w:color="000000" w:fill="33CCFF"/>
            <w:vAlign w:val="center"/>
            <w:hideMark/>
          </w:tcPr>
          <w:p w:rsidR="00DA263E" w:rsidRPr="00DA263E" w:rsidRDefault="00DA263E" w:rsidP="00DA263E">
            <w:pPr>
              <w:widowControl/>
              <w:autoSpaceDE/>
              <w:autoSpaceDN/>
              <w:jc w:val="center"/>
              <w:rPr>
                <w:rFonts w:ascii="Calibri" w:eastAsia="Times New Roman" w:hAnsi="Calibri" w:cs="Calibri"/>
                <w:color w:val="FFFFFF"/>
                <w:lang w:eastAsia="tr-TR"/>
              </w:rPr>
            </w:pPr>
            <w:r w:rsidRPr="00DA263E">
              <w:rPr>
                <w:rFonts w:ascii="Calibri" w:eastAsia="Times New Roman" w:hAnsi="Calibri" w:cs="Calibri"/>
                <w:color w:val="FFFFFF"/>
                <w:lang w:eastAsia="tr-TR"/>
              </w:rPr>
              <w:t>Cinsi</w:t>
            </w:r>
          </w:p>
        </w:tc>
        <w:tc>
          <w:tcPr>
            <w:tcW w:w="0" w:type="auto"/>
            <w:tcBorders>
              <w:top w:val="single" w:sz="4" w:space="0" w:color="00B0F0"/>
              <w:left w:val="nil"/>
              <w:bottom w:val="single" w:sz="4" w:space="0" w:color="00B0F0"/>
              <w:right w:val="single" w:sz="4" w:space="0" w:color="00B0F0"/>
            </w:tcBorders>
            <w:shd w:val="clear" w:color="000000" w:fill="33CCFF"/>
            <w:vAlign w:val="center"/>
            <w:hideMark/>
          </w:tcPr>
          <w:p w:rsidR="00DA263E" w:rsidRPr="00DA263E" w:rsidRDefault="00DA263E" w:rsidP="00DA263E">
            <w:pPr>
              <w:widowControl/>
              <w:autoSpaceDE/>
              <w:autoSpaceDN/>
              <w:jc w:val="center"/>
              <w:rPr>
                <w:rFonts w:ascii="Calibri" w:eastAsia="Times New Roman" w:hAnsi="Calibri" w:cs="Calibri"/>
                <w:color w:val="FFFFFF"/>
                <w:lang w:eastAsia="tr-TR"/>
              </w:rPr>
            </w:pPr>
            <w:r w:rsidRPr="00DA263E">
              <w:rPr>
                <w:rFonts w:ascii="Calibri" w:eastAsia="Times New Roman" w:hAnsi="Calibri" w:cs="Calibri"/>
                <w:color w:val="FFFFFF"/>
                <w:lang w:eastAsia="tr-TR"/>
              </w:rPr>
              <w:t>Model</w:t>
            </w:r>
          </w:p>
        </w:tc>
        <w:tc>
          <w:tcPr>
            <w:tcW w:w="0" w:type="auto"/>
            <w:tcBorders>
              <w:top w:val="single" w:sz="4" w:space="0" w:color="00B0F0"/>
              <w:left w:val="nil"/>
              <w:bottom w:val="single" w:sz="4" w:space="0" w:color="00B0F0"/>
              <w:right w:val="single" w:sz="4" w:space="0" w:color="00B0F0"/>
            </w:tcBorders>
            <w:shd w:val="clear" w:color="000000" w:fill="33CCFF"/>
            <w:vAlign w:val="center"/>
            <w:hideMark/>
          </w:tcPr>
          <w:p w:rsidR="00DA263E" w:rsidRPr="00DA263E" w:rsidRDefault="00DA263E" w:rsidP="00DA263E">
            <w:pPr>
              <w:widowControl/>
              <w:autoSpaceDE/>
              <w:autoSpaceDN/>
              <w:jc w:val="center"/>
              <w:rPr>
                <w:rFonts w:ascii="Calibri" w:eastAsia="Times New Roman" w:hAnsi="Calibri" w:cs="Calibri"/>
                <w:color w:val="FFFFFF"/>
                <w:lang w:eastAsia="tr-TR"/>
              </w:rPr>
            </w:pPr>
            <w:r w:rsidRPr="00DA263E">
              <w:rPr>
                <w:rFonts w:ascii="Calibri" w:eastAsia="Times New Roman" w:hAnsi="Calibri" w:cs="Calibri"/>
                <w:color w:val="FFFFFF"/>
                <w:lang w:eastAsia="tr-TR"/>
              </w:rPr>
              <w:t>Marka</w:t>
            </w:r>
          </w:p>
        </w:tc>
        <w:tc>
          <w:tcPr>
            <w:tcW w:w="0" w:type="auto"/>
            <w:tcBorders>
              <w:top w:val="single" w:sz="4" w:space="0" w:color="00B0F0"/>
              <w:left w:val="nil"/>
              <w:bottom w:val="single" w:sz="4" w:space="0" w:color="00B0F0"/>
              <w:right w:val="single" w:sz="4" w:space="0" w:color="00B0F0"/>
            </w:tcBorders>
            <w:shd w:val="clear" w:color="000000" w:fill="33CCFF"/>
            <w:vAlign w:val="center"/>
            <w:hideMark/>
          </w:tcPr>
          <w:p w:rsidR="00DA263E" w:rsidRPr="00DA263E" w:rsidRDefault="00DA263E" w:rsidP="00DA263E">
            <w:pPr>
              <w:widowControl/>
              <w:autoSpaceDE/>
              <w:autoSpaceDN/>
              <w:jc w:val="center"/>
              <w:rPr>
                <w:rFonts w:ascii="Calibri" w:eastAsia="Times New Roman" w:hAnsi="Calibri" w:cs="Calibri"/>
                <w:color w:val="FFFFFF"/>
                <w:lang w:eastAsia="tr-TR"/>
              </w:rPr>
            </w:pPr>
            <w:r w:rsidRPr="00DA263E">
              <w:rPr>
                <w:rFonts w:ascii="Calibri" w:eastAsia="Times New Roman" w:hAnsi="Calibri" w:cs="Calibri"/>
                <w:color w:val="FFFFFF"/>
                <w:lang w:eastAsia="tr-TR"/>
              </w:rPr>
              <w:t>Plaka</w:t>
            </w:r>
          </w:p>
        </w:tc>
        <w:tc>
          <w:tcPr>
            <w:tcW w:w="0" w:type="auto"/>
            <w:tcBorders>
              <w:top w:val="single" w:sz="4" w:space="0" w:color="00B0F0"/>
              <w:left w:val="nil"/>
              <w:bottom w:val="single" w:sz="4" w:space="0" w:color="00B0F0"/>
              <w:right w:val="single" w:sz="4" w:space="0" w:color="00B0F0"/>
            </w:tcBorders>
            <w:shd w:val="clear" w:color="000000" w:fill="33CCFF"/>
            <w:vAlign w:val="center"/>
            <w:hideMark/>
          </w:tcPr>
          <w:p w:rsidR="00DA263E" w:rsidRPr="00DA263E" w:rsidRDefault="00DA263E" w:rsidP="00DA263E">
            <w:pPr>
              <w:widowControl/>
              <w:autoSpaceDE/>
              <w:autoSpaceDN/>
              <w:jc w:val="center"/>
              <w:rPr>
                <w:rFonts w:ascii="Calibri" w:eastAsia="Times New Roman" w:hAnsi="Calibri" w:cs="Calibri"/>
                <w:color w:val="FFFFFF"/>
                <w:lang w:eastAsia="tr-TR"/>
              </w:rPr>
            </w:pPr>
            <w:r w:rsidRPr="00DA263E">
              <w:rPr>
                <w:rFonts w:ascii="Calibri" w:eastAsia="Times New Roman" w:hAnsi="Calibri" w:cs="Calibri"/>
                <w:color w:val="FFFFFF"/>
                <w:lang w:eastAsia="tr-TR"/>
              </w:rPr>
              <w:t>Görev Yeri</w:t>
            </w:r>
          </w:p>
        </w:tc>
        <w:tc>
          <w:tcPr>
            <w:tcW w:w="0" w:type="auto"/>
            <w:tcBorders>
              <w:top w:val="single" w:sz="4" w:space="0" w:color="00B0F0"/>
              <w:left w:val="nil"/>
              <w:bottom w:val="single" w:sz="4" w:space="0" w:color="00B0F0"/>
              <w:right w:val="single" w:sz="4" w:space="0" w:color="00B0F0"/>
            </w:tcBorders>
            <w:shd w:val="clear" w:color="000000" w:fill="33CCFF"/>
            <w:vAlign w:val="center"/>
            <w:hideMark/>
          </w:tcPr>
          <w:p w:rsidR="00DA263E" w:rsidRPr="00DA263E" w:rsidRDefault="00DA263E" w:rsidP="00DA263E">
            <w:pPr>
              <w:widowControl/>
              <w:autoSpaceDE/>
              <w:autoSpaceDN/>
              <w:jc w:val="center"/>
              <w:rPr>
                <w:rFonts w:ascii="Calibri" w:eastAsia="Times New Roman" w:hAnsi="Calibri" w:cs="Calibri"/>
                <w:color w:val="FFFFFF"/>
                <w:lang w:eastAsia="tr-TR"/>
              </w:rPr>
            </w:pPr>
            <w:r w:rsidRPr="00DA263E">
              <w:rPr>
                <w:rFonts w:ascii="Calibri" w:eastAsia="Times New Roman" w:hAnsi="Calibri" w:cs="Calibri"/>
                <w:color w:val="FFFFFF"/>
                <w:lang w:eastAsia="tr-TR"/>
              </w:rPr>
              <w:t xml:space="preserve">Edinme Yöntemi </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Damperli Kamyon</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Bmc</w:t>
            </w:r>
            <w:proofErr w:type="spellEnd"/>
            <w:r w:rsidRPr="00DA263E">
              <w:rPr>
                <w:rFonts w:ascii="Calibri" w:eastAsia="Times New Roman" w:hAnsi="Calibri" w:cs="Calibri"/>
                <w:color w:val="000000"/>
                <w:lang w:eastAsia="tr-TR"/>
              </w:rPr>
              <w:t xml:space="preserve"> Fatih</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LP 150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Damperli Kamyon</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Bmc</w:t>
            </w:r>
            <w:proofErr w:type="spellEnd"/>
            <w:r w:rsidRPr="00DA263E">
              <w:rPr>
                <w:rFonts w:ascii="Calibri" w:eastAsia="Times New Roman" w:hAnsi="Calibri" w:cs="Calibri"/>
                <w:color w:val="000000"/>
                <w:lang w:eastAsia="tr-TR"/>
              </w:rPr>
              <w:t xml:space="preserve"> Fatih</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gramStart"/>
            <w:r w:rsidRPr="00DA263E">
              <w:rPr>
                <w:rFonts w:ascii="Calibri" w:eastAsia="Times New Roman" w:hAnsi="Calibri" w:cs="Calibri"/>
                <w:color w:val="000000"/>
                <w:lang w:eastAsia="tr-TR"/>
              </w:rPr>
              <w:t>33  LP</w:t>
            </w:r>
            <w:proofErr w:type="gramEnd"/>
            <w:r w:rsidRPr="00DA263E">
              <w:rPr>
                <w:rFonts w:ascii="Calibri" w:eastAsia="Times New Roman" w:hAnsi="Calibri" w:cs="Calibri"/>
                <w:color w:val="000000"/>
                <w:lang w:eastAsia="tr-TR"/>
              </w:rPr>
              <w:t xml:space="preserve"> 149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Asvalt</w:t>
            </w:r>
            <w:proofErr w:type="spellEnd"/>
            <w:r w:rsidRPr="00DA263E">
              <w:rPr>
                <w:rFonts w:ascii="Calibri" w:eastAsia="Times New Roman" w:hAnsi="Calibri" w:cs="Calibri"/>
                <w:color w:val="000000"/>
                <w:lang w:eastAsia="tr-TR"/>
              </w:rPr>
              <w:t xml:space="preserve"> Dökme</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2022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Cargo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33AKN723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Asvalt</w:t>
            </w:r>
            <w:proofErr w:type="spellEnd"/>
            <w:r w:rsidRPr="00DA263E">
              <w:rPr>
                <w:rFonts w:ascii="Calibri" w:eastAsia="Times New Roman" w:hAnsi="Calibri" w:cs="Calibri"/>
                <w:color w:val="000000"/>
                <w:lang w:eastAsia="tr-TR"/>
              </w:rPr>
              <w:t xml:space="preserve"> Dökme</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Mercedes</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LP 276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Damperli Kamyon</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Bmc</w:t>
            </w:r>
            <w:proofErr w:type="spellEnd"/>
            <w:r w:rsidRPr="00DA263E">
              <w:rPr>
                <w:rFonts w:ascii="Calibri" w:eastAsia="Times New Roman" w:hAnsi="Calibri" w:cs="Calibri"/>
                <w:color w:val="000000"/>
                <w:lang w:eastAsia="tr-TR"/>
              </w:rPr>
              <w:t xml:space="preserve"> Pro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LZ 691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Damperli Kamyon</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Cargo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ADE 116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Damperli Kamyon</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Cargo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ADE 126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Damperli Kamyon</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Cargo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ADT 098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Damperli Kamyon</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Cargo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ADT 099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Damperli Kamyon</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Bmc</w:t>
            </w:r>
            <w:proofErr w:type="spellEnd"/>
            <w:r w:rsidRPr="00DA263E">
              <w:rPr>
                <w:rFonts w:ascii="Calibri" w:eastAsia="Times New Roman" w:hAnsi="Calibri" w:cs="Calibri"/>
                <w:color w:val="000000"/>
                <w:lang w:eastAsia="tr-TR"/>
              </w:rPr>
              <w:t xml:space="preserve"> Fatih</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LN 923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Damperli Kamyon</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Cargo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AHF 152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Mercedes Çekici</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Mercedes</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ADP 651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Danperli</w:t>
            </w:r>
            <w:proofErr w:type="spellEnd"/>
            <w:r w:rsidRPr="00DA263E">
              <w:rPr>
                <w:rFonts w:ascii="Calibri" w:eastAsia="Times New Roman" w:hAnsi="Calibri" w:cs="Calibri"/>
                <w:color w:val="000000"/>
                <w:lang w:eastAsia="tr-TR"/>
              </w:rPr>
              <w:t xml:space="preserve"> </w:t>
            </w:r>
            <w:proofErr w:type="spellStart"/>
            <w:r w:rsidRPr="00DA263E">
              <w:rPr>
                <w:rFonts w:ascii="Calibri" w:eastAsia="Times New Roman" w:hAnsi="Calibri" w:cs="Calibri"/>
                <w:color w:val="000000"/>
                <w:lang w:eastAsia="tr-TR"/>
              </w:rPr>
              <w:t>Dorse</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Çarsan</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DFK 30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Lowbet</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Öztürk</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ZH 572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6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15</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Hidromek</w:t>
            </w:r>
            <w:proofErr w:type="spellEnd"/>
            <w:r w:rsidRPr="00DA263E">
              <w:rPr>
                <w:rFonts w:ascii="Calibri" w:eastAsia="Times New Roman" w:hAnsi="Calibri" w:cs="Calibri"/>
                <w:color w:val="000000"/>
                <w:lang w:eastAsia="tr-TR"/>
              </w:rPr>
              <w:t xml:space="preserve"> 200 Lastikli</w:t>
            </w:r>
            <w:r w:rsidRPr="00DA263E">
              <w:rPr>
                <w:rFonts w:ascii="Calibri" w:eastAsia="Times New Roman" w:hAnsi="Calibri" w:cs="Calibri"/>
                <w:color w:val="000000"/>
                <w:lang w:eastAsia="tr-TR"/>
              </w:rPr>
              <w:br/>
              <w:t xml:space="preserve"> </w:t>
            </w:r>
            <w:proofErr w:type="spellStart"/>
            <w:r w:rsidRPr="00DA263E">
              <w:rPr>
                <w:rFonts w:ascii="Calibri" w:eastAsia="Times New Roman" w:hAnsi="Calibri" w:cs="Calibri"/>
                <w:color w:val="000000"/>
                <w:lang w:eastAsia="tr-TR"/>
              </w:rPr>
              <w:t>Eskavatör</w:t>
            </w:r>
            <w:proofErr w:type="spellEnd"/>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Hidromek</w:t>
            </w:r>
            <w:proofErr w:type="spellEnd"/>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33 01004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16</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Çukurova Silindir</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1982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Çukurova</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3301008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17</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Hmk</w:t>
            </w:r>
            <w:proofErr w:type="spellEnd"/>
            <w:r w:rsidRPr="00DA263E">
              <w:rPr>
                <w:rFonts w:ascii="Calibri" w:eastAsia="Times New Roman" w:hAnsi="Calibri" w:cs="Calibri"/>
                <w:color w:val="000000"/>
                <w:lang w:eastAsia="tr-TR"/>
              </w:rPr>
              <w:t xml:space="preserve"> Kazıcı Yük.</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Hidromek</w:t>
            </w:r>
            <w:proofErr w:type="spellEnd"/>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3301002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18</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950 </w:t>
            </w:r>
            <w:proofErr w:type="spellStart"/>
            <w:r w:rsidRPr="00DA263E">
              <w:rPr>
                <w:rFonts w:ascii="Calibri" w:eastAsia="Times New Roman" w:hAnsi="Calibri" w:cs="Calibri"/>
                <w:color w:val="000000"/>
                <w:lang w:eastAsia="tr-TR"/>
              </w:rPr>
              <w:t>Loder</w:t>
            </w:r>
            <w:proofErr w:type="spellEnd"/>
            <w:r w:rsidRPr="00DA263E">
              <w:rPr>
                <w:rFonts w:ascii="Calibri" w:eastAsia="Times New Roman" w:hAnsi="Calibri" w:cs="Calibri"/>
                <w:color w:val="000000"/>
                <w:lang w:eastAsia="tr-TR"/>
              </w:rPr>
              <w:t xml:space="preserve"> Kepçe</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Çukurova</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3301006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Hamm</w:t>
            </w:r>
            <w:proofErr w:type="spellEnd"/>
            <w:r w:rsidRPr="00DA263E">
              <w:rPr>
                <w:rFonts w:ascii="Calibri" w:eastAsia="Times New Roman" w:hAnsi="Calibri" w:cs="Calibri"/>
                <w:color w:val="000000"/>
                <w:lang w:eastAsia="tr-TR"/>
              </w:rPr>
              <w:t xml:space="preserve"> Silindir</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Hamm</w:t>
            </w:r>
            <w:proofErr w:type="spellEnd"/>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330114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Hmk102B Kazıcı Yükleyici </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Hidromek</w:t>
            </w:r>
            <w:proofErr w:type="spellEnd"/>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330112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21</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Hmk102B </w:t>
            </w:r>
            <w:proofErr w:type="spellStart"/>
            <w:r w:rsidRPr="00DA263E">
              <w:rPr>
                <w:rFonts w:ascii="Calibri" w:eastAsia="Times New Roman" w:hAnsi="Calibri" w:cs="Calibri"/>
                <w:color w:val="000000"/>
                <w:lang w:eastAsia="tr-TR"/>
              </w:rPr>
              <w:t>Kazıcıyükleyici</w:t>
            </w:r>
            <w:proofErr w:type="spellEnd"/>
            <w:r w:rsidRPr="00DA263E">
              <w:rPr>
                <w:rFonts w:ascii="Calibri" w:eastAsia="Times New Roman" w:hAnsi="Calibri" w:cs="Calibri"/>
                <w:color w:val="000000"/>
                <w:lang w:eastAsia="tr-TR"/>
              </w:rPr>
              <w:t xml:space="preserve"> </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Hidromek</w:t>
            </w:r>
            <w:proofErr w:type="spellEnd"/>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330113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22</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Hmk102B Kazıcı Yükleyici </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Hidromek</w:t>
            </w:r>
            <w:proofErr w:type="spellEnd"/>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3301010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23</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Hidromek</w:t>
            </w:r>
            <w:proofErr w:type="spellEnd"/>
            <w:r w:rsidRPr="00DA263E">
              <w:rPr>
                <w:rFonts w:ascii="Calibri" w:eastAsia="Times New Roman" w:hAnsi="Calibri" w:cs="Calibri"/>
                <w:color w:val="000000"/>
                <w:lang w:eastAsia="tr-TR"/>
              </w:rPr>
              <w:t xml:space="preserve"> Silindir</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2020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Hidromek</w:t>
            </w:r>
            <w:proofErr w:type="spellEnd"/>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3301-16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24</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Volvo Greyder</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Volvo </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3301007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25</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Hmk</w:t>
            </w:r>
            <w:proofErr w:type="spellEnd"/>
            <w:r w:rsidRPr="00DA263E">
              <w:rPr>
                <w:rFonts w:ascii="Calibri" w:eastAsia="Times New Roman" w:hAnsi="Calibri" w:cs="Calibri"/>
                <w:color w:val="000000"/>
                <w:lang w:eastAsia="tr-TR"/>
              </w:rPr>
              <w:t xml:space="preserve"> 310 </w:t>
            </w:r>
            <w:proofErr w:type="spellStart"/>
            <w:r w:rsidRPr="00DA263E">
              <w:rPr>
                <w:rFonts w:ascii="Calibri" w:eastAsia="Times New Roman" w:hAnsi="Calibri" w:cs="Calibri"/>
                <w:color w:val="000000"/>
                <w:lang w:eastAsia="tr-TR"/>
              </w:rPr>
              <w:t>Lc</w:t>
            </w:r>
            <w:proofErr w:type="spellEnd"/>
            <w:r w:rsidRPr="00DA263E">
              <w:rPr>
                <w:rFonts w:ascii="Calibri" w:eastAsia="Times New Roman" w:hAnsi="Calibri" w:cs="Calibri"/>
                <w:color w:val="000000"/>
                <w:lang w:eastAsia="tr-TR"/>
              </w:rPr>
              <w:t xml:space="preserve"> Paletli </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2020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Hidromek</w:t>
            </w:r>
            <w:proofErr w:type="spellEnd"/>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3301-15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26</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Hmk</w:t>
            </w:r>
            <w:proofErr w:type="spellEnd"/>
            <w:r w:rsidRPr="00DA263E">
              <w:rPr>
                <w:rFonts w:ascii="Calibri" w:eastAsia="Times New Roman" w:hAnsi="Calibri" w:cs="Calibri"/>
                <w:color w:val="000000"/>
                <w:lang w:eastAsia="tr-TR"/>
              </w:rPr>
              <w:t xml:space="preserve"> 600 Greyder</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Hidromek</w:t>
            </w:r>
            <w:proofErr w:type="spellEnd"/>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330111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27</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Hmk</w:t>
            </w:r>
            <w:proofErr w:type="spellEnd"/>
            <w:r w:rsidRPr="00DA263E">
              <w:rPr>
                <w:rFonts w:ascii="Calibri" w:eastAsia="Times New Roman" w:hAnsi="Calibri" w:cs="Calibri"/>
                <w:color w:val="000000"/>
                <w:lang w:eastAsia="tr-TR"/>
              </w:rPr>
              <w:t xml:space="preserve"> 210 Lastikli</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2022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Hidromek</w:t>
            </w:r>
            <w:proofErr w:type="spellEnd"/>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330118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28</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Hmk</w:t>
            </w:r>
            <w:proofErr w:type="spellEnd"/>
            <w:r w:rsidRPr="00DA263E">
              <w:rPr>
                <w:rFonts w:ascii="Calibri" w:eastAsia="Times New Roman" w:hAnsi="Calibri" w:cs="Calibri"/>
                <w:color w:val="000000"/>
                <w:lang w:eastAsia="tr-TR"/>
              </w:rPr>
              <w:t xml:space="preserve"> 230 Lc-3 Paletli</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2020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Hidromek</w:t>
            </w:r>
            <w:proofErr w:type="spellEnd"/>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330117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lastRenderedPageBreak/>
              <w:t>29</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Forklift</w:t>
            </w:r>
            <w:proofErr w:type="spellEnd"/>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Çukurova</w:t>
            </w:r>
          </w:p>
        </w:tc>
        <w:tc>
          <w:tcPr>
            <w:tcW w:w="0" w:type="auto"/>
            <w:tcBorders>
              <w:top w:val="nil"/>
              <w:left w:val="nil"/>
              <w:bottom w:val="single" w:sz="4" w:space="0" w:color="00B0F0"/>
              <w:right w:val="single" w:sz="4" w:space="0" w:color="00B0F0"/>
            </w:tcBorders>
            <w:shd w:val="clear" w:color="000000" w:fill="FFFFFF"/>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3301009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Toyoto</w:t>
            </w:r>
            <w:proofErr w:type="spellEnd"/>
            <w:r w:rsidRPr="00DA263E">
              <w:rPr>
                <w:rFonts w:ascii="Calibri" w:eastAsia="Times New Roman" w:hAnsi="Calibri" w:cs="Calibri"/>
                <w:color w:val="000000"/>
                <w:lang w:eastAsia="tr-TR"/>
              </w:rPr>
              <w:t xml:space="preserve"> Pikap</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Toyota</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LY 601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Mıtsubıshı</w:t>
            </w:r>
            <w:proofErr w:type="spellEnd"/>
            <w:r w:rsidRPr="00DA263E">
              <w:rPr>
                <w:rFonts w:ascii="Calibri" w:eastAsia="Times New Roman" w:hAnsi="Calibri" w:cs="Calibri"/>
                <w:color w:val="000000"/>
                <w:lang w:eastAsia="tr-TR"/>
              </w:rPr>
              <w:t xml:space="preserve"> Pikap</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Mıtsubıshı</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AAB 598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Traktör</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Tümosan</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LS 137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Traktör</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1988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Türkfiat</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ABU 902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Traktör</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Başak</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LF 077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Sukutur</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Yamaha</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 6863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Su Tankeri( </w:t>
            </w:r>
            <w:proofErr w:type="spellStart"/>
            <w:r w:rsidRPr="00DA263E">
              <w:rPr>
                <w:rFonts w:ascii="Calibri" w:eastAsia="Times New Roman" w:hAnsi="Calibri" w:cs="Calibri"/>
                <w:color w:val="000000"/>
                <w:lang w:eastAsia="tr-TR"/>
              </w:rPr>
              <w:t>Arazöz</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Cargo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33ADF978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Su Tankeri( </w:t>
            </w:r>
            <w:proofErr w:type="spellStart"/>
            <w:r w:rsidRPr="00DA263E">
              <w:rPr>
                <w:rFonts w:ascii="Calibri" w:eastAsia="Times New Roman" w:hAnsi="Calibri" w:cs="Calibri"/>
                <w:color w:val="000000"/>
                <w:lang w:eastAsia="tr-TR"/>
              </w:rPr>
              <w:t>Arazöz</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Bmc</w:t>
            </w:r>
            <w:proofErr w:type="spellEnd"/>
            <w:r w:rsidRPr="00DA263E">
              <w:rPr>
                <w:rFonts w:ascii="Calibri" w:eastAsia="Times New Roman" w:hAnsi="Calibri" w:cs="Calibri"/>
                <w:color w:val="000000"/>
                <w:lang w:eastAsia="tr-TR"/>
              </w:rPr>
              <w:t xml:space="preserve"> Fatih</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AFU 234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Su Tankeri( </w:t>
            </w:r>
            <w:proofErr w:type="spellStart"/>
            <w:r w:rsidRPr="00DA263E">
              <w:rPr>
                <w:rFonts w:ascii="Calibri" w:eastAsia="Times New Roman" w:hAnsi="Calibri" w:cs="Calibri"/>
                <w:color w:val="000000"/>
                <w:lang w:eastAsia="tr-TR"/>
              </w:rPr>
              <w:t>Arazöz</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Bmc</w:t>
            </w:r>
            <w:proofErr w:type="spellEnd"/>
            <w:r w:rsidRPr="00DA263E">
              <w:rPr>
                <w:rFonts w:ascii="Calibri" w:eastAsia="Times New Roman" w:hAnsi="Calibri" w:cs="Calibri"/>
                <w:color w:val="000000"/>
                <w:lang w:eastAsia="tr-TR"/>
              </w:rPr>
              <w:t xml:space="preserve"> Fatih</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33AHZ094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Su Tankeri( </w:t>
            </w:r>
            <w:proofErr w:type="spellStart"/>
            <w:r w:rsidRPr="00DA263E">
              <w:rPr>
                <w:rFonts w:ascii="Calibri" w:eastAsia="Times New Roman" w:hAnsi="Calibri" w:cs="Calibri"/>
                <w:color w:val="000000"/>
                <w:lang w:eastAsia="tr-TR"/>
              </w:rPr>
              <w:t>Arazöz</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2021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Cargo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33AJC318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40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Zivt</w:t>
            </w:r>
            <w:proofErr w:type="spellEnd"/>
            <w:r w:rsidRPr="00DA263E">
              <w:rPr>
                <w:rFonts w:ascii="Calibri" w:eastAsia="Times New Roman" w:hAnsi="Calibri" w:cs="Calibri"/>
                <w:color w:val="000000"/>
                <w:lang w:eastAsia="tr-TR"/>
              </w:rPr>
              <w:t xml:space="preserve"> Aracı Tanker</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Cargo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AEU 665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41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Otomobil</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Doğan L</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LD 466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42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Kamyonet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Isuzu</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33L 3758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43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Cenaze Tören</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Mercedes</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LD 211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44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Otomobil</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Renault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AAS 118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45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Otomobil</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Renault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LN 256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46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gramStart"/>
            <w:r w:rsidRPr="00DA263E">
              <w:rPr>
                <w:rFonts w:ascii="Calibri" w:eastAsia="Times New Roman" w:hAnsi="Calibri" w:cs="Calibri"/>
                <w:color w:val="000000"/>
                <w:lang w:eastAsia="tr-TR"/>
              </w:rPr>
              <w:t>Çöp  Kamyonu</w:t>
            </w:r>
            <w:proofErr w:type="gram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Isuzu</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LP 152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47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gramStart"/>
            <w:r w:rsidRPr="00DA263E">
              <w:rPr>
                <w:rFonts w:ascii="Calibri" w:eastAsia="Times New Roman" w:hAnsi="Calibri" w:cs="Calibri"/>
                <w:color w:val="000000"/>
                <w:lang w:eastAsia="tr-TR"/>
              </w:rPr>
              <w:t>Çöp  Kamyonu</w:t>
            </w:r>
            <w:proofErr w:type="gram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Bmc</w:t>
            </w:r>
            <w:proofErr w:type="spellEnd"/>
            <w:r w:rsidRPr="00DA263E">
              <w:rPr>
                <w:rFonts w:ascii="Calibri" w:eastAsia="Times New Roman" w:hAnsi="Calibri" w:cs="Calibri"/>
                <w:color w:val="000000"/>
                <w:lang w:eastAsia="tr-TR"/>
              </w:rPr>
              <w:t xml:space="preserve"> Fatih</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LN 916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48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gramStart"/>
            <w:r w:rsidRPr="00DA263E">
              <w:rPr>
                <w:rFonts w:ascii="Calibri" w:eastAsia="Times New Roman" w:hAnsi="Calibri" w:cs="Calibri"/>
                <w:color w:val="000000"/>
                <w:lang w:eastAsia="tr-TR"/>
              </w:rPr>
              <w:t>Çöp  Kamyonu</w:t>
            </w:r>
            <w:proofErr w:type="gram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Bmc</w:t>
            </w:r>
            <w:proofErr w:type="spellEnd"/>
            <w:r w:rsidRPr="00DA263E">
              <w:rPr>
                <w:rFonts w:ascii="Calibri" w:eastAsia="Times New Roman" w:hAnsi="Calibri" w:cs="Calibri"/>
                <w:color w:val="000000"/>
                <w:lang w:eastAsia="tr-TR"/>
              </w:rPr>
              <w:t xml:space="preserve"> Fatih</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LK 376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49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gramStart"/>
            <w:r w:rsidRPr="00DA263E">
              <w:rPr>
                <w:rFonts w:ascii="Calibri" w:eastAsia="Times New Roman" w:hAnsi="Calibri" w:cs="Calibri"/>
                <w:color w:val="000000"/>
                <w:lang w:eastAsia="tr-TR"/>
              </w:rPr>
              <w:t>Çöp  Kamyonu</w:t>
            </w:r>
            <w:proofErr w:type="gram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Hyundai</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 3716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50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Yer Süpürme</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Isuzu</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 3119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51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Traktör</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Türk Fiat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LT 058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52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Çöp Kamyonu</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Cargo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ADE 207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53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Çöp Kamyonu</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2020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Cargo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AEU 627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54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Çöp Kamyonu</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Otokar Atlas</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ADH 656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55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Çöp Kamyonu</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Cargo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DHK 80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56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Çöp Kamyonu</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Cargo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DHK 73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57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Yer Süpürme Makinası</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2022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Tisan</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330119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58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Çöp Kamyonu</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2024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Otokar Atlas</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33BAJ741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59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Çöp Kamyonu</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Cargo</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DHK 72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Tem.İşl</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60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Kamyonet </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Transit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 5084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Basın </w:t>
            </w:r>
            <w:proofErr w:type="gramStart"/>
            <w:r w:rsidRPr="00DA263E">
              <w:rPr>
                <w:rFonts w:ascii="Calibri" w:eastAsia="Times New Roman" w:hAnsi="Calibri" w:cs="Calibri"/>
                <w:color w:val="000000"/>
                <w:lang w:eastAsia="tr-TR"/>
              </w:rPr>
              <w:t>Yay.ve</w:t>
            </w:r>
            <w:proofErr w:type="gramEnd"/>
            <w:r w:rsidRPr="00DA263E">
              <w:rPr>
                <w:rFonts w:ascii="Calibri" w:eastAsia="Times New Roman" w:hAnsi="Calibri" w:cs="Calibri"/>
                <w:color w:val="000000"/>
                <w:lang w:eastAsia="tr-TR"/>
              </w:rPr>
              <w:t xml:space="preserve"> </w:t>
            </w:r>
            <w:proofErr w:type="spellStart"/>
            <w:r w:rsidRPr="00DA263E">
              <w:rPr>
                <w:rFonts w:ascii="Calibri" w:eastAsia="Times New Roman" w:hAnsi="Calibri" w:cs="Calibri"/>
                <w:color w:val="000000"/>
                <w:lang w:eastAsia="tr-TR"/>
              </w:rPr>
              <w:t>Halk.İ</w:t>
            </w:r>
            <w:proofErr w:type="spellEnd"/>
            <w:r w:rsidRPr="00DA263E">
              <w:rPr>
                <w:rFonts w:ascii="Calibri" w:eastAsia="Times New Roman" w:hAnsi="Calibri" w:cs="Calibri"/>
                <w:color w:val="000000"/>
                <w:lang w:eastAsia="tr-TR"/>
              </w:rPr>
              <w:t>. Md.</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61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Kamyonet </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İveco</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LN 635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Basın </w:t>
            </w:r>
            <w:proofErr w:type="gramStart"/>
            <w:r w:rsidRPr="00DA263E">
              <w:rPr>
                <w:rFonts w:ascii="Calibri" w:eastAsia="Times New Roman" w:hAnsi="Calibri" w:cs="Calibri"/>
                <w:color w:val="000000"/>
                <w:lang w:eastAsia="tr-TR"/>
              </w:rPr>
              <w:t>Yay.ve</w:t>
            </w:r>
            <w:proofErr w:type="gramEnd"/>
            <w:r w:rsidRPr="00DA263E">
              <w:rPr>
                <w:rFonts w:ascii="Calibri" w:eastAsia="Times New Roman" w:hAnsi="Calibri" w:cs="Calibri"/>
                <w:color w:val="000000"/>
                <w:lang w:eastAsia="tr-TR"/>
              </w:rPr>
              <w:t xml:space="preserve"> </w:t>
            </w:r>
            <w:proofErr w:type="spellStart"/>
            <w:r w:rsidRPr="00DA263E">
              <w:rPr>
                <w:rFonts w:ascii="Calibri" w:eastAsia="Times New Roman" w:hAnsi="Calibri" w:cs="Calibri"/>
                <w:color w:val="000000"/>
                <w:lang w:eastAsia="tr-TR"/>
              </w:rPr>
              <w:t>Halk.İ</w:t>
            </w:r>
            <w:proofErr w:type="spellEnd"/>
            <w:r w:rsidRPr="00DA263E">
              <w:rPr>
                <w:rFonts w:ascii="Calibri" w:eastAsia="Times New Roman" w:hAnsi="Calibri" w:cs="Calibri"/>
                <w:color w:val="000000"/>
                <w:lang w:eastAsia="tr-TR"/>
              </w:rPr>
              <w:t>. Md.</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lastRenderedPageBreak/>
              <w:t>62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Cenaze Yıkama</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1985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Bmc</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LE 865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Basın </w:t>
            </w:r>
            <w:proofErr w:type="gramStart"/>
            <w:r w:rsidRPr="00DA263E">
              <w:rPr>
                <w:rFonts w:ascii="Calibri" w:eastAsia="Times New Roman" w:hAnsi="Calibri" w:cs="Calibri"/>
                <w:color w:val="000000"/>
                <w:lang w:eastAsia="tr-TR"/>
              </w:rPr>
              <w:t>Yay.ve</w:t>
            </w:r>
            <w:proofErr w:type="gramEnd"/>
            <w:r w:rsidRPr="00DA263E">
              <w:rPr>
                <w:rFonts w:ascii="Calibri" w:eastAsia="Times New Roman" w:hAnsi="Calibri" w:cs="Calibri"/>
                <w:color w:val="000000"/>
                <w:lang w:eastAsia="tr-TR"/>
              </w:rPr>
              <w:t xml:space="preserve"> </w:t>
            </w:r>
            <w:proofErr w:type="spellStart"/>
            <w:r w:rsidRPr="00DA263E">
              <w:rPr>
                <w:rFonts w:ascii="Calibri" w:eastAsia="Times New Roman" w:hAnsi="Calibri" w:cs="Calibri"/>
                <w:color w:val="000000"/>
                <w:lang w:eastAsia="tr-TR"/>
              </w:rPr>
              <w:t>Halk.İ</w:t>
            </w:r>
            <w:proofErr w:type="spellEnd"/>
            <w:r w:rsidRPr="00DA263E">
              <w:rPr>
                <w:rFonts w:ascii="Calibri" w:eastAsia="Times New Roman" w:hAnsi="Calibri" w:cs="Calibri"/>
                <w:color w:val="000000"/>
                <w:lang w:eastAsia="tr-TR"/>
              </w:rPr>
              <w:t>. Md.</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63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 </w:t>
            </w:r>
            <w:proofErr w:type="spellStart"/>
            <w:r w:rsidRPr="00DA263E">
              <w:rPr>
                <w:rFonts w:ascii="Calibri" w:eastAsia="Times New Roman" w:hAnsi="Calibri" w:cs="Calibri"/>
                <w:color w:val="000000"/>
                <w:lang w:eastAsia="tr-TR"/>
              </w:rPr>
              <w:t>Panelvan</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Opel</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LN 343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Park ve </w:t>
            </w:r>
            <w:proofErr w:type="spellStart"/>
            <w:proofErr w:type="gramStart"/>
            <w:r w:rsidRPr="00DA263E">
              <w:rPr>
                <w:rFonts w:ascii="Calibri" w:eastAsia="Times New Roman" w:hAnsi="Calibri" w:cs="Calibri"/>
                <w:color w:val="000000"/>
                <w:lang w:eastAsia="tr-TR"/>
              </w:rPr>
              <w:t>Bah.Md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64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Traktör</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Türk Fiat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LT 015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Park ve </w:t>
            </w:r>
            <w:proofErr w:type="spellStart"/>
            <w:proofErr w:type="gramStart"/>
            <w:r w:rsidRPr="00DA263E">
              <w:rPr>
                <w:rFonts w:ascii="Calibri" w:eastAsia="Times New Roman" w:hAnsi="Calibri" w:cs="Calibri"/>
                <w:color w:val="000000"/>
                <w:lang w:eastAsia="tr-TR"/>
              </w:rPr>
              <w:t>Bah.Md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65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Motorsiklet</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Yuki</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AAR 687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Park ve </w:t>
            </w:r>
            <w:proofErr w:type="spellStart"/>
            <w:proofErr w:type="gramStart"/>
            <w:r w:rsidRPr="00DA263E">
              <w:rPr>
                <w:rFonts w:ascii="Calibri" w:eastAsia="Times New Roman" w:hAnsi="Calibri" w:cs="Calibri"/>
                <w:color w:val="000000"/>
                <w:lang w:eastAsia="tr-TR"/>
              </w:rPr>
              <w:t>Bah.Md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66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Kamyonet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Transit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AAT 083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Park ve </w:t>
            </w:r>
            <w:proofErr w:type="spellStart"/>
            <w:proofErr w:type="gramStart"/>
            <w:r w:rsidRPr="00DA263E">
              <w:rPr>
                <w:rFonts w:ascii="Calibri" w:eastAsia="Times New Roman" w:hAnsi="Calibri" w:cs="Calibri"/>
                <w:color w:val="000000"/>
                <w:lang w:eastAsia="tr-TR"/>
              </w:rPr>
              <w:t>Bah.Md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67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Yer Sulama</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Isuzu</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LK 203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Park ve </w:t>
            </w:r>
            <w:proofErr w:type="spellStart"/>
            <w:proofErr w:type="gramStart"/>
            <w:r w:rsidRPr="00DA263E">
              <w:rPr>
                <w:rFonts w:ascii="Calibri" w:eastAsia="Times New Roman" w:hAnsi="Calibri" w:cs="Calibri"/>
                <w:color w:val="000000"/>
                <w:lang w:eastAsia="tr-TR"/>
              </w:rPr>
              <w:t>Bah.Md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68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Sepetli Motosiklet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Yuki</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AFE 877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Park ve </w:t>
            </w:r>
            <w:proofErr w:type="spellStart"/>
            <w:proofErr w:type="gramStart"/>
            <w:r w:rsidRPr="00DA263E">
              <w:rPr>
                <w:rFonts w:ascii="Calibri" w:eastAsia="Times New Roman" w:hAnsi="Calibri" w:cs="Calibri"/>
                <w:color w:val="000000"/>
                <w:lang w:eastAsia="tr-TR"/>
              </w:rPr>
              <w:t>Bah.Md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69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İveco</w:t>
            </w:r>
            <w:proofErr w:type="spellEnd"/>
            <w:r w:rsidRPr="00DA263E">
              <w:rPr>
                <w:rFonts w:ascii="Calibri" w:eastAsia="Times New Roman" w:hAnsi="Calibri" w:cs="Calibri"/>
                <w:color w:val="000000"/>
                <w:lang w:eastAsia="tr-TR"/>
              </w:rPr>
              <w:t xml:space="preserve"> Otobüs</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Iveco</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LN 634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Park ve </w:t>
            </w:r>
            <w:proofErr w:type="spellStart"/>
            <w:proofErr w:type="gramStart"/>
            <w:r w:rsidRPr="00DA263E">
              <w:rPr>
                <w:rFonts w:ascii="Calibri" w:eastAsia="Times New Roman" w:hAnsi="Calibri" w:cs="Calibri"/>
                <w:color w:val="000000"/>
                <w:lang w:eastAsia="tr-TR"/>
              </w:rPr>
              <w:t>Bah.Md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70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Motorsiklet</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Falcon</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33ADF062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Park ve </w:t>
            </w:r>
            <w:proofErr w:type="spellStart"/>
            <w:proofErr w:type="gramStart"/>
            <w:r w:rsidRPr="00DA263E">
              <w:rPr>
                <w:rFonts w:ascii="Calibri" w:eastAsia="Times New Roman" w:hAnsi="Calibri" w:cs="Calibri"/>
                <w:color w:val="000000"/>
                <w:lang w:eastAsia="tr-TR"/>
              </w:rPr>
              <w:t>Bah.Md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71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Kamyon Sepetli</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Otokar Atlas</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ABS 237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Park ve </w:t>
            </w:r>
            <w:proofErr w:type="spellStart"/>
            <w:proofErr w:type="gramStart"/>
            <w:r w:rsidRPr="00DA263E">
              <w:rPr>
                <w:rFonts w:ascii="Calibri" w:eastAsia="Times New Roman" w:hAnsi="Calibri" w:cs="Calibri"/>
                <w:color w:val="000000"/>
                <w:lang w:eastAsia="tr-TR"/>
              </w:rPr>
              <w:t>Bah.Md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72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Pikap</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Nissan</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LS 002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Mkn.İkm</w:t>
            </w:r>
            <w:proofErr w:type="gramEnd"/>
            <w:r w:rsidRPr="00DA263E">
              <w:rPr>
                <w:rFonts w:ascii="Calibri" w:eastAsia="Times New Roman" w:hAnsi="Calibri" w:cs="Calibri"/>
                <w:color w:val="000000"/>
                <w:lang w:eastAsia="tr-TR"/>
              </w:rPr>
              <w:t>.Bkm.Ona.Md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73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Transit </w:t>
            </w:r>
            <w:proofErr w:type="spellStart"/>
            <w:r w:rsidRPr="00DA263E">
              <w:rPr>
                <w:rFonts w:ascii="Calibri" w:eastAsia="Times New Roman" w:hAnsi="Calibri" w:cs="Calibri"/>
                <w:color w:val="000000"/>
                <w:lang w:eastAsia="tr-TR"/>
              </w:rPr>
              <w:t>Panelvan</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Transit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LS 519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Mkn.İkm</w:t>
            </w:r>
            <w:proofErr w:type="gramEnd"/>
            <w:r w:rsidRPr="00DA263E">
              <w:rPr>
                <w:rFonts w:ascii="Calibri" w:eastAsia="Times New Roman" w:hAnsi="Calibri" w:cs="Calibri"/>
                <w:color w:val="000000"/>
                <w:lang w:eastAsia="tr-TR"/>
              </w:rPr>
              <w:t>.Bkm.Ona.Md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74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Otomobil</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1998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Renault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33 LF 317 </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Mkn.İkm</w:t>
            </w:r>
            <w:proofErr w:type="gramEnd"/>
            <w:r w:rsidRPr="00DA263E">
              <w:rPr>
                <w:rFonts w:ascii="Calibri" w:eastAsia="Times New Roman" w:hAnsi="Calibri" w:cs="Calibri"/>
                <w:color w:val="000000"/>
                <w:lang w:eastAsia="tr-TR"/>
              </w:rPr>
              <w:t>.Bkm.Ona.Md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75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Otomobil</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Renault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AEH 145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Mkn.İkm</w:t>
            </w:r>
            <w:proofErr w:type="gramEnd"/>
            <w:r w:rsidRPr="00DA263E">
              <w:rPr>
                <w:rFonts w:ascii="Calibri" w:eastAsia="Times New Roman" w:hAnsi="Calibri" w:cs="Calibri"/>
                <w:color w:val="000000"/>
                <w:lang w:eastAsia="tr-TR"/>
              </w:rPr>
              <w:t>.Bkm.Ona.Md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76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Kamyonet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Dahihatsu</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LV 495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Mkn.İkm</w:t>
            </w:r>
            <w:proofErr w:type="gramEnd"/>
            <w:r w:rsidRPr="00DA263E">
              <w:rPr>
                <w:rFonts w:ascii="Calibri" w:eastAsia="Times New Roman" w:hAnsi="Calibri" w:cs="Calibri"/>
                <w:color w:val="000000"/>
                <w:lang w:eastAsia="tr-TR"/>
              </w:rPr>
              <w:t>.Bkm.Ona.Md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77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Otomobil Hizmet Aracı</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2024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Togg</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33ATA082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gramStart"/>
            <w:r w:rsidRPr="00DA263E">
              <w:rPr>
                <w:rFonts w:ascii="Calibri" w:eastAsia="Times New Roman" w:hAnsi="Calibri" w:cs="Calibri"/>
                <w:color w:val="000000"/>
                <w:lang w:eastAsia="tr-TR"/>
              </w:rPr>
              <w:t>Özel Kalem Md.</w:t>
            </w:r>
            <w:proofErr w:type="gram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78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Otomobil Hizmet Aracı</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Audı</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LA 001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gramStart"/>
            <w:r w:rsidRPr="00DA263E">
              <w:rPr>
                <w:rFonts w:ascii="Calibri" w:eastAsia="Times New Roman" w:hAnsi="Calibri" w:cs="Calibri"/>
                <w:color w:val="000000"/>
                <w:lang w:eastAsia="tr-TR"/>
              </w:rPr>
              <w:t>Özel Kalem Md.</w:t>
            </w:r>
            <w:proofErr w:type="gram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79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Otomobil Hizmet Aracı</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Renault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 2023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gramStart"/>
            <w:r w:rsidRPr="00DA263E">
              <w:rPr>
                <w:rFonts w:ascii="Calibri" w:eastAsia="Times New Roman" w:hAnsi="Calibri" w:cs="Calibri"/>
                <w:color w:val="000000"/>
                <w:lang w:eastAsia="tr-TR"/>
              </w:rPr>
              <w:t>Özel Kalem Md.</w:t>
            </w:r>
            <w:proofErr w:type="gram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80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Otomobil Hizmet Aracı</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Toyota</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LF 004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gramStart"/>
            <w:r w:rsidRPr="00DA263E">
              <w:rPr>
                <w:rFonts w:ascii="Calibri" w:eastAsia="Times New Roman" w:hAnsi="Calibri" w:cs="Calibri"/>
                <w:color w:val="000000"/>
                <w:lang w:eastAsia="tr-TR"/>
              </w:rPr>
              <w:t>Özel Kalem Md.</w:t>
            </w:r>
            <w:proofErr w:type="gram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81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 7,80M Tekne</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Mercury</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2B13489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gramStart"/>
            <w:r w:rsidRPr="00DA263E">
              <w:rPr>
                <w:rFonts w:ascii="Calibri" w:eastAsia="Times New Roman" w:hAnsi="Calibri" w:cs="Calibri"/>
                <w:color w:val="000000"/>
                <w:lang w:eastAsia="tr-TR"/>
              </w:rPr>
              <w:t>Özel Kalem Md.</w:t>
            </w:r>
            <w:proofErr w:type="gram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Hibe</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82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Kango</w:t>
            </w:r>
            <w:proofErr w:type="spellEnd"/>
            <w:r w:rsidRPr="00DA263E">
              <w:rPr>
                <w:rFonts w:ascii="Calibri" w:eastAsia="Times New Roman" w:hAnsi="Calibri" w:cs="Calibri"/>
                <w:color w:val="000000"/>
                <w:lang w:eastAsia="tr-TR"/>
              </w:rPr>
              <w:t xml:space="preserve"> Kamyonet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Renault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LH 970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Zabıta Md.</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83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Kango</w:t>
            </w:r>
            <w:proofErr w:type="spellEnd"/>
            <w:r w:rsidRPr="00DA263E">
              <w:rPr>
                <w:rFonts w:ascii="Calibri" w:eastAsia="Times New Roman" w:hAnsi="Calibri" w:cs="Calibri"/>
                <w:color w:val="000000"/>
                <w:lang w:eastAsia="tr-TR"/>
              </w:rPr>
              <w:t xml:space="preserve"> Kamyonet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Renault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LY 490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Zabıta Md.</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84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Citroen</w:t>
            </w:r>
            <w:proofErr w:type="spellEnd"/>
            <w:r w:rsidRPr="00DA263E">
              <w:rPr>
                <w:rFonts w:ascii="Calibri" w:eastAsia="Times New Roman" w:hAnsi="Calibri" w:cs="Calibri"/>
                <w:color w:val="000000"/>
                <w:lang w:eastAsia="tr-TR"/>
              </w:rPr>
              <w:t xml:space="preserve"> Kamyonet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Cıtroen</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LN 257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Zabıta Md.</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85</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Motorsiklet</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Yamaha</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 6841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Zabıta Md.</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86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Motorsiklet</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Yamaha</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 6843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Zabıta Md.</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87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Bmc</w:t>
            </w:r>
            <w:proofErr w:type="spellEnd"/>
            <w:r w:rsidRPr="00DA263E">
              <w:rPr>
                <w:rFonts w:ascii="Calibri" w:eastAsia="Times New Roman" w:hAnsi="Calibri" w:cs="Calibri"/>
                <w:color w:val="000000"/>
                <w:lang w:eastAsia="tr-TR"/>
              </w:rPr>
              <w:t xml:space="preserve"> Otobüs</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Bmc</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 0078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Kül.Sos</w:t>
            </w:r>
            <w:proofErr w:type="gramEnd"/>
            <w:r w:rsidRPr="00DA263E">
              <w:rPr>
                <w:rFonts w:ascii="Calibri" w:eastAsia="Times New Roman" w:hAnsi="Calibri" w:cs="Calibri"/>
                <w:color w:val="000000"/>
                <w:lang w:eastAsia="tr-TR"/>
              </w:rPr>
              <w:t>.İşl.Md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88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Minibüs</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 Transit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 8542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Kül.Sos</w:t>
            </w:r>
            <w:proofErr w:type="gramEnd"/>
            <w:r w:rsidRPr="00DA263E">
              <w:rPr>
                <w:rFonts w:ascii="Calibri" w:eastAsia="Times New Roman" w:hAnsi="Calibri" w:cs="Calibri"/>
                <w:color w:val="000000"/>
                <w:lang w:eastAsia="tr-TR"/>
              </w:rPr>
              <w:t>.İşl.Md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89</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Ford </w:t>
            </w:r>
            <w:proofErr w:type="spellStart"/>
            <w:r w:rsidRPr="00DA263E">
              <w:rPr>
                <w:rFonts w:ascii="Calibri" w:eastAsia="Times New Roman" w:hAnsi="Calibri" w:cs="Calibri"/>
                <w:color w:val="000000"/>
                <w:lang w:eastAsia="tr-TR"/>
              </w:rPr>
              <w:t>Courier</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 8353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İşletme ve İştirakler Md.</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90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Sukutur</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Honda</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 7826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proofErr w:type="spellStart"/>
            <w:proofErr w:type="gramStart"/>
            <w:r w:rsidRPr="00DA263E">
              <w:rPr>
                <w:rFonts w:ascii="Calibri" w:eastAsia="Times New Roman" w:hAnsi="Calibri" w:cs="Calibri"/>
                <w:color w:val="000000"/>
                <w:lang w:eastAsia="tr-TR"/>
              </w:rPr>
              <w:t>Mal.Hiz</w:t>
            </w:r>
            <w:proofErr w:type="gramEnd"/>
            <w:r w:rsidRPr="00DA263E">
              <w:rPr>
                <w:rFonts w:ascii="Calibri" w:eastAsia="Times New Roman" w:hAnsi="Calibri" w:cs="Calibri"/>
                <w:color w:val="000000"/>
                <w:lang w:eastAsia="tr-TR"/>
              </w:rPr>
              <w:t>.Md</w:t>
            </w:r>
            <w:proofErr w:type="spell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91</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Ford </w:t>
            </w:r>
            <w:proofErr w:type="spellStart"/>
            <w:r w:rsidRPr="00DA263E">
              <w:rPr>
                <w:rFonts w:ascii="Calibri" w:eastAsia="Times New Roman" w:hAnsi="Calibri" w:cs="Calibri"/>
                <w:color w:val="000000"/>
                <w:lang w:eastAsia="tr-TR"/>
              </w:rPr>
              <w:t>Courier</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Ford</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 7408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Yapı </w:t>
            </w:r>
            <w:proofErr w:type="spellStart"/>
            <w:proofErr w:type="gramStart"/>
            <w:r w:rsidRPr="00DA263E">
              <w:rPr>
                <w:rFonts w:ascii="Calibri" w:eastAsia="Times New Roman" w:hAnsi="Calibri" w:cs="Calibri"/>
                <w:color w:val="000000"/>
                <w:lang w:eastAsia="tr-TR"/>
              </w:rPr>
              <w:t>Kont.Md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92</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Kango</w:t>
            </w:r>
            <w:proofErr w:type="spellEnd"/>
            <w:r w:rsidRPr="00DA263E">
              <w:rPr>
                <w:rFonts w:ascii="Calibri" w:eastAsia="Times New Roman" w:hAnsi="Calibri" w:cs="Calibri"/>
                <w:color w:val="000000"/>
                <w:lang w:eastAsia="tr-TR"/>
              </w:rPr>
              <w:t xml:space="preserve"> Kamyonet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2007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Renoult</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LY 720</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 xml:space="preserve">Fen </w:t>
            </w:r>
            <w:proofErr w:type="spellStart"/>
            <w:proofErr w:type="gramStart"/>
            <w:r w:rsidRPr="00DA263E">
              <w:rPr>
                <w:rFonts w:ascii="Calibri" w:eastAsia="Times New Roman" w:hAnsi="Calibri" w:cs="Calibri"/>
                <w:color w:val="000000"/>
                <w:lang w:eastAsia="tr-TR"/>
              </w:rPr>
              <w:t>İşl.Md</w:t>
            </w:r>
            <w:proofErr w:type="spellEnd"/>
            <w:proofErr w:type="gramEnd"/>
            <w:r w:rsidRPr="00DA263E">
              <w:rPr>
                <w:rFonts w:ascii="Calibri" w:eastAsia="Times New Roman" w:hAnsi="Calibri" w:cs="Calibri"/>
                <w:color w:val="000000"/>
                <w:lang w:eastAsia="tr-TR"/>
              </w:rPr>
              <w: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93</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r w:rsidRPr="00DA263E">
              <w:rPr>
                <w:rFonts w:ascii="Calibri" w:eastAsia="Times New Roman" w:hAnsi="Calibri" w:cs="Calibri"/>
                <w:color w:val="000000"/>
                <w:lang w:eastAsia="tr-TR"/>
              </w:rPr>
              <w:t>Sepetli Motosiklet</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2017</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Yuki</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AFN 966</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İşletme ve İştirakler Md.</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r w:rsidR="00DA263E" w:rsidRPr="00DA263E" w:rsidTr="00DA263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lastRenderedPageBreak/>
              <w:t>94</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Sukutur</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2018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rPr>
                <w:rFonts w:ascii="Calibri" w:eastAsia="Times New Roman" w:hAnsi="Calibri" w:cs="Calibri"/>
                <w:color w:val="000000"/>
                <w:lang w:eastAsia="tr-TR"/>
              </w:rPr>
            </w:pPr>
            <w:proofErr w:type="spellStart"/>
            <w:r w:rsidRPr="00DA263E">
              <w:rPr>
                <w:rFonts w:ascii="Calibri" w:eastAsia="Times New Roman" w:hAnsi="Calibri" w:cs="Calibri"/>
                <w:color w:val="000000"/>
                <w:lang w:eastAsia="tr-TR"/>
              </w:rPr>
              <w:t>Mondial</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33 ABR 198</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İşletme ve İştirakler Md.</w:t>
            </w:r>
          </w:p>
        </w:tc>
        <w:tc>
          <w:tcPr>
            <w:tcW w:w="0" w:type="auto"/>
            <w:tcBorders>
              <w:top w:val="nil"/>
              <w:left w:val="nil"/>
              <w:bottom w:val="single" w:sz="4" w:space="0" w:color="00B0F0"/>
              <w:right w:val="single" w:sz="4" w:space="0" w:color="00B0F0"/>
            </w:tcBorders>
            <w:shd w:val="clear" w:color="auto" w:fill="auto"/>
            <w:vAlign w:val="center"/>
            <w:hideMark/>
          </w:tcPr>
          <w:p w:rsidR="00DA263E" w:rsidRPr="00DA263E" w:rsidRDefault="00DA263E" w:rsidP="00DA263E">
            <w:pPr>
              <w:widowControl/>
              <w:autoSpaceDE/>
              <w:autoSpaceDN/>
              <w:jc w:val="center"/>
              <w:rPr>
                <w:rFonts w:ascii="Calibri" w:eastAsia="Times New Roman" w:hAnsi="Calibri" w:cs="Calibri"/>
                <w:color w:val="000000"/>
                <w:lang w:eastAsia="tr-TR"/>
              </w:rPr>
            </w:pPr>
            <w:r w:rsidRPr="00DA263E">
              <w:rPr>
                <w:rFonts w:ascii="Calibri" w:eastAsia="Times New Roman" w:hAnsi="Calibri" w:cs="Calibri"/>
                <w:color w:val="000000"/>
                <w:lang w:eastAsia="tr-TR"/>
              </w:rPr>
              <w:t>Satın Alma</w:t>
            </w:r>
          </w:p>
        </w:tc>
      </w:tr>
    </w:tbl>
    <w:p w:rsidR="000C4713" w:rsidRPr="00707F92" w:rsidRDefault="000C4713" w:rsidP="005C32EC">
      <w:pPr>
        <w:rPr>
          <w:rFonts w:ascii="Arial" w:hAnsi="Arial" w:cs="Arial"/>
        </w:rPr>
      </w:pPr>
    </w:p>
    <w:p w:rsidR="00B65404" w:rsidRPr="00707F92" w:rsidRDefault="00B65404" w:rsidP="005C32EC">
      <w:pPr>
        <w:rPr>
          <w:rFonts w:ascii="Arial" w:hAnsi="Arial" w:cs="Arial"/>
        </w:rPr>
      </w:pPr>
    </w:p>
    <w:p w:rsidR="00B65404" w:rsidRPr="00707F92" w:rsidRDefault="00B65404" w:rsidP="009F61DF">
      <w:pPr>
        <w:pStyle w:val="ListeParagraf"/>
        <w:numPr>
          <w:ilvl w:val="1"/>
          <w:numId w:val="10"/>
        </w:numPr>
        <w:jc w:val="both"/>
        <w:rPr>
          <w:rFonts w:ascii="Arial" w:hAnsi="Arial" w:cs="Arial"/>
          <w:b/>
          <w:color w:val="000000"/>
          <w:shd w:val="clear" w:color="auto" w:fill="FFFFFF"/>
        </w:rPr>
      </w:pPr>
      <w:r w:rsidRPr="00707F92">
        <w:rPr>
          <w:rFonts w:ascii="Arial" w:hAnsi="Arial" w:cs="Arial"/>
          <w:b/>
          <w:color w:val="000000"/>
          <w:shd w:val="clear" w:color="auto" w:fill="FFFFFF"/>
        </w:rPr>
        <w:t>Teknoloji ve Bilişim Altyapısı Analizi:</w:t>
      </w:r>
    </w:p>
    <w:p w:rsidR="009F61DF" w:rsidRPr="00707F92" w:rsidRDefault="009F61DF" w:rsidP="009F61DF">
      <w:pPr>
        <w:pStyle w:val="ListeParagraf"/>
        <w:ind w:left="360"/>
        <w:jc w:val="both"/>
        <w:rPr>
          <w:rFonts w:ascii="Arial" w:hAnsi="Arial" w:cs="Arial"/>
          <w:b/>
          <w:color w:val="000000"/>
          <w:shd w:val="clear" w:color="auto" w:fill="FFFFFF"/>
        </w:rPr>
      </w:pPr>
    </w:p>
    <w:p w:rsidR="00B65404" w:rsidRPr="00707F92" w:rsidRDefault="00B65404" w:rsidP="005C32EC">
      <w:pPr>
        <w:jc w:val="both"/>
        <w:rPr>
          <w:rFonts w:ascii="Arial" w:hAnsi="Arial" w:cs="Arial"/>
          <w:color w:val="000000"/>
          <w:shd w:val="clear" w:color="auto" w:fill="FFFFFF"/>
        </w:rPr>
      </w:pPr>
      <w:r w:rsidRPr="00707F92">
        <w:rPr>
          <w:rFonts w:ascii="Arial" w:hAnsi="Arial" w:cs="Arial"/>
          <w:color w:val="000000"/>
          <w:shd w:val="clear" w:color="auto" w:fill="FFFFFF"/>
        </w:rPr>
        <w:t xml:space="preserve">Belediyemizin </w:t>
      </w:r>
      <w:proofErr w:type="gramStart"/>
      <w:r w:rsidRPr="00707F92">
        <w:rPr>
          <w:rFonts w:ascii="Arial" w:hAnsi="Arial" w:cs="Arial"/>
          <w:color w:val="000000"/>
          <w:shd w:val="clear" w:color="auto" w:fill="FFFFFF"/>
        </w:rPr>
        <w:t>envanterinde</w:t>
      </w:r>
      <w:proofErr w:type="gramEnd"/>
      <w:r w:rsidRPr="00707F92">
        <w:rPr>
          <w:rFonts w:ascii="Arial" w:hAnsi="Arial" w:cs="Arial"/>
          <w:color w:val="000000"/>
          <w:shd w:val="clear" w:color="auto" w:fill="FFFFFF"/>
        </w:rPr>
        <w:t xml:space="preserve"> bulunan bilgiişlem malzemeleri aşağıda belirtilmiştir.</w:t>
      </w:r>
    </w:p>
    <w:p w:rsidR="00970991" w:rsidRPr="00707F92" w:rsidRDefault="00970991" w:rsidP="005C32EC">
      <w:pPr>
        <w:jc w:val="both"/>
        <w:rPr>
          <w:rFonts w:ascii="Arial" w:hAnsi="Arial" w:cs="Arial"/>
          <w:color w:val="000000"/>
          <w:shd w:val="clear" w:color="auto" w:fill="FFFFFF"/>
        </w:rPr>
      </w:pPr>
    </w:p>
    <w:p w:rsidR="00B65404" w:rsidRPr="00707F92" w:rsidRDefault="00B65404" w:rsidP="005C32EC">
      <w:pPr>
        <w:jc w:val="both"/>
        <w:rPr>
          <w:rFonts w:ascii="Arial" w:hAnsi="Arial" w:cs="Arial"/>
          <w:color w:val="000000"/>
          <w:shd w:val="clear" w:color="auto" w:fill="FFFFFF"/>
        </w:rPr>
      </w:pPr>
      <w:r w:rsidRPr="00707F92">
        <w:rPr>
          <w:rFonts w:ascii="Arial" w:hAnsi="Arial" w:cs="Arial"/>
          <w:color w:val="000000"/>
          <w:shd w:val="clear" w:color="auto" w:fill="FFFFFF"/>
        </w:rPr>
        <w:t>Tablo</w:t>
      </w:r>
      <w:r w:rsidR="0062318C">
        <w:rPr>
          <w:rFonts w:ascii="Arial" w:hAnsi="Arial" w:cs="Arial"/>
          <w:color w:val="000000"/>
          <w:shd w:val="clear" w:color="auto" w:fill="FFFFFF"/>
        </w:rPr>
        <w:t>-2</w:t>
      </w:r>
      <w:r w:rsidRPr="00707F92">
        <w:rPr>
          <w:rFonts w:ascii="Arial" w:hAnsi="Arial" w:cs="Arial"/>
          <w:color w:val="000000"/>
          <w:shd w:val="clear" w:color="auto" w:fill="FFFFFF"/>
        </w:rPr>
        <w:t>: Teknolojik Altyapı Çizelgesi</w:t>
      </w:r>
    </w:p>
    <w:p w:rsidR="00970991" w:rsidRPr="00707F92" w:rsidRDefault="00970991" w:rsidP="005C32EC">
      <w:pPr>
        <w:jc w:val="both"/>
        <w:rPr>
          <w:rFonts w:ascii="Arial" w:hAnsi="Arial" w:cs="Arial"/>
          <w:color w:val="000000"/>
          <w:shd w:val="clear" w:color="auto" w:fill="FFFFFF"/>
        </w:rPr>
      </w:pPr>
    </w:p>
    <w:tbl>
      <w:tblPr>
        <w:tblW w:w="9105" w:type="dxa"/>
        <w:tblInd w:w="55" w:type="dxa"/>
        <w:tblCellMar>
          <w:left w:w="70" w:type="dxa"/>
          <w:right w:w="70" w:type="dxa"/>
        </w:tblCellMar>
        <w:tblLook w:val="04A0" w:firstRow="1" w:lastRow="0" w:firstColumn="1" w:lastColumn="0" w:noHBand="0" w:noVBand="1"/>
      </w:tblPr>
      <w:tblGrid>
        <w:gridCol w:w="2450"/>
        <w:gridCol w:w="2385"/>
        <w:gridCol w:w="2724"/>
        <w:gridCol w:w="1546"/>
      </w:tblGrid>
      <w:tr w:rsidR="005C32EC" w:rsidRPr="00707F92" w:rsidTr="00A64D77">
        <w:trPr>
          <w:trHeight w:val="893"/>
        </w:trPr>
        <w:tc>
          <w:tcPr>
            <w:tcW w:w="9105" w:type="dxa"/>
            <w:gridSpan w:val="4"/>
            <w:tcBorders>
              <w:top w:val="single" w:sz="8" w:space="0" w:color="4BACC6"/>
              <w:left w:val="single" w:sz="8" w:space="0" w:color="4BACC6"/>
              <w:bottom w:val="single" w:sz="4" w:space="0" w:color="4F81BD"/>
              <w:right w:val="single" w:sz="8" w:space="0" w:color="4BACC6"/>
            </w:tcBorders>
            <w:shd w:val="clear" w:color="000000" w:fill="00B0F0"/>
            <w:vAlign w:val="center"/>
            <w:hideMark/>
          </w:tcPr>
          <w:p w:rsidR="005C32EC" w:rsidRPr="00707F92" w:rsidRDefault="0062318C" w:rsidP="005C32EC">
            <w:pPr>
              <w:widowControl/>
              <w:autoSpaceDE/>
              <w:autoSpaceDN/>
              <w:jc w:val="center"/>
              <w:rPr>
                <w:rFonts w:ascii="Arial" w:eastAsia="Times New Roman" w:hAnsi="Arial" w:cs="Arial"/>
                <w:b/>
                <w:bCs/>
                <w:color w:val="FFFFFF"/>
                <w:lang w:eastAsia="tr-TR"/>
              </w:rPr>
            </w:pPr>
            <w:r w:rsidRPr="00707F92">
              <w:rPr>
                <w:rFonts w:ascii="Arial" w:eastAsia="Times New Roman" w:hAnsi="Arial" w:cs="Arial"/>
                <w:b/>
                <w:bCs/>
                <w:color w:val="FFFFFF"/>
                <w:lang w:eastAsia="tr-TR"/>
              </w:rPr>
              <w:t>Belediyemiz Bünyesinde Kullanılmakta Olan Bilgisayar, Yazıcı Ve Yazılımlar</w:t>
            </w:r>
          </w:p>
        </w:tc>
      </w:tr>
      <w:tr w:rsidR="005C32EC" w:rsidRPr="00707F92" w:rsidTr="00A64D77">
        <w:trPr>
          <w:trHeight w:val="298"/>
        </w:trPr>
        <w:tc>
          <w:tcPr>
            <w:tcW w:w="2450" w:type="dxa"/>
            <w:tcBorders>
              <w:top w:val="nil"/>
              <w:left w:val="single" w:sz="4" w:space="0" w:color="4F81BD"/>
              <w:bottom w:val="single" w:sz="4" w:space="0" w:color="4F81BD"/>
              <w:right w:val="single" w:sz="4" w:space="0" w:color="4F81BD"/>
            </w:tcBorders>
            <w:shd w:val="clear" w:color="000000" w:fill="00B0F0"/>
            <w:vAlign w:val="center"/>
            <w:hideMark/>
          </w:tcPr>
          <w:p w:rsidR="005C32EC" w:rsidRPr="00707F92" w:rsidRDefault="0062318C" w:rsidP="005C32EC">
            <w:pPr>
              <w:widowControl/>
              <w:autoSpaceDE/>
              <w:autoSpaceDN/>
              <w:jc w:val="center"/>
              <w:rPr>
                <w:rFonts w:ascii="Arial" w:eastAsia="Times New Roman" w:hAnsi="Arial" w:cs="Arial"/>
                <w:b/>
                <w:bCs/>
                <w:color w:val="FFFFFF"/>
                <w:lang w:eastAsia="tr-TR"/>
              </w:rPr>
            </w:pPr>
            <w:r w:rsidRPr="00707F92">
              <w:rPr>
                <w:rFonts w:ascii="Arial" w:eastAsia="Times New Roman" w:hAnsi="Arial" w:cs="Arial"/>
                <w:b/>
                <w:bCs/>
                <w:color w:val="FFFFFF"/>
                <w:lang w:eastAsia="tr-TR"/>
              </w:rPr>
              <w:t>Bilgisayar</w:t>
            </w:r>
          </w:p>
        </w:tc>
        <w:tc>
          <w:tcPr>
            <w:tcW w:w="2385" w:type="dxa"/>
            <w:tcBorders>
              <w:top w:val="nil"/>
              <w:left w:val="nil"/>
              <w:bottom w:val="single" w:sz="4" w:space="0" w:color="4F81BD"/>
              <w:right w:val="single" w:sz="4" w:space="0" w:color="4F81BD"/>
            </w:tcBorders>
            <w:shd w:val="clear" w:color="000000" w:fill="00B0F0"/>
            <w:vAlign w:val="center"/>
            <w:hideMark/>
          </w:tcPr>
          <w:p w:rsidR="005C32EC" w:rsidRPr="00707F92" w:rsidRDefault="0062318C" w:rsidP="005C32EC">
            <w:pPr>
              <w:widowControl/>
              <w:autoSpaceDE/>
              <w:autoSpaceDN/>
              <w:jc w:val="center"/>
              <w:rPr>
                <w:rFonts w:ascii="Arial" w:eastAsia="Times New Roman" w:hAnsi="Arial" w:cs="Arial"/>
                <w:b/>
                <w:bCs/>
                <w:color w:val="FFFFFF"/>
                <w:lang w:eastAsia="tr-TR"/>
              </w:rPr>
            </w:pPr>
            <w:r w:rsidRPr="00707F92">
              <w:rPr>
                <w:rFonts w:ascii="Arial" w:eastAsia="Times New Roman" w:hAnsi="Arial" w:cs="Arial"/>
                <w:b/>
                <w:bCs/>
                <w:color w:val="FFFFFF"/>
                <w:lang w:eastAsia="tr-TR"/>
              </w:rPr>
              <w:t>Yazıcılar</w:t>
            </w:r>
          </w:p>
        </w:tc>
        <w:tc>
          <w:tcPr>
            <w:tcW w:w="2724" w:type="dxa"/>
            <w:tcBorders>
              <w:top w:val="nil"/>
              <w:left w:val="nil"/>
              <w:bottom w:val="single" w:sz="4" w:space="0" w:color="4F81BD"/>
              <w:right w:val="single" w:sz="4" w:space="0" w:color="4F81BD"/>
            </w:tcBorders>
            <w:shd w:val="clear" w:color="000000" w:fill="00B0F0"/>
            <w:vAlign w:val="center"/>
            <w:hideMark/>
          </w:tcPr>
          <w:p w:rsidR="005C32EC" w:rsidRPr="00707F92" w:rsidRDefault="0062318C" w:rsidP="005C32EC">
            <w:pPr>
              <w:widowControl/>
              <w:autoSpaceDE/>
              <w:autoSpaceDN/>
              <w:jc w:val="center"/>
              <w:rPr>
                <w:rFonts w:ascii="Arial" w:eastAsia="Times New Roman" w:hAnsi="Arial" w:cs="Arial"/>
                <w:b/>
                <w:bCs/>
                <w:color w:val="FFFFFF"/>
                <w:lang w:eastAsia="tr-TR"/>
              </w:rPr>
            </w:pPr>
            <w:r w:rsidRPr="00707F92">
              <w:rPr>
                <w:rFonts w:ascii="Arial" w:eastAsia="Times New Roman" w:hAnsi="Arial" w:cs="Arial"/>
                <w:b/>
                <w:bCs/>
                <w:color w:val="FFFFFF"/>
                <w:lang w:eastAsia="tr-TR"/>
              </w:rPr>
              <w:t>Yazılımlar</w:t>
            </w:r>
          </w:p>
        </w:tc>
        <w:tc>
          <w:tcPr>
            <w:tcW w:w="1546" w:type="dxa"/>
            <w:tcBorders>
              <w:top w:val="nil"/>
              <w:left w:val="nil"/>
              <w:bottom w:val="single" w:sz="4" w:space="0" w:color="4F81BD"/>
              <w:right w:val="single" w:sz="4" w:space="0" w:color="4F81BD"/>
            </w:tcBorders>
            <w:shd w:val="clear" w:color="000000" w:fill="00B0F0"/>
            <w:vAlign w:val="center"/>
            <w:hideMark/>
          </w:tcPr>
          <w:p w:rsidR="005C32EC" w:rsidRPr="00707F92" w:rsidRDefault="0062318C" w:rsidP="005C32EC">
            <w:pPr>
              <w:widowControl/>
              <w:autoSpaceDE/>
              <w:autoSpaceDN/>
              <w:jc w:val="center"/>
              <w:rPr>
                <w:rFonts w:ascii="Arial" w:eastAsia="Times New Roman" w:hAnsi="Arial" w:cs="Arial"/>
                <w:b/>
                <w:bCs/>
                <w:color w:val="FFFFFF"/>
                <w:lang w:eastAsia="tr-TR"/>
              </w:rPr>
            </w:pPr>
            <w:r w:rsidRPr="00707F92">
              <w:rPr>
                <w:rFonts w:ascii="Arial" w:eastAsia="Times New Roman" w:hAnsi="Arial" w:cs="Arial"/>
                <w:b/>
                <w:bCs/>
                <w:color w:val="FFFFFF"/>
                <w:lang w:eastAsia="tr-TR"/>
              </w:rPr>
              <w:t>Güç kaynağı</w:t>
            </w:r>
          </w:p>
        </w:tc>
      </w:tr>
      <w:tr w:rsidR="005C32EC" w:rsidRPr="00707F92" w:rsidTr="00A64D77">
        <w:trPr>
          <w:trHeight w:val="298"/>
        </w:trPr>
        <w:tc>
          <w:tcPr>
            <w:tcW w:w="245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Masa Üstü Bilgisayar =92</w:t>
            </w:r>
          </w:p>
        </w:tc>
        <w:tc>
          <w:tcPr>
            <w:tcW w:w="2385"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RENKLİ YAZICILAR=10</w:t>
            </w:r>
          </w:p>
        </w:tc>
        <w:tc>
          <w:tcPr>
            <w:tcW w:w="2724"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AUTOCAD</w:t>
            </w:r>
          </w:p>
        </w:tc>
        <w:tc>
          <w:tcPr>
            <w:tcW w:w="1546"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Faal Olan:25</w:t>
            </w:r>
          </w:p>
        </w:tc>
      </w:tr>
      <w:tr w:rsidR="005C32EC" w:rsidRPr="00707F92" w:rsidTr="00A64D77">
        <w:trPr>
          <w:trHeight w:val="298"/>
        </w:trPr>
        <w:tc>
          <w:tcPr>
            <w:tcW w:w="245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Laptop Bilgisayar=28</w:t>
            </w:r>
          </w:p>
        </w:tc>
        <w:tc>
          <w:tcPr>
            <w:tcW w:w="2385"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RENKSİZ YAZICILAR=16</w:t>
            </w:r>
          </w:p>
        </w:tc>
        <w:tc>
          <w:tcPr>
            <w:tcW w:w="2724"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NETCAD</w:t>
            </w:r>
          </w:p>
        </w:tc>
        <w:tc>
          <w:tcPr>
            <w:tcW w:w="1546"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Arıza Olan:15</w:t>
            </w:r>
          </w:p>
        </w:tc>
      </w:tr>
      <w:tr w:rsidR="005C32EC" w:rsidRPr="00707F92" w:rsidTr="00A64D77">
        <w:trPr>
          <w:trHeight w:val="595"/>
        </w:trPr>
        <w:tc>
          <w:tcPr>
            <w:tcW w:w="245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Masa Üstü Olarak Kullanılan Bilgisayar=5</w:t>
            </w:r>
          </w:p>
        </w:tc>
        <w:tc>
          <w:tcPr>
            <w:tcW w:w="2385"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FOTOKOPİ=2</w:t>
            </w:r>
          </w:p>
        </w:tc>
        <w:tc>
          <w:tcPr>
            <w:tcW w:w="2724"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BERQ NET FİREWALL</w:t>
            </w:r>
          </w:p>
        </w:tc>
        <w:tc>
          <w:tcPr>
            <w:tcW w:w="1546"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w:t>
            </w:r>
          </w:p>
        </w:tc>
      </w:tr>
      <w:tr w:rsidR="005C32EC" w:rsidRPr="00707F92" w:rsidTr="00A64D77">
        <w:trPr>
          <w:trHeight w:val="595"/>
        </w:trPr>
        <w:tc>
          <w:tcPr>
            <w:tcW w:w="245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 </w:t>
            </w:r>
          </w:p>
        </w:tc>
        <w:tc>
          <w:tcPr>
            <w:tcW w:w="2385"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xml:space="preserve">FAX=1 </w:t>
            </w:r>
          </w:p>
        </w:tc>
        <w:tc>
          <w:tcPr>
            <w:tcW w:w="2724"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xml:space="preserve">BİLGİTAY SMS (Toplu </w:t>
            </w:r>
            <w:proofErr w:type="spellStart"/>
            <w:r w:rsidRPr="00707F92">
              <w:rPr>
                <w:rFonts w:ascii="Arial" w:eastAsia="Times New Roman" w:hAnsi="Arial" w:cs="Arial"/>
                <w:color w:val="000000"/>
                <w:lang w:eastAsia="tr-TR"/>
              </w:rPr>
              <w:t>Sms</w:t>
            </w:r>
            <w:proofErr w:type="spellEnd"/>
            <w:r w:rsidRPr="00707F92">
              <w:rPr>
                <w:rFonts w:ascii="Arial" w:eastAsia="Times New Roman" w:hAnsi="Arial" w:cs="Arial"/>
                <w:color w:val="000000"/>
                <w:lang w:eastAsia="tr-TR"/>
              </w:rPr>
              <w:t>)</w:t>
            </w:r>
          </w:p>
        </w:tc>
        <w:tc>
          <w:tcPr>
            <w:tcW w:w="1546"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w:t>
            </w:r>
          </w:p>
        </w:tc>
      </w:tr>
      <w:tr w:rsidR="005C32EC" w:rsidRPr="00707F92" w:rsidTr="00A64D77">
        <w:trPr>
          <w:trHeight w:val="298"/>
        </w:trPr>
        <w:tc>
          <w:tcPr>
            <w:tcW w:w="2450" w:type="dxa"/>
            <w:vMerge w:val="restart"/>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 </w:t>
            </w:r>
          </w:p>
        </w:tc>
        <w:tc>
          <w:tcPr>
            <w:tcW w:w="2385" w:type="dxa"/>
            <w:vMerge w:val="restart"/>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Nokta Vuruşlu=6</w:t>
            </w:r>
          </w:p>
        </w:tc>
        <w:tc>
          <w:tcPr>
            <w:tcW w:w="2724"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Santral Yazılımı (CİSCO)</w:t>
            </w:r>
          </w:p>
        </w:tc>
        <w:tc>
          <w:tcPr>
            <w:tcW w:w="1546" w:type="dxa"/>
            <w:vMerge w:val="restart"/>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w:t>
            </w:r>
          </w:p>
        </w:tc>
      </w:tr>
      <w:tr w:rsidR="005C32EC" w:rsidRPr="00707F92" w:rsidTr="00A64D77">
        <w:trPr>
          <w:trHeight w:val="780"/>
        </w:trPr>
        <w:tc>
          <w:tcPr>
            <w:tcW w:w="2450" w:type="dxa"/>
            <w:vMerge/>
            <w:tcBorders>
              <w:top w:val="nil"/>
              <w:left w:val="single" w:sz="4" w:space="0" w:color="4F81BD"/>
              <w:bottom w:val="single" w:sz="4" w:space="0" w:color="4F81BD"/>
              <w:right w:val="single" w:sz="4" w:space="0" w:color="4F81BD"/>
            </w:tcBorders>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p>
        </w:tc>
        <w:tc>
          <w:tcPr>
            <w:tcW w:w="2385" w:type="dxa"/>
            <w:vMerge/>
            <w:tcBorders>
              <w:top w:val="nil"/>
              <w:left w:val="single" w:sz="4" w:space="0" w:color="4F81BD"/>
              <w:bottom w:val="single" w:sz="4" w:space="0" w:color="4F81BD"/>
              <w:right w:val="single" w:sz="4" w:space="0" w:color="4F81BD"/>
            </w:tcBorders>
            <w:vAlign w:val="center"/>
            <w:hideMark/>
          </w:tcPr>
          <w:p w:rsidR="005C32EC" w:rsidRPr="00707F92" w:rsidRDefault="005C32EC" w:rsidP="005C32EC">
            <w:pPr>
              <w:widowControl/>
              <w:autoSpaceDE/>
              <w:autoSpaceDN/>
              <w:rPr>
                <w:rFonts w:ascii="Arial" w:eastAsia="Times New Roman" w:hAnsi="Arial" w:cs="Arial"/>
                <w:color w:val="000000"/>
                <w:lang w:eastAsia="tr-TR"/>
              </w:rPr>
            </w:pPr>
          </w:p>
        </w:tc>
        <w:tc>
          <w:tcPr>
            <w:tcW w:w="2724"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İDEA PROGRAMI</w:t>
            </w:r>
          </w:p>
        </w:tc>
        <w:tc>
          <w:tcPr>
            <w:tcW w:w="1546" w:type="dxa"/>
            <w:vMerge/>
            <w:tcBorders>
              <w:top w:val="nil"/>
              <w:left w:val="single" w:sz="4" w:space="0" w:color="4F81BD"/>
              <w:bottom w:val="single" w:sz="4" w:space="0" w:color="4F81BD"/>
              <w:right w:val="single" w:sz="4" w:space="0" w:color="4F81BD"/>
            </w:tcBorders>
            <w:vAlign w:val="center"/>
            <w:hideMark/>
          </w:tcPr>
          <w:p w:rsidR="005C32EC" w:rsidRPr="00707F92" w:rsidRDefault="005C32EC" w:rsidP="005C32EC">
            <w:pPr>
              <w:widowControl/>
              <w:autoSpaceDE/>
              <w:autoSpaceDN/>
              <w:rPr>
                <w:rFonts w:ascii="Arial" w:eastAsia="Times New Roman" w:hAnsi="Arial" w:cs="Arial"/>
                <w:color w:val="000000"/>
                <w:lang w:eastAsia="tr-TR"/>
              </w:rPr>
            </w:pPr>
          </w:p>
        </w:tc>
      </w:tr>
      <w:tr w:rsidR="005C32EC" w:rsidRPr="00707F92" w:rsidTr="00A64D77">
        <w:trPr>
          <w:trHeight w:val="1194"/>
        </w:trPr>
        <w:tc>
          <w:tcPr>
            <w:tcW w:w="245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 </w:t>
            </w:r>
          </w:p>
        </w:tc>
        <w:tc>
          <w:tcPr>
            <w:tcW w:w="2385"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2724"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AKINSOFT STOK TAKİP PROGRAMI</w:t>
            </w:r>
            <w:proofErr w:type="gramStart"/>
            <w:r w:rsidRPr="00707F92">
              <w:rPr>
                <w:rFonts w:ascii="Arial" w:eastAsia="Times New Roman" w:hAnsi="Arial" w:cs="Arial"/>
                <w:color w:val="000000"/>
                <w:lang w:eastAsia="tr-TR"/>
              </w:rPr>
              <w:t>(</w:t>
            </w:r>
            <w:proofErr w:type="gramEnd"/>
            <w:r w:rsidRPr="00707F92">
              <w:rPr>
                <w:rFonts w:ascii="Arial" w:eastAsia="Times New Roman" w:hAnsi="Arial" w:cs="Arial"/>
                <w:color w:val="000000"/>
                <w:lang w:eastAsia="tr-TR"/>
              </w:rPr>
              <w:t>Hanım Eli İhtiyaç Bankası</w:t>
            </w:r>
          </w:p>
        </w:tc>
        <w:tc>
          <w:tcPr>
            <w:tcW w:w="1546"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w:t>
            </w:r>
          </w:p>
        </w:tc>
      </w:tr>
      <w:tr w:rsidR="005C32EC" w:rsidRPr="00707F92" w:rsidTr="00A64D77">
        <w:trPr>
          <w:trHeight w:val="893"/>
        </w:trPr>
        <w:tc>
          <w:tcPr>
            <w:tcW w:w="245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 </w:t>
            </w:r>
          </w:p>
        </w:tc>
        <w:tc>
          <w:tcPr>
            <w:tcW w:w="2385"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2724"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AKINSOFT HASTA TAKİP PROGRAMI (Danışmanlık Merkezi)</w:t>
            </w:r>
          </w:p>
        </w:tc>
        <w:tc>
          <w:tcPr>
            <w:tcW w:w="1546"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w:t>
            </w:r>
          </w:p>
        </w:tc>
      </w:tr>
      <w:tr w:rsidR="005C32EC" w:rsidRPr="00707F92" w:rsidTr="00A64D77">
        <w:trPr>
          <w:trHeight w:val="511"/>
        </w:trPr>
        <w:tc>
          <w:tcPr>
            <w:tcW w:w="245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 </w:t>
            </w:r>
          </w:p>
        </w:tc>
        <w:tc>
          <w:tcPr>
            <w:tcW w:w="2385"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2724"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ELEKTRAWEB</w:t>
            </w:r>
          </w:p>
        </w:tc>
        <w:tc>
          <w:tcPr>
            <w:tcW w:w="1546"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w:t>
            </w:r>
          </w:p>
        </w:tc>
      </w:tr>
      <w:tr w:rsidR="005C32EC" w:rsidRPr="00707F92" w:rsidTr="00A64D77">
        <w:trPr>
          <w:trHeight w:val="298"/>
        </w:trPr>
        <w:tc>
          <w:tcPr>
            <w:tcW w:w="2450" w:type="dxa"/>
            <w:vMerge w:val="restart"/>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 </w:t>
            </w:r>
          </w:p>
        </w:tc>
        <w:tc>
          <w:tcPr>
            <w:tcW w:w="2385" w:type="dxa"/>
            <w:vMerge w:val="restart"/>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2724"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*RUNİTEK (</w:t>
            </w:r>
            <w:proofErr w:type="spellStart"/>
            <w:r w:rsidRPr="00707F92">
              <w:rPr>
                <w:rFonts w:ascii="Arial" w:eastAsia="Times New Roman" w:hAnsi="Arial" w:cs="Arial"/>
                <w:color w:val="000000"/>
                <w:lang w:eastAsia="tr-TR"/>
              </w:rPr>
              <w:t>Bekçitur</w:t>
            </w:r>
            <w:proofErr w:type="spellEnd"/>
            <w:r w:rsidRPr="00707F92">
              <w:rPr>
                <w:rFonts w:ascii="Arial" w:eastAsia="Times New Roman" w:hAnsi="Arial" w:cs="Arial"/>
                <w:color w:val="000000"/>
                <w:lang w:eastAsia="tr-TR"/>
              </w:rPr>
              <w:t>)</w:t>
            </w:r>
          </w:p>
        </w:tc>
        <w:tc>
          <w:tcPr>
            <w:tcW w:w="1546" w:type="dxa"/>
            <w:vMerge w:val="restart"/>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w:t>
            </w:r>
          </w:p>
        </w:tc>
      </w:tr>
      <w:tr w:rsidR="005C32EC" w:rsidRPr="00707F92" w:rsidTr="00A64D77">
        <w:trPr>
          <w:trHeight w:val="595"/>
        </w:trPr>
        <w:tc>
          <w:tcPr>
            <w:tcW w:w="2450" w:type="dxa"/>
            <w:vMerge/>
            <w:tcBorders>
              <w:top w:val="nil"/>
              <w:left w:val="single" w:sz="4" w:space="0" w:color="4F81BD"/>
              <w:bottom w:val="single" w:sz="4" w:space="0" w:color="4F81BD"/>
              <w:right w:val="single" w:sz="4" w:space="0" w:color="4F81BD"/>
            </w:tcBorders>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p>
        </w:tc>
        <w:tc>
          <w:tcPr>
            <w:tcW w:w="2385" w:type="dxa"/>
            <w:vMerge/>
            <w:tcBorders>
              <w:top w:val="nil"/>
              <w:left w:val="single" w:sz="4" w:space="0" w:color="4F81BD"/>
              <w:bottom w:val="single" w:sz="4" w:space="0" w:color="4F81BD"/>
              <w:right w:val="single" w:sz="4" w:space="0" w:color="4F81BD"/>
            </w:tcBorders>
            <w:vAlign w:val="center"/>
            <w:hideMark/>
          </w:tcPr>
          <w:p w:rsidR="005C32EC" w:rsidRPr="00707F92" w:rsidRDefault="005C32EC" w:rsidP="005C32EC">
            <w:pPr>
              <w:widowControl/>
              <w:autoSpaceDE/>
              <w:autoSpaceDN/>
              <w:rPr>
                <w:rFonts w:ascii="Arial" w:eastAsia="Times New Roman" w:hAnsi="Arial" w:cs="Arial"/>
                <w:color w:val="000000"/>
                <w:lang w:eastAsia="tr-TR"/>
              </w:rPr>
            </w:pPr>
          </w:p>
        </w:tc>
        <w:tc>
          <w:tcPr>
            <w:tcW w:w="2724"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*Sentez-Personel takip programı</w:t>
            </w:r>
          </w:p>
        </w:tc>
        <w:tc>
          <w:tcPr>
            <w:tcW w:w="1546" w:type="dxa"/>
            <w:vMerge/>
            <w:tcBorders>
              <w:top w:val="nil"/>
              <w:left w:val="single" w:sz="4" w:space="0" w:color="4F81BD"/>
              <w:bottom w:val="single" w:sz="4" w:space="0" w:color="4F81BD"/>
              <w:right w:val="single" w:sz="4" w:space="0" w:color="4F81BD"/>
            </w:tcBorders>
            <w:vAlign w:val="center"/>
            <w:hideMark/>
          </w:tcPr>
          <w:p w:rsidR="005C32EC" w:rsidRPr="00707F92" w:rsidRDefault="005C32EC" w:rsidP="005C32EC">
            <w:pPr>
              <w:widowControl/>
              <w:autoSpaceDE/>
              <w:autoSpaceDN/>
              <w:rPr>
                <w:rFonts w:ascii="Arial" w:eastAsia="Times New Roman" w:hAnsi="Arial" w:cs="Arial"/>
                <w:color w:val="000000"/>
                <w:lang w:eastAsia="tr-TR"/>
              </w:rPr>
            </w:pPr>
          </w:p>
        </w:tc>
      </w:tr>
    </w:tbl>
    <w:p w:rsidR="00B65404" w:rsidRPr="00707F92" w:rsidRDefault="00B65404" w:rsidP="005C32EC">
      <w:pPr>
        <w:ind w:firstLine="284"/>
        <w:jc w:val="both"/>
        <w:rPr>
          <w:rFonts w:ascii="Arial" w:hAnsi="Arial" w:cs="Arial"/>
          <w:color w:val="000000"/>
          <w:shd w:val="clear" w:color="auto" w:fill="FFFFFF"/>
        </w:rPr>
      </w:pPr>
    </w:p>
    <w:p w:rsidR="00A64D77" w:rsidRPr="006C0D31" w:rsidRDefault="00B65404" w:rsidP="006C0D31">
      <w:pPr>
        <w:ind w:firstLine="284"/>
        <w:jc w:val="both"/>
        <w:rPr>
          <w:rFonts w:ascii="Arial" w:hAnsi="Arial" w:cs="Arial"/>
          <w:color w:val="000000"/>
          <w:shd w:val="clear" w:color="auto" w:fill="FFFFFF"/>
        </w:rPr>
      </w:pPr>
      <w:r w:rsidRPr="00707F92">
        <w:rPr>
          <w:rFonts w:ascii="Arial" w:hAnsi="Arial" w:cs="Arial"/>
          <w:color w:val="000000"/>
          <w:shd w:val="clear" w:color="auto" w:fill="FFFFFF"/>
        </w:rPr>
        <w:t xml:space="preserve">Belediyemizin kullanmakta olduğu bilişim altyapısı kurum içi iletişime açık olmasına rağmen yeterli seviyede değildir. Teknoloji kullanımında belediyelerin hizmetlerin geliştirilebilir. Özellikle maliyetler %50 oranında düşürülebilir. Teknoloji alanı kullanılarak özellikle </w:t>
      </w:r>
      <w:proofErr w:type="gramStart"/>
      <w:r w:rsidRPr="00707F92">
        <w:rPr>
          <w:rFonts w:ascii="Arial" w:hAnsi="Arial" w:cs="Arial"/>
          <w:color w:val="000000"/>
          <w:shd w:val="clear" w:color="auto" w:fill="FFFFFF"/>
        </w:rPr>
        <w:t>araç  trafiğinde</w:t>
      </w:r>
      <w:proofErr w:type="gramEnd"/>
      <w:r w:rsidRPr="00707F92">
        <w:rPr>
          <w:rFonts w:ascii="Arial" w:hAnsi="Arial" w:cs="Arial"/>
          <w:color w:val="000000"/>
          <w:shd w:val="clear" w:color="auto" w:fill="FFFFFF"/>
        </w:rPr>
        <w:t xml:space="preserve"> gereksiz maliyet ile iş gücü maliyeti azaltılabilir.</w:t>
      </w:r>
      <w:r w:rsidR="006C0D31">
        <w:rPr>
          <w:rFonts w:ascii="Arial" w:hAnsi="Arial" w:cs="Arial"/>
          <w:color w:val="000000"/>
          <w:shd w:val="clear" w:color="auto" w:fill="FFFFFF"/>
        </w:rPr>
        <w:t xml:space="preserve"> </w:t>
      </w:r>
    </w:p>
    <w:p w:rsidR="00A64D77" w:rsidRDefault="00A64D77" w:rsidP="005C32EC">
      <w:pPr>
        <w:rPr>
          <w:rFonts w:ascii="Arial" w:hAnsi="Arial" w:cs="Arial"/>
        </w:rPr>
      </w:pPr>
    </w:p>
    <w:p w:rsidR="00CD31F4" w:rsidRDefault="00CD31F4" w:rsidP="005C32EC">
      <w:pPr>
        <w:rPr>
          <w:rFonts w:ascii="Arial" w:hAnsi="Arial" w:cs="Arial"/>
        </w:rPr>
      </w:pPr>
    </w:p>
    <w:p w:rsidR="00CD31F4" w:rsidRDefault="00CD31F4" w:rsidP="005C32EC">
      <w:pPr>
        <w:rPr>
          <w:rFonts w:ascii="Arial" w:hAnsi="Arial" w:cs="Arial"/>
        </w:rPr>
      </w:pPr>
    </w:p>
    <w:p w:rsidR="00CD31F4" w:rsidRDefault="00CD31F4" w:rsidP="005C32EC">
      <w:pPr>
        <w:rPr>
          <w:rFonts w:ascii="Arial" w:hAnsi="Arial" w:cs="Arial"/>
        </w:rPr>
      </w:pPr>
    </w:p>
    <w:p w:rsidR="009F61DF" w:rsidRPr="006C0D31" w:rsidRDefault="006C0D31" w:rsidP="006C0D31">
      <w:pPr>
        <w:rPr>
          <w:rFonts w:ascii="Arial" w:hAnsi="Arial" w:cs="Arial"/>
          <w:b/>
        </w:rPr>
      </w:pPr>
      <w:r>
        <w:rPr>
          <w:rFonts w:ascii="Arial" w:hAnsi="Arial" w:cs="Arial"/>
          <w:b/>
        </w:rPr>
        <w:lastRenderedPageBreak/>
        <w:t>D-</w:t>
      </w:r>
      <w:r w:rsidRPr="006C0D31">
        <w:rPr>
          <w:rFonts w:ascii="Arial" w:hAnsi="Arial" w:cs="Arial"/>
          <w:b/>
        </w:rPr>
        <w:t>İNSAN KAYNAKLARI</w:t>
      </w:r>
      <w:r w:rsidR="009F61DF" w:rsidRPr="006C0D31">
        <w:rPr>
          <w:rFonts w:ascii="Arial" w:hAnsi="Arial" w:cs="Arial"/>
          <w:b/>
        </w:rPr>
        <w:t>:</w:t>
      </w:r>
    </w:p>
    <w:p w:rsidR="009F61DF" w:rsidRPr="00707F92" w:rsidRDefault="009F61DF" w:rsidP="009F61DF">
      <w:pPr>
        <w:rPr>
          <w:rFonts w:ascii="Arial" w:hAnsi="Arial" w:cs="Arial"/>
          <w:b/>
        </w:rPr>
      </w:pPr>
    </w:p>
    <w:p w:rsidR="00B65404" w:rsidRPr="00707F92" w:rsidRDefault="00B65404" w:rsidP="005C32EC">
      <w:pPr>
        <w:adjustRightInd w:val="0"/>
        <w:jc w:val="both"/>
        <w:rPr>
          <w:rFonts w:ascii="Arial" w:hAnsi="Arial" w:cs="Arial"/>
          <w:color w:val="000000"/>
        </w:rPr>
      </w:pPr>
      <w:r w:rsidRPr="00707F92">
        <w:rPr>
          <w:rFonts w:ascii="Arial" w:hAnsi="Arial" w:cs="Arial"/>
          <w:color w:val="000000"/>
        </w:rPr>
        <w:t>Tablo</w:t>
      </w:r>
      <w:r w:rsidR="0062318C">
        <w:rPr>
          <w:rFonts w:ascii="Arial" w:hAnsi="Arial" w:cs="Arial"/>
          <w:color w:val="000000"/>
        </w:rPr>
        <w:t>-3</w:t>
      </w:r>
      <w:r w:rsidRPr="00707F92">
        <w:rPr>
          <w:rFonts w:ascii="Arial" w:hAnsi="Arial" w:cs="Arial"/>
          <w:color w:val="000000"/>
        </w:rPr>
        <w:t>:</w:t>
      </w:r>
      <w:r w:rsidR="005C32EC" w:rsidRPr="00707F92">
        <w:rPr>
          <w:rFonts w:ascii="Arial" w:hAnsi="Arial" w:cs="Arial"/>
          <w:color w:val="000000"/>
        </w:rPr>
        <w:t xml:space="preserve"> </w:t>
      </w:r>
      <w:r w:rsidRPr="00707F92">
        <w:rPr>
          <w:rFonts w:ascii="Arial" w:hAnsi="Arial" w:cs="Arial"/>
          <w:color w:val="000000"/>
        </w:rPr>
        <w:t>Anamur Belediyesi Kadro-Mevcut-İhtiyaç Çizelgesi</w:t>
      </w:r>
    </w:p>
    <w:p w:rsidR="00B65404" w:rsidRPr="00707F92" w:rsidRDefault="00B65404" w:rsidP="005C32EC">
      <w:pPr>
        <w:adjustRightInd w:val="0"/>
        <w:jc w:val="both"/>
        <w:rPr>
          <w:rFonts w:ascii="Arial" w:hAnsi="Arial" w:cs="Arial"/>
          <w:color w:val="000000"/>
        </w:rPr>
      </w:pPr>
    </w:p>
    <w:tbl>
      <w:tblPr>
        <w:tblW w:w="8940" w:type="dxa"/>
        <w:tblInd w:w="55" w:type="dxa"/>
        <w:tblCellMar>
          <w:left w:w="70" w:type="dxa"/>
          <w:right w:w="70" w:type="dxa"/>
        </w:tblCellMar>
        <w:tblLook w:val="04A0" w:firstRow="1" w:lastRow="0" w:firstColumn="1" w:lastColumn="0" w:noHBand="0" w:noVBand="1"/>
      </w:tblPr>
      <w:tblGrid>
        <w:gridCol w:w="1599"/>
        <w:gridCol w:w="927"/>
        <w:gridCol w:w="927"/>
        <w:gridCol w:w="1278"/>
        <w:gridCol w:w="927"/>
        <w:gridCol w:w="1131"/>
        <w:gridCol w:w="1131"/>
        <w:gridCol w:w="1020"/>
      </w:tblGrid>
      <w:tr w:rsidR="005C32EC" w:rsidRPr="00707F92" w:rsidTr="005C32EC">
        <w:trPr>
          <w:trHeight w:val="585"/>
        </w:trPr>
        <w:tc>
          <w:tcPr>
            <w:tcW w:w="8940" w:type="dxa"/>
            <w:gridSpan w:val="8"/>
            <w:tcBorders>
              <w:top w:val="single" w:sz="4" w:space="0" w:color="4F81BD"/>
              <w:left w:val="single" w:sz="4" w:space="0" w:color="4F81BD"/>
              <w:bottom w:val="single" w:sz="4" w:space="0" w:color="4F81BD"/>
              <w:right w:val="single" w:sz="4" w:space="0" w:color="4F81BD"/>
            </w:tcBorders>
            <w:shd w:val="clear" w:color="000000" w:fill="00B0F0"/>
            <w:vAlign w:val="center"/>
            <w:hideMark/>
          </w:tcPr>
          <w:p w:rsidR="005C32EC" w:rsidRPr="00707F92" w:rsidRDefault="005C32EC" w:rsidP="005C32EC">
            <w:pPr>
              <w:widowControl/>
              <w:autoSpaceDE/>
              <w:autoSpaceDN/>
              <w:jc w:val="center"/>
              <w:rPr>
                <w:rFonts w:ascii="Arial" w:eastAsia="Times New Roman" w:hAnsi="Arial" w:cs="Arial"/>
                <w:b/>
                <w:bCs/>
                <w:color w:val="FFFFFF"/>
                <w:lang w:eastAsia="tr-TR"/>
              </w:rPr>
            </w:pPr>
            <w:r w:rsidRPr="00707F92">
              <w:rPr>
                <w:rFonts w:ascii="Arial" w:eastAsia="Times New Roman" w:hAnsi="Arial" w:cs="Arial"/>
                <w:b/>
                <w:bCs/>
                <w:color w:val="FFFFFF"/>
                <w:lang w:eastAsia="tr-TR"/>
              </w:rPr>
              <w:t>ANAMUR BELEDİYESİ KADRO-MEVCUT-İHTİYAÇ ÇİZELGESİ</w:t>
            </w:r>
          </w:p>
        </w:tc>
      </w:tr>
      <w:tr w:rsidR="005C32EC" w:rsidRPr="00707F92" w:rsidTr="005C32EC">
        <w:trPr>
          <w:trHeight w:val="1200"/>
        </w:trPr>
        <w:tc>
          <w:tcPr>
            <w:tcW w:w="1940" w:type="dxa"/>
            <w:tcBorders>
              <w:top w:val="nil"/>
              <w:left w:val="single" w:sz="4" w:space="0" w:color="4F81BD"/>
              <w:bottom w:val="single" w:sz="4" w:space="0" w:color="4F81BD"/>
              <w:right w:val="single" w:sz="4" w:space="0" w:color="4F81BD"/>
            </w:tcBorders>
            <w:shd w:val="clear" w:color="000000" w:fill="00B0F0"/>
            <w:vAlign w:val="center"/>
            <w:hideMark/>
          </w:tcPr>
          <w:p w:rsidR="005C32EC" w:rsidRPr="00707F92" w:rsidRDefault="005C32EC" w:rsidP="005C32EC">
            <w:pPr>
              <w:widowControl/>
              <w:autoSpaceDE/>
              <w:autoSpaceDN/>
              <w:jc w:val="center"/>
              <w:rPr>
                <w:rFonts w:ascii="Arial" w:eastAsia="Times New Roman" w:hAnsi="Arial" w:cs="Arial"/>
                <w:b/>
                <w:bCs/>
                <w:color w:val="FFFFFF"/>
                <w:lang w:eastAsia="tr-TR"/>
              </w:rPr>
            </w:pPr>
            <w:r w:rsidRPr="00707F92">
              <w:rPr>
                <w:rFonts w:ascii="Arial" w:eastAsia="Times New Roman" w:hAnsi="Arial" w:cs="Arial"/>
                <w:b/>
                <w:bCs/>
                <w:color w:val="FFFFFF"/>
                <w:lang w:eastAsia="tr-TR"/>
              </w:rPr>
              <w:t>Kadro Açıklaması</w:t>
            </w:r>
          </w:p>
        </w:tc>
        <w:tc>
          <w:tcPr>
            <w:tcW w:w="960" w:type="dxa"/>
            <w:tcBorders>
              <w:top w:val="nil"/>
              <w:left w:val="nil"/>
              <w:bottom w:val="single" w:sz="4" w:space="0" w:color="4F81BD"/>
              <w:right w:val="single" w:sz="4" w:space="0" w:color="4F81BD"/>
            </w:tcBorders>
            <w:shd w:val="clear" w:color="000000" w:fill="00B0F0"/>
            <w:vAlign w:val="center"/>
            <w:hideMark/>
          </w:tcPr>
          <w:p w:rsidR="005C32EC" w:rsidRPr="00707F92" w:rsidRDefault="005C32EC" w:rsidP="005C32EC">
            <w:pPr>
              <w:widowControl/>
              <w:autoSpaceDE/>
              <w:autoSpaceDN/>
              <w:jc w:val="center"/>
              <w:rPr>
                <w:rFonts w:ascii="Arial" w:eastAsia="Times New Roman" w:hAnsi="Arial" w:cs="Arial"/>
                <w:b/>
                <w:bCs/>
                <w:color w:val="FFFFFF"/>
                <w:lang w:eastAsia="tr-TR"/>
              </w:rPr>
            </w:pPr>
            <w:r w:rsidRPr="00707F92">
              <w:rPr>
                <w:rFonts w:ascii="Arial" w:eastAsia="Times New Roman" w:hAnsi="Arial" w:cs="Arial"/>
                <w:b/>
                <w:bCs/>
                <w:color w:val="FFFFFF"/>
                <w:lang w:eastAsia="tr-TR"/>
              </w:rPr>
              <w:t>Mevcut Kadro</w:t>
            </w:r>
          </w:p>
        </w:tc>
        <w:tc>
          <w:tcPr>
            <w:tcW w:w="960" w:type="dxa"/>
            <w:tcBorders>
              <w:top w:val="nil"/>
              <w:left w:val="nil"/>
              <w:bottom w:val="single" w:sz="4" w:space="0" w:color="4F81BD"/>
              <w:right w:val="single" w:sz="4" w:space="0" w:color="4F81BD"/>
            </w:tcBorders>
            <w:shd w:val="clear" w:color="000000" w:fill="00B0F0"/>
            <w:vAlign w:val="center"/>
            <w:hideMark/>
          </w:tcPr>
          <w:p w:rsidR="005C32EC" w:rsidRPr="00707F92" w:rsidRDefault="005C32EC" w:rsidP="005C32EC">
            <w:pPr>
              <w:widowControl/>
              <w:autoSpaceDE/>
              <w:autoSpaceDN/>
              <w:jc w:val="center"/>
              <w:rPr>
                <w:rFonts w:ascii="Arial" w:eastAsia="Times New Roman" w:hAnsi="Arial" w:cs="Arial"/>
                <w:b/>
                <w:bCs/>
                <w:color w:val="FFFFFF"/>
                <w:lang w:eastAsia="tr-TR"/>
              </w:rPr>
            </w:pPr>
            <w:r w:rsidRPr="00707F92">
              <w:rPr>
                <w:rFonts w:ascii="Arial" w:eastAsia="Times New Roman" w:hAnsi="Arial" w:cs="Arial"/>
                <w:b/>
                <w:bCs/>
                <w:color w:val="FFFFFF"/>
                <w:lang w:eastAsia="tr-TR"/>
              </w:rPr>
              <w:t>Mevcut Memur</w:t>
            </w:r>
          </w:p>
        </w:tc>
        <w:tc>
          <w:tcPr>
            <w:tcW w:w="1240" w:type="dxa"/>
            <w:tcBorders>
              <w:top w:val="nil"/>
              <w:left w:val="nil"/>
              <w:bottom w:val="single" w:sz="4" w:space="0" w:color="4F81BD"/>
              <w:right w:val="single" w:sz="4" w:space="0" w:color="4F81BD"/>
            </w:tcBorders>
            <w:shd w:val="clear" w:color="000000" w:fill="00B0F0"/>
            <w:vAlign w:val="center"/>
            <w:hideMark/>
          </w:tcPr>
          <w:p w:rsidR="005C32EC" w:rsidRPr="00707F92" w:rsidRDefault="005C32EC" w:rsidP="005C32EC">
            <w:pPr>
              <w:widowControl/>
              <w:autoSpaceDE/>
              <w:autoSpaceDN/>
              <w:jc w:val="center"/>
              <w:rPr>
                <w:rFonts w:ascii="Arial" w:eastAsia="Times New Roman" w:hAnsi="Arial" w:cs="Arial"/>
                <w:b/>
                <w:bCs/>
                <w:color w:val="FFFFFF"/>
                <w:lang w:eastAsia="tr-TR"/>
              </w:rPr>
            </w:pPr>
            <w:r w:rsidRPr="00707F92">
              <w:rPr>
                <w:rFonts w:ascii="Arial" w:eastAsia="Times New Roman" w:hAnsi="Arial" w:cs="Arial"/>
                <w:b/>
                <w:bCs/>
                <w:color w:val="FFFFFF"/>
                <w:lang w:eastAsia="tr-TR"/>
              </w:rPr>
              <w:t>Mevcut Sözleşmeli</w:t>
            </w:r>
          </w:p>
        </w:tc>
        <w:tc>
          <w:tcPr>
            <w:tcW w:w="960" w:type="dxa"/>
            <w:tcBorders>
              <w:top w:val="nil"/>
              <w:left w:val="nil"/>
              <w:bottom w:val="single" w:sz="4" w:space="0" w:color="4F81BD"/>
              <w:right w:val="single" w:sz="4" w:space="0" w:color="4F81BD"/>
            </w:tcBorders>
            <w:shd w:val="clear" w:color="000000" w:fill="00B0F0"/>
            <w:vAlign w:val="center"/>
            <w:hideMark/>
          </w:tcPr>
          <w:p w:rsidR="005C32EC" w:rsidRPr="00707F92" w:rsidRDefault="005C32EC" w:rsidP="005C32EC">
            <w:pPr>
              <w:widowControl/>
              <w:autoSpaceDE/>
              <w:autoSpaceDN/>
              <w:jc w:val="center"/>
              <w:rPr>
                <w:rFonts w:ascii="Arial" w:eastAsia="Times New Roman" w:hAnsi="Arial" w:cs="Arial"/>
                <w:b/>
                <w:bCs/>
                <w:color w:val="FFFFFF"/>
                <w:lang w:eastAsia="tr-TR"/>
              </w:rPr>
            </w:pPr>
            <w:r w:rsidRPr="00707F92">
              <w:rPr>
                <w:rFonts w:ascii="Arial" w:eastAsia="Times New Roman" w:hAnsi="Arial" w:cs="Arial"/>
                <w:b/>
                <w:bCs/>
                <w:color w:val="FFFFFF"/>
                <w:lang w:eastAsia="tr-TR"/>
              </w:rPr>
              <w:t>Mevcut İşçi</w:t>
            </w:r>
          </w:p>
        </w:tc>
        <w:tc>
          <w:tcPr>
            <w:tcW w:w="960" w:type="dxa"/>
            <w:tcBorders>
              <w:top w:val="nil"/>
              <w:left w:val="nil"/>
              <w:bottom w:val="single" w:sz="4" w:space="0" w:color="4F81BD"/>
              <w:right w:val="single" w:sz="4" w:space="0" w:color="4F81BD"/>
            </w:tcBorders>
            <w:shd w:val="clear" w:color="000000" w:fill="00B0F0"/>
            <w:vAlign w:val="center"/>
            <w:hideMark/>
          </w:tcPr>
          <w:p w:rsidR="005C32EC" w:rsidRPr="00707F92" w:rsidRDefault="005C32EC" w:rsidP="005C32EC">
            <w:pPr>
              <w:widowControl/>
              <w:autoSpaceDE/>
              <w:autoSpaceDN/>
              <w:jc w:val="center"/>
              <w:rPr>
                <w:rFonts w:ascii="Arial" w:eastAsia="Times New Roman" w:hAnsi="Arial" w:cs="Arial"/>
                <w:b/>
                <w:bCs/>
                <w:color w:val="FFFFFF"/>
                <w:lang w:eastAsia="tr-TR"/>
              </w:rPr>
            </w:pPr>
            <w:r w:rsidRPr="00707F92">
              <w:rPr>
                <w:rFonts w:ascii="Arial" w:eastAsia="Times New Roman" w:hAnsi="Arial" w:cs="Arial"/>
                <w:b/>
                <w:bCs/>
                <w:color w:val="FFFFFF"/>
                <w:lang w:eastAsia="tr-TR"/>
              </w:rPr>
              <w:t>696 Sayılı KHK Personeli</w:t>
            </w:r>
          </w:p>
        </w:tc>
        <w:tc>
          <w:tcPr>
            <w:tcW w:w="960" w:type="dxa"/>
            <w:tcBorders>
              <w:top w:val="nil"/>
              <w:left w:val="nil"/>
              <w:bottom w:val="single" w:sz="4" w:space="0" w:color="4F81BD"/>
              <w:right w:val="single" w:sz="4" w:space="0" w:color="4F81BD"/>
            </w:tcBorders>
            <w:shd w:val="clear" w:color="000000" w:fill="00B0F0"/>
            <w:vAlign w:val="center"/>
            <w:hideMark/>
          </w:tcPr>
          <w:p w:rsidR="005C32EC" w:rsidRPr="00707F92" w:rsidRDefault="005C32EC" w:rsidP="005C32EC">
            <w:pPr>
              <w:widowControl/>
              <w:autoSpaceDE/>
              <w:autoSpaceDN/>
              <w:jc w:val="center"/>
              <w:rPr>
                <w:rFonts w:ascii="Arial" w:eastAsia="Times New Roman" w:hAnsi="Arial" w:cs="Arial"/>
                <w:b/>
                <w:bCs/>
                <w:color w:val="FFFFFF"/>
                <w:lang w:eastAsia="tr-TR"/>
              </w:rPr>
            </w:pPr>
            <w:r w:rsidRPr="00707F92">
              <w:rPr>
                <w:rFonts w:ascii="Arial" w:eastAsia="Times New Roman" w:hAnsi="Arial" w:cs="Arial"/>
                <w:b/>
                <w:bCs/>
                <w:color w:val="FFFFFF"/>
                <w:lang w:eastAsia="tr-TR"/>
              </w:rPr>
              <w:t>MEGİP Personeli</w:t>
            </w:r>
          </w:p>
        </w:tc>
        <w:tc>
          <w:tcPr>
            <w:tcW w:w="960" w:type="dxa"/>
            <w:tcBorders>
              <w:top w:val="nil"/>
              <w:left w:val="nil"/>
              <w:bottom w:val="single" w:sz="4" w:space="0" w:color="4F81BD"/>
              <w:right w:val="single" w:sz="4" w:space="0" w:color="4F81BD"/>
            </w:tcBorders>
            <w:shd w:val="clear" w:color="000000" w:fill="00B0F0"/>
            <w:vAlign w:val="center"/>
            <w:hideMark/>
          </w:tcPr>
          <w:p w:rsidR="005C32EC" w:rsidRPr="00707F92" w:rsidRDefault="005C32EC" w:rsidP="005C32EC">
            <w:pPr>
              <w:widowControl/>
              <w:autoSpaceDE/>
              <w:autoSpaceDN/>
              <w:jc w:val="center"/>
              <w:rPr>
                <w:rFonts w:ascii="Arial" w:eastAsia="Times New Roman" w:hAnsi="Arial" w:cs="Arial"/>
                <w:b/>
                <w:bCs/>
                <w:color w:val="FFFFFF"/>
                <w:lang w:eastAsia="tr-TR"/>
              </w:rPr>
            </w:pPr>
            <w:r w:rsidRPr="00707F92">
              <w:rPr>
                <w:rFonts w:ascii="Arial" w:eastAsia="Times New Roman" w:hAnsi="Arial" w:cs="Arial"/>
                <w:b/>
                <w:bCs/>
                <w:color w:val="FFFFFF"/>
                <w:lang w:eastAsia="tr-TR"/>
              </w:rPr>
              <w:t>İHTİYAÇ</w:t>
            </w:r>
          </w:p>
        </w:tc>
      </w:tr>
      <w:tr w:rsidR="005C32EC" w:rsidRPr="00707F92" w:rsidTr="005C32EC">
        <w:trPr>
          <w:trHeight w:val="540"/>
        </w:trPr>
        <w:tc>
          <w:tcPr>
            <w:tcW w:w="194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Genel İdari Hizmet</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99540E" w:rsidP="005C32EC">
            <w:pPr>
              <w:widowControl/>
              <w:autoSpaceDE/>
              <w:autoSpaceDN/>
              <w:jc w:val="center"/>
              <w:rPr>
                <w:rFonts w:ascii="Arial" w:eastAsia="Times New Roman" w:hAnsi="Arial" w:cs="Arial"/>
                <w:color w:val="000000"/>
                <w:lang w:eastAsia="tr-TR"/>
              </w:rPr>
            </w:pPr>
            <w:r>
              <w:rPr>
                <w:rFonts w:ascii="Arial" w:eastAsia="Times New Roman" w:hAnsi="Arial" w:cs="Arial"/>
                <w:color w:val="000000"/>
                <w:lang w:eastAsia="tr-TR"/>
              </w:rPr>
              <w:t>192</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48</w:t>
            </w:r>
          </w:p>
        </w:tc>
        <w:tc>
          <w:tcPr>
            <w:tcW w:w="124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99540E" w:rsidP="005C32EC">
            <w:pPr>
              <w:widowControl/>
              <w:autoSpaceDE/>
              <w:autoSpaceDN/>
              <w:jc w:val="center"/>
              <w:rPr>
                <w:rFonts w:ascii="Arial" w:eastAsia="Times New Roman" w:hAnsi="Arial" w:cs="Arial"/>
                <w:color w:val="000000"/>
                <w:lang w:eastAsia="tr-TR"/>
              </w:rPr>
            </w:pPr>
            <w:r>
              <w:rPr>
                <w:rFonts w:ascii="Arial" w:eastAsia="Times New Roman" w:hAnsi="Arial" w:cs="Arial"/>
                <w:color w:val="000000"/>
                <w:lang w:eastAsia="tr-TR"/>
              </w:rPr>
              <w:t>144</w:t>
            </w:r>
          </w:p>
        </w:tc>
      </w:tr>
      <w:tr w:rsidR="005C32EC" w:rsidRPr="00707F92" w:rsidTr="005C32EC">
        <w:trPr>
          <w:trHeight w:val="540"/>
        </w:trPr>
        <w:tc>
          <w:tcPr>
            <w:tcW w:w="194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Teknik Hizmet</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43</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99540E" w:rsidP="005C32EC">
            <w:pPr>
              <w:widowControl/>
              <w:autoSpaceDE/>
              <w:autoSpaceDN/>
              <w:jc w:val="center"/>
              <w:rPr>
                <w:rFonts w:ascii="Arial" w:eastAsia="Times New Roman" w:hAnsi="Arial" w:cs="Arial"/>
                <w:color w:val="000000"/>
                <w:lang w:eastAsia="tr-TR"/>
              </w:rPr>
            </w:pPr>
            <w:r>
              <w:rPr>
                <w:rFonts w:ascii="Arial" w:eastAsia="Times New Roman" w:hAnsi="Arial" w:cs="Arial"/>
                <w:color w:val="000000"/>
                <w:lang w:eastAsia="tr-TR"/>
              </w:rPr>
              <w:t>34</w:t>
            </w:r>
          </w:p>
        </w:tc>
        <w:tc>
          <w:tcPr>
            <w:tcW w:w="124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99540E" w:rsidP="005C32EC">
            <w:pPr>
              <w:widowControl/>
              <w:autoSpaceDE/>
              <w:autoSpaceDN/>
              <w:jc w:val="center"/>
              <w:rPr>
                <w:rFonts w:ascii="Arial" w:eastAsia="Times New Roman" w:hAnsi="Arial" w:cs="Arial"/>
                <w:color w:val="000000"/>
                <w:lang w:eastAsia="tr-TR"/>
              </w:rPr>
            </w:pPr>
            <w:r>
              <w:rPr>
                <w:rFonts w:ascii="Arial" w:eastAsia="Times New Roman" w:hAnsi="Arial" w:cs="Arial"/>
                <w:color w:val="000000"/>
                <w:lang w:eastAsia="tr-TR"/>
              </w:rPr>
              <w:t>9</w:t>
            </w:r>
          </w:p>
        </w:tc>
      </w:tr>
      <w:tr w:rsidR="005C32EC" w:rsidRPr="00707F92" w:rsidTr="005C32EC">
        <w:trPr>
          <w:trHeight w:val="540"/>
        </w:trPr>
        <w:tc>
          <w:tcPr>
            <w:tcW w:w="194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Avukatlık Hizmeti</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2</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1</w:t>
            </w:r>
          </w:p>
        </w:tc>
        <w:tc>
          <w:tcPr>
            <w:tcW w:w="124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1</w:t>
            </w:r>
          </w:p>
        </w:tc>
      </w:tr>
      <w:tr w:rsidR="005C32EC" w:rsidRPr="00707F92" w:rsidTr="005C32EC">
        <w:trPr>
          <w:trHeight w:val="540"/>
        </w:trPr>
        <w:tc>
          <w:tcPr>
            <w:tcW w:w="194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Sağlık Hizmeti</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14</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3</w:t>
            </w:r>
          </w:p>
        </w:tc>
        <w:tc>
          <w:tcPr>
            <w:tcW w:w="124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11</w:t>
            </w:r>
          </w:p>
        </w:tc>
      </w:tr>
      <w:tr w:rsidR="005C32EC" w:rsidRPr="00707F92" w:rsidTr="005C32EC">
        <w:trPr>
          <w:trHeight w:val="540"/>
        </w:trPr>
        <w:tc>
          <w:tcPr>
            <w:tcW w:w="194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Yardımcı Hizmetler</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16</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124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16</w:t>
            </w:r>
          </w:p>
        </w:tc>
      </w:tr>
      <w:tr w:rsidR="005C32EC" w:rsidRPr="00707F92" w:rsidTr="005C32EC">
        <w:trPr>
          <w:trHeight w:val="540"/>
        </w:trPr>
        <w:tc>
          <w:tcPr>
            <w:tcW w:w="194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Kadrolu İşçi</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133</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124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99540E" w:rsidP="005C32EC">
            <w:pPr>
              <w:widowControl/>
              <w:autoSpaceDE/>
              <w:autoSpaceDN/>
              <w:jc w:val="center"/>
              <w:rPr>
                <w:rFonts w:ascii="Arial" w:eastAsia="Times New Roman" w:hAnsi="Arial" w:cs="Arial"/>
                <w:color w:val="000000"/>
                <w:lang w:eastAsia="tr-TR"/>
              </w:rPr>
            </w:pPr>
            <w:r>
              <w:rPr>
                <w:rFonts w:ascii="Arial" w:eastAsia="Times New Roman" w:hAnsi="Arial" w:cs="Arial"/>
                <w:color w:val="000000"/>
                <w:lang w:eastAsia="tr-TR"/>
              </w:rPr>
              <w:t>31</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99540E" w:rsidP="005C32EC">
            <w:pPr>
              <w:widowControl/>
              <w:autoSpaceDE/>
              <w:autoSpaceDN/>
              <w:jc w:val="center"/>
              <w:rPr>
                <w:rFonts w:ascii="Arial" w:eastAsia="Times New Roman" w:hAnsi="Arial" w:cs="Arial"/>
                <w:color w:val="000000"/>
                <w:lang w:eastAsia="tr-TR"/>
              </w:rPr>
            </w:pPr>
            <w:r>
              <w:rPr>
                <w:rFonts w:ascii="Arial" w:eastAsia="Times New Roman" w:hAnsi="Arial" w:cs="Arial"/>
                <w:color w:val="000000"/>
                <w:lang w:eastAsia="tr-TR"/>
              </w:rPr>
              <w:t>102</w:t>
            </w:r>
          </w:p>
        </w:tc>
      </w:tr>
      <w:tr w:rsidR="005C32EC" w:rsidRPr="00707F92" w:rsidTr="005C32EC">
        <w:trPr>
          <w:trHeight w:val="540"/>
        </w:trPr>
        <w:tc>
          <w:tcPr>
            <w:tcW w:w="194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696 Sayılı KHK işçi</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124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700F69" w:rsidP="005C32EC">
            <w:pPr>
              <w:widowControl/>
              <w:autoSpaceDE/>
              <w:autoSpaceDN/>
              <w:jc w:val="center"/>
              <w:rPr>
                <w:rFonts w:ascii="Arial" w:eastAsia="Times New Roman" w:hAnsi="Arial" w:cs="Arial"/>
                <w:color w:val="000000"/>
                <w:lang w:eastAsia="tr-TR"/>
              </w:rPr>
            </w:pPr>
            <w:r>
              <w:rPr>
                <w:rFonts w:ascii="Arial" w:eastAsia="Times New Roman" w:hAnsi="Arial" w:cs="Arial"/>
                <w:color w:val="000000"/>
                <w:lang w:eastAsia="tr-TR"/>
              </w:rPr>
              <w:t>217</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 </w:t>
            </w:r>
          </w:p>
        </w:tc>
      </w:tr>
      <w:tr w:rsidR="005C32EC" w:rsidRPr="00707F92" w:rsidTr="005C32EC">
        <w:trPr>
          <w:trHeight w:val="540"/>
        </w:trPr>
        <w:tc>
          <w:tcPr>
            <w:tcW w:w="194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TOPLAM</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99540E" w:rsidP="005C32EC">
            <w:pPr>
              <w:widowControl/>
              <w:autoSpaceDE/>
              <w:autoSpaceDN/>
              <w:jc w:val="center"/>
              <w:rPr>
                <w:rFonts w:ascii="Arial" w:eastAsia="Times New Roman" w:hAnsi="Arial" w:cs="Arial"/>
                <w:color w:val="000000"/>
                <w:lang w:eastAsia="tr-TR"/>
              </w:rPr>
            </w:pPr>
            <w:r>
              <w:rPr>
                <w:rFonts w:ascii="Arial" w:eastAsia="Times New Roman" w:hAnsi="Arial" w:cs="Arial"/>
                <w:color w:val="000000"/>
                <w:lang w:eastAsia="tr-TR"/>
              </w:rPr>
              <w:t>400</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99540E" w:rsidP="005C32EC">
            <w:pPr>
              <w:widowControl/>
              <w:autoSpaceDE/>
              <w:autoSpaceDN/>
              <w:jc w:val="center"/>
              <w:rPr>
                <w:rFonts w:ascii="Arial" w:eastAsia="Times New Roman" w:hAnsi="Arial" w:cs="Arial"/>
                <w:color w:val="000000"/>
                <w:lang w:eastAsia="tr-TR"/>
              </w:rPr>
            </w:pPr>
            <w:r>
              <w:rPr>
                <w:rFonts w:ascii="Arial" w:eastAsia="Times New Roman" w:hAnsi="Arial" w:cs="Arial"/>
                <w:color w:val="000000"/>
                <w:lang w:eastAsia="tr-TR"/>
              </w:rPr>
              <w:t>86</w:t>
            </w:r>
          </w:p>
        </w:tc>
        <w:tc>
          <w:tcPr>
            <w:tcW w:w="124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0</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99540E" w:rsidP="005C32EC">
            <w:pPr>
              <w:widowControl/>
              <w:autoSpaceDE/>
              <w:autoSpaceDN/>
              <w:jc w:val="center"/>
              <w:rPr>
                <w:rFonts w:ascii="Arial" w:eastAsia="Times New Roman" w:hAnsi="Arial" w:cs="Arial"/>
                <w:color w:val="000000"/>
                <w:lang w:eastAsia="tr-TR"/>
              </w:rPr>
            </w:pPr>
            <w:r>
              <w:rPr>
                <w:rFonts w:ascii="Arial" w:eastAsia="Times New Roman" w:hAnsi="Arial" w:cs="Arial"/>
                <w:color w:val="000000"/>
                <w:lang w:eastAsia="tr-TR"/>
              </w:rPr>
              <w:t>31</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700F69" w:rsidP="005C32EC">
            <w:pPr>
              <w:widowControl/>
              <w:autoSpaceDE/>
              <w:autoSpaceDN/>
              <w:jc w:val="center"/>
              <w:rPr>
                <w:rFonts w:ascii="Arial" w:eastAsia="Times New Roman" w:hAnsi="Arial" w:cs="Arial"/>
                <w:color w:val="000000"/>
                <w:lang w:eastAsia="tr-TR"/>
              </w:rPr>
            </w:pPr>
            <w:r>
              <w:rPr>
                <w:rFonts w:ascii="Arial" w:eastAsia="Times New Roman" w:hAnsi="Arial" w:cs="Arial"/>
                <w:color w:val="000000"/>
                <w:lang w:eastAsia="tr-TR"/>
              </w:rPr>
              <w:t>217</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jc w:val="center"/>
              <w:rPr>
                <w:rFonts w:ascii="Arial" w:eastAsia="Times New Roman" w:hAnsi="Arial" w:cs="Arial"/>
                <w:color w:val="000000"/>
                <w:lang w:eastAsia="tr-TR"/>
              </w:rPr>
            </w:pPr>
            <w:r w:rsidRPr="00707F92">
              <w:rPr>
                <w:rFonts w:ascii="Arial" w:eastAsia="Times New Roman" w:hAnsi="Arial" w:cs="Arial"/>
                <w:color w:val="000000"/>
                <w:lang w:eastAsia="tr-TR"/>
              </w:rPr>
              <w:t>0</w:t>
            </w:r>
          </w:p>
        </w:tc>
        <w:tc>
          <w:tcPr>
            <w:tcW w:w="960" w:type="dxa"/>
            <w:tcBorders>
              <w:top w:val="nil"/>
              <w:left w:val="nil"/>
              <w:bottom w:val="single" w:sz="4" w:space="0" w:color="4F81BD"/>
              <w:right w:val="single" w:sz="4" w:space="0" w:color="4F81BD"/>
            </w:tcBorders>
            <w:shd w:val="clear" w:color="auto" w:fill="auto"/>
            <w:vAlign w:val="center"/>
            <w:hideMark/>
          </w:tcPr>
          <w:p w:rsidR="005C32EC" w:rsidRPr="00707F92" w:rsidRDefault="00700F69" w:rsidP="005C32EC">
            <w:pPr>
              <w:widowControl/>
              <w:autoSpaceDE/>
              <w:autoSpaceDN/>
              <w:jc w:val="center"/>
              <w:rPr>
                <w:rFonts w:ascii="Arial" w:eastAsia="Times New Roman" w:hAnsi="Arial" w:cs="Arial"/>
                <w:color w:val="000000"/>
                <w:lang w:eastAsia="tr-TR"/>
              </w:rPr>
            </w:pPr>
            <w:r>
              <w:rPr>
                <w:rFonts w:ascii="Arial" w:eastAsia="Times New Roman" w:hAnsi="Arial" w:cs="Arial"/>
                <w:color w:val="000000"/>
                <w:lang w:eastAsia="tr-TR"/>
              </w:rPr>
              <w:t>283</w:t>
            </w:r>
          </w:p>
        </w:tc>
      </w:tr>
    </w:tbl>
    <w:p w:rsidR="00B65404" w:rsidRPr="00707F92" w:rsidRDefault="00B65404" w:rsidP="005C32EC">
      <w:pPr>
        <w:jc w:val="both"/>
        <w:rPr>
          <w:rFonts w:ascii="Arial" w:hAnsi="Arial" w:cs="Arial"/>
          <w:color w:val="000000"/>
          <w:shd w:val="clear" w:color="auto" w:fill="FFFFFF"/>
        </w:rPr>
      </w:pPr>
    </w:p>
    <w:p w:rsidR="00B65404" w:rsidRPr="00707F92" w:rsidRDefault="00B65404" w:rsidP="005C32EC">
      <w:pPr>
        <w:ind w:firstLine="284"/>
        <w:jc w:val="both"/>
        <w:rPr>
          <w:rFonts w:ascii="Arial" w:hAnsi="Arial" w:cs="Arial"/>
          <w:color w:val="000000"/>
          <w:shd w:val="clear" w:color="auto" w:fill="FFFFFF"/>
        </w:rPr>
      </w:pPr>
      <w:r w:rsidRPr="00707F92">
        <w:rPr>
          <w:rFonts w:ascii="Arial" w:hAnsi="Arial" w:cs="Arial"/>
          <w:color w:val="000000"/>
          <w:shd w:val="clear" w:color="auto" w:fill="FFFFFF"/>
        </w:rPr>
        <w:t xml:space="preserve">Belediyemizin insan kaynakları yetkinlik analizi değerlendirildiği sayısal çoğunluk olmasına rağmen nitelikli iş gücünde yetersiz olduğu değerlendirilmektedir. Özellikle teknik personel kadrosunda görev yapan personel incelendiğinde herhangi bir projenin A-Z’ye olarak tabir edilen projelendirilmesi, yaklaşık maliyet tespiti ve ihale dosyasının hazırlanmasını konusunda geliştirilmesi gerektiği değerlendirilmektedir. </w:t>
      </w:r>
    </w:p>
    <w:p w:rsidR="00B65404" w:rsidRPr="00707F92" w:rsidRDefault="00B65404" w:rsidP="005C32EC">
      <w:pPr>
        <w:ind w:firstLine="284"/>
        <w:jc w:val="both"/>
        <w:rPr>
          <w:rFonts w:ascii="Arial" w:hAnsi="Arial" w:cs="Arial"/>
          <w:color w:val="000000"/>
          <w:shd w:val="clear" w:color="auto" w:fill="FFFFFF"/>
        </w:rPr>
      </w:pPr>
      <w:r w:rsidRPr="00707F92">
        <w:rPr>
          <w:rFonts w:ascii="Arial" w:hAnsi="Arial" w:cs="Arial"/>
          <w:color w:val="000000"/>
          <w:shd w:val="clear" w:color="auto" w:fill="FFFFFF"/>
        </w:rPr>
        <w:t xml:space="preserve">Büro içerisinde istihdam edilmekte olan personelin eğitim ve yetkinlik düzeyleri yeniden değerlendirilerek eğitime tabi tutulması ve eğitim ile eksik olan hususların geliştirilmesi gerekmektedir. </w:t>
      </w:r>
    </w:p>
    <w:p w:rsidR="00B65404" w:rsidRPr="00707F92" w:rsidRDefault="00B65404" w:rsidP="005C32EC">
      <w:pPr>
        <w:ind w:firstLine="284"/>
        <w:jc w:val="both"/>
        <w:rPr>
          <w:rFonts w:ascii="Arial" w:hAnsi="Arial" w:cs="Arial"/>
          <w:color w:val="000000"/>
          <w:shd w:val="clear" w:color="auto" w:fill="FFFFFF"/>
        </w:rPr>
      </w:pPr>
      <w:r w:rsidRPr="00707F92">
        <w:rPr>
          <w:rFonts w:ascii="Arial" w:hAnsi="Arial" w:cs="Arial"/>
          <w:color w:val="000000"/>
          <w:shd w:val="clear" w:color="auto" w:fill="FFFFFF"/>
        </w:rPr>
        <w:t xml:space="preserve">Belediyemize ait iş analizleri yeniden yapılarak kurumsal sorunların çözümlenmesi için </w:t>
      </w:r>
      <w:proofErr w:type="gramStart"/>
      <w:r w:rsidRPr="00707F92">
        <w:rPr>
          <w:rFonts w:ascii="Arial" w:hAnsi="Arial" w:cs="Arial"/>
          <w:color w:val="000000"/>
          <w:shd w:val="clear" w:color="auto" w:fill="FFFFFF"/>
        </w:rPr>
        <w:t>prosedürlerin</w:t>
      </w:r>
      <w:proofErr w:type="gramEnd"/>
      <w:r w:rsidRPr="00707F92">
        <w:rPr>
          <w:rFonts w:ascii="Arial" w:hAnsi="Arial" w:cs="Arial"/>
          <w:color w:val="000000"/>
          <w:shd w:val="clear" w:color="auto" w:fill="FFFFFF"/>
        </w:rPr>
        <w:t xml:space="preserve"> her kesimin anlayacağı hale getirilmesi gerekmektedir. İş gücü dağılımları yapılarak gereksiz personel yığılması yapılan müdürlüklerin personel ihtiyaçlarına uygun olarak planlanması gerekmektedir. </w:t>
      </w:r>
    </w:p>
    <w:p w:rsidR="00B65404" w:rsidRPr="00707F92" w:rsidRDefault="00B65404" w:rsidP="005C32EC">
      <w:pPr>
        <w:ind w:firstLine="284"/>
        <w:jc w:val="both"/>
        <w:rPr>
          <w:rFonts w:ascii="Arial" w:hAnsi="Arial" w:cs="Arial"/>
          <w:color w:val="000000"/>
          <w:shd w:val="clear" w:color="auto" w:fill="FFFFFF"/>
        </w:rPr>
      </w:pPr>
      <w:r w:rsidRPr="00707F92">
        <w:rPr>
          <w:rFonts w:ascii="Arial" w:hAnsi="Arial" w:cs="Arial"/>
          <w:color w:val="000000"/>
          <w:shd w:val="clear" w:color="auto" w:fill="FFFFFF"/>
        </w:rPr>
        <w:t xml:space="preserve">Belediyeye yeni başlayan personelin </w:t>
      </w:r>
      <w:proofErr w:type="gramStart"/>
      <w:r w:rsidRPr="00707F92">
        <w:rPr>
          <w:rFonts w:ascii="Arial" w:hAnsi="Arial" w:cs="Arial"/>
          <w:color w:val="000000"/>
          <w:shd w:val="clear" w:color="auto" w:fill="FFFFFF"/>
        </w:rPr>
        <w:t>oryantasyon</w:t>
      </w:r>
      <w:proofErr w:type="gramEnd"/>
      <w:r w:rsidRPr="00707F92">
        <w:rPr>
          <w:rFonts w:ascii="Arial" w:hAnsi="Arial" w:cs="Arial"/>
          <w:color w:val="000000"/>
          <w:shd w:val="clear" w:color="auto" w:fill="FFFFFF"/>
        </w:rPr>
        <w:t xml:space="preserve"> eğitimine tabi tutularak belediyenin genel yapısı anlatılması ve kendi görevinin gereklerini algılaması sağlanmalıdır. </w:t>
      </w:r>
    </w:p>
    <w:p w:rsidR="00B65404" w:rsidRDefault="00B65404" w:rsidP="005C32EC">
      <w:pPr>
        <w:rPr>
          <w:rFonts w:ascii="Arial" w:hAnsi="Arial" w:cs="Arial"/>
        </w:rPr>
      </w:pPr>
    </w:p>
    <w:p w:rsidR="00CD31F4" w:rsidRDefault="00CD31F4" w:rsidP="005C32EC">
      <w:pPr>
        <w:rPr>
          <w:rFonts w:ascii="Arial" w:hAnsi="Arial" w:cs="Arial"/>
        </w:rPr>
      </w:pPr>
    </w:p>
    <w:p w:rsidR="00CD31F4" w:rsidRDefault="00CD31F4" w:rsidP="005C32EC">
      <w:pPr>
        <w:rPr>
          <w:rFonts w:ascii="Arial" w:hAnsi="Arial" w:cs="Arial"/>
        </w:rPr>
      </w:pPr>
    </w:p>
    <w:p w:rsidR="00CD31F4" w:rsidRDefault="00CD31F4" w:rsidP="005C32EC">
      <w:pPr>
        <w:rPr>
          <w:rFonts w:ascii="Arial" w:hAnsi="Arial" w:cs="Arial"/>
        </w:rPr>
      </w:pPr>
    </w:p>
    <w:p w:rsidR="00CD31F4" w:rsidRDefault="00CD31F4" w:rsidP="005C32EC">
      <w:pPr>
        <w:rPr>
          <w:rFonts w:ascii="Arial" w:hAnsi="Arial" w:cs="Arial"/>
        </w:rPr>
      </w:pPr>
    </w:p>
    <w:p w:rsidR="00CD31F4" w:rsidRDefault="00CD31F4" w:rsidP="005C32EC">
      <w:pPr>
        <w:rPr>
          <w:rFonts w:ascii="Arial" w:hAnsi="Arial" w:cs="Arial"/>
        </w:rPr>
      </w:pPr>
    </w:p>
    <w:p w:rsidR="00CD31F4" w:rsidRDefault="00CD31F4" w:rsidP="005C32EC">
      <w:pPr>
        <w:rPr>
          <w:rFonts w:ascii="Arial" w:hAnsi="Arial" w:cs="Arial"/>
        </w:rPr>
      </w:pPr>
    </w:p>
    <w:p w:rsidR="00CD31F4" w:rsidRDefault="00CD31F4" w:rsidP="005C32EC">
      <w:pPr>
        <w:rPr>
          <w:rFonts w:ascii="Arial" w:hAnsi="Arial" w:cs="Arial"/>
        </w:rPr>
      </w:pPr>
    </w:p>
    <w:p w:rsidR="00CD31F4" w:rsidRDefault="00CD31F4" w:rsidP="005C32EC">
      <w:pPr>
        <w:rPr>
          <w:rFonts w:ascii="Arial" w:hAnsi="Arial" w:cs="Arial"/>
        </w:rPr>
      </w:pPr>
    </w:p>
    <w:p w:rsidR="00CD31F4" w:rsidRDefault="00CD31F4" w:rsidP="005C32EC">
      <w:pPr>
        <w:rPr>
          <w:rFonts w:ascii="Arial" w:hAnsi="Arial" w:cs="Arial"/>
        </w:rPr>
      </w:pPr>
    </w:p>
    <w:p w:rsidR="00CD31F4" w:rsidRPr="00707F92" w:rsidRDefault="00CD31F4" w:rsidP="005C32EC">
      <w:pPr>
        <w:rPr>
          <w:rFonts w:ascii="Arial" w:hAnsi="Arial" w:cs="Arial"/>
        </w:rPr>
      </w:pPr>
    </w:p>
    <w:p w:rsidR="00B65404" w:rsidRPr="00707F92" w:rsidRDefault="00B65404" w:rsidP="009F61DF">
      <w:pPr>
        <w:spacing w:before="1"/>
        <w:rPr>
          <w:rFonts w:ascii="Arial" w:hAnsi="Arial" w:cs="Arial"/>
          <w:b/>
        </w:rPr>
      </w:pPr>
      <w:r w:rsidRPr="00707F92">
        <w:rPr>
          <w:rFonts w:ascii="Arial" w:hAnsi="Arial" w:cs="Arial"/>
          <w:b/>
          <w:w w:val="105"/>
        </w:rPr>
        <w:lastRenderedPageBreak/>
        <w:t>E-</w:t>
      </w:r>
      <w:r w:rsidRPr="00707F92">
        <w:rPr>
          <w:rFonts w:ascii="Arial" w:hAnsi="Arial" w:cs="Arial"/>
          <w:b/>
          <w:spacing w:val="1"/>
          <w:w w:val="105"/>
        </w:rPr>
        <w:t xml:space="preserve"> </w:t>
      </w:r>
      <w:r w:rsidRPr="00707F92">
        <w:rPr>
          <w:rFonts w:ascii="Arial" w:hAnsi="Arial" w:cs="Arial"/>
          <w:b/>
          <w:w w:val="105"/>
        </w:rPr>
        <w:t>Diğer</w:t>
      </w:r>
      <w:r w:rsidRPr="00707F92">
        <w:rPr>
          <w:rFonts w:ascii="Arial" w:hAnsi="Arial" w:cs="Arial"/>
          <w:b/>
          <w:spacing w:val="1"/>
          <w:w w:val="105"/>
        </w:rPr>
        <w:t xml:space="preserve"> </w:t>
      </w:r>
      <w:r w:rsidRPr="00707F92">
        <w:rPr>
          <w:rFonts w:ascii="Arial" w:hAnsi="Arial" w:cs="Arial"/>
          <w:b/>
          <w:spacing w:val="-2"/>
          <w:w w:val="105"/>
        </w:rPr>
        <w:t>Hususlar</w:t>
      </w:r>
    </w:p>
    <w:p w:rsidR="00B65404" w:rsidRPr="00707F92" w:rsidRDefault="00B65404" w:rsidP="005C32EC">
      <w:pPr>
        <w:pStyle w:val="GvdeMetni"/>
        <w:spacing w:before="218"/>
        <w:rPr>
          <w:rFonts w:ascii="Arial" w:hAnsi="Arial" w:cs="Arial"/>
          <w:b/>
        </w:rPr>
      </w:pPr>
    </w:p>
    <w:p w:rsidR="00B65404" w:rsidRPr="00707F92" w:rsidRDefault="00B65404" w:rsidP="005C32EC">
      <w:pPr>
        <w:pStyle w:val="GvdeMetni"/>
        <w:spacing w:line="259" w:lineRule="auto"/>
        <w:ind w:left="218" w:firstLine="707"/>
        <w:jc w:val="both"/>
        <w:rPr>
          <w:rFonts w:ascii="Arial" w:hAnsi="Arial" w:cs="Arial"/>
        </w:rPr>
      </w:pPr>
      <w:r w:rsidRPr="00707F92">
        <w:rPr>
          <w:rFonts w:ascii="Arial" w:hAnsi="Arial" w:cs="Arial"/>
        </w:rPr>
        <w:t>202</w:t>
      </w:r>
      <w:r w:rsidR="0062318C">
        <w:rPr>
          <w:rFonts w:ascii="Arial" w:hAnsi="Arial" w:cs="Arial"/>
        </w:rPr>
        <w:t>6</w:t>
      </w:r>
      <w:r w:rsidRPr="00707F92">
        <w:rPr>
          <w:rFonts w:ascii="Arial" w:hAnsi="Arial" w:cs="Arial"/>
        </w:rPr>
        <w:t xml:space="preserve"> yılı İdare Performans Programı, “Kamu İdarelerince Hazırlanacak Performans Programları Hakkında </w:t>
      </w:r>
      <w:r w:rsidR="0062318C">
        <w:rPr>
          <w:rFonts w:ascii="Arial" w:hAnsi="Arial" w:cs="Arial"/>
        </w:rPr>
        <w:t xml:space="preserve">Yönetmelik” ile Çevre, Şehircilik ve İklim Değişikliği </w:t>
      </w:r>
      <w:proofErr w:type="gramStart"/>
      <w:r w:rsidR="0062318C">
        <w:rPr>
          <w:rFonts w:ascii="Arial" w:hAnsi="Arial" w:cs="Arial"/>
        </w:rPr>
        <w:t>Bakanlığı   tarafından</w:t>
      </w:r>
      <w:proofErr w:type="gramEnd"/>
      <w:r w:rsidR="0062318C">
        <w:rPr>
          <w:rFonts w:ascii="Arial" w:hAnsi="Arial" w:cs="Arial"/>
        </w:rPr>
        <w:t xml:space="preserve"> yayımlanan “Mahalli İdareler Bütçe Hazırlama</w:t>
      </w:r>
      <w:r w:rsidRPr="00707F92">
        <w:rPr>
          <w:rFonts w:ascii="Arial" w:hAnsi="Arial" w:cs="Arial"/>
        </w:rPr>
        <w:t xml:space="preserve"> Rehberi” esas alınarak hazırlanmıştır.</w:t>
      </w:r>
    </w:p>
    <w:p w:rsidR="0031211A" w:rsidRDefault="0031211A" w:rsidP="005C32EC">
      <w:pPr>
        <w:jc w:val="both"/>
        <w:rPr>
          <w:rFonts w:ascii="Arial" w:hAnsi="Arial" w:cs="Arial"/>
          <w:b/>
          <w:color w:val="000000"/>
          <w:shd w:val="clear" w:color="auto" w:fill="FFFFFF"/>
        </w:rPr>
      </w:pPr>
    </w:p>
    <w:p w:rsidR="00A64D77" w:rsidRDefault="00A64D77" w:rsidP="005C32EC">
      <w:pPr>
        <w:jc w:val="both"/>
        <w:rPr>
          <w:rFonts w:ascii="Arial" w:hAnsi="Arial" w:cs="Arial"/>
          <w:b/>
          <w:color w:val="000000"/>
          <w:shd w:val="clear" w:color="auto" w:fill="FFFFFF"/>
        </w:rPr>
      </w:pPr>
    </w:p>
    <w:p w:rsidR="00A64D77" w:rsidRDefault="00A64D77" w:rsidP="005C32EC">
      <w:pPr>
        <w:jc w:val="both"/>
        <w:rPr>
          <w:rFonts w:ascii="Arial" w:hAnsi="Arial" w:cs="Arial"/>
          <w:b/>
          <w:color w:val="000000"/>
          <w:shd w:val="clear" w:color="auto" w:fill="FFFFFF"/>
        </w:rPr>
      </w:pPr>
    </w:p>
    <w:p w:rsidR="006C0D31" w:rsidRDefault="006C0D31"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CD31F4" w:rsidRDefault="00CD31F4" w:rsidP="005C32EC">
      <w:pPr>
        <w:jc w:val="both"/>
        <w:rPr>
          <w:rFonts w:ascii="Arial" w:hAnsi="Arial" w:cs="Arial"/>
          <w:b/>
          <w:color w:val="000000"/>
          <w:shd w:val="clear" w:color="auto" w:fill="FFFFFF"/>
        </w:rPr>
      </w:pPr>
    </w:p>
    <w:p w:rsidR="005C32EC" w:rsidRPr="00707F92" w:rsidRDefault="0031211A" w:rsidP="005C32EC">
      <w:pPr>
        <w:jc w:val="both"/>
        <w:rPr>
          <w:rFonts w:ascii="Arial" w:hAnsi="Arial" w:cs="Arial"/>
          <w:b/>
          <w:color w:val="000000"/>
          <w:shd w:val="clear" w:color="auto" w:fill="FFFFFF"/>
        </w:rPr>
      </w:pPr>
      <w:r w:rsidRPr="00707F92">
        <w:rPr>
          <w:rFonts w:ascii="Arial" w:hAnsi="Arial" w:cs="Arial"/>
          <w:b/>
          <w:color w:val="000000"/>
          <w:shd w:val="clear" w:color="auto" w:fill="FFFFFF"/>
        </w:rPr>
        <w:lastRenderedPageBreak/>
        <w:t>II-PERFORMANS BİLGİLERİ:</w:t>
      </w:r>
    </w:p>
    <w:p w:rsidR="0031211A" w:rsidRPr="00707F92" w:rsidRDefault="0031211A" w:rsidP="005C32EC">
      <w:pPr>
        <w:jc w:val="both"/>
        <w:rPr>
          <w:rFonts w:ascii="Arial" w:hAnsi="Arial" w:cs="Arial"/>
          <w:b/>
          <w:color w:val="000000"/>
          <w:shd w:val="clear" w:color="auto" w:fill="FFFFFF"/>
        </w:rPr>
      </w:pPr>
    </w:p>
    <w:p w:rsidR="0031211A" w:rsidRPr="00707F92" w:rsidRDefault="0031211A" w:rsidP="005C32EC">
      <w:pPr>
        <w:jc w:val="both"/>
        <w:rPr>
          <w:rFonts w:ascii="Arial" w:hAnsi="Arial" w:cs="Arial"/>
          <w:b/>
          <w:color w:val="000000"/>
          <w:shd w:val="clear" w:color="auto" w:fill="FFFFFF"/>
        </w:rPr>
      </w:pPr>
      <w:r w:rsidRPr="00707F92">
        <w:rPr>
          <w:rFonts w:ascii="Arial" w:hAnsi="Arial" w:cs="Arial"/>
          <w:b/>
          <w:color w:val="000000"/>
          <w:shd w:val="clear" w:color="auto" w:fill="FFFFFF"/>
        </w:rPr>
        <w:t>A-</w:t>
      </w:r>
      <w:r w:rsidR="00FF5F31" w:rsidRPr="00707F92">
        <w:rPr>
          <w:rFonts w:ascii="Arial" w:hAnsi="Arial" w:cs="Arial"/>
          <w:b/>
          <w:color w:val="000000"/>
          <w:shd w:val="clear" w:color="auto" w:fill="FFFFFF"/>
        </w:rPr>
        <w:t>TEMEL POLİTİKA VE ÖNCELİKLER</w:t>
      </w:r>
      <w:r w:rsidRPr="00707F92">
        <w:rPr>
          <w:rFonts w:ascii="Arial" w:hAnsi="Arial" w:cs="Arial"/>
          <w:b/>
          <w:color w:val="000000"/>
          <w:shd w:val="clear" w:color="auto" w:fill="FFFFFF"/>
        </w:rPr>
        <w:t>:</w:t>
      </w:r>
    </w:p>
    <w:p w:rsidR="0031211A" w:rsidRPr="00707F92" w:rsidRDefault="0031211A" w:rsidP="005C32EC">
      <w:pPr>
        <w:jc w:val="both"/>
        <w:rPr>
          <w:rFonts w:ascii="Arial" w:hAnsi="Arial" w:cs="Arial"/>
          <w:b/>
          <w:color w:val="000000"/>
          <w:shd w:val="clear" w:color="auto" w:fill="FFFFFF"/>
        </w:rPr>
      </w:pPr>
    </w:p>
    <w:p w:rsidR="00B65404" w:rsidRPr="00707F92" w:rsidRDefault="0031211A" w:rsidP="009F61DF">
      <w:pPr>
        <w:pStyle w:val="ListeParagraf"/>
        <w:numPr>
          <w:ilvl w:val="1"/>
          <w:numId w:val="11"/>
        </w:numPr>
        <w:jc w:val="both"/>
        <w:rPr>
          <w:rFonts w:ascii="Arial" w:hAnsi="Arial" w:cs="Arial"/>
          <w:b/>
          <w:color w:val="000000"/>
          <w:shd w:val="clear" w:color="auto" w:fill="FFFFFF"/>
        </w:rPr>
      </w:pPr>
      <w:r w:rsidRPr="00707F92">
        <w:rPr>
          <w:rFonts w:ascii="Arial" w:hAnsi="Arial" w:cs="Arial"/>
          <w:b/>
          <w:color w:val="000000"/>
          <w:shd w:val="clear" w:color="auto" w:fill="FFFFFF"/>
        </w:rPr>
        <w:t>Tespitler v</w:t>
      </w:r>
      <w:r w:rsidR="009F61DF" w:rsidRPr="00707F92">
        <w:rPr>
          <w:rFonts w:ascii="Arial" w:hAnsi="Arial" w:cs="Arial"/>
          <w:b/>
          <w:color w:val="000000"/>
          <w:shd w:val="clear" w:color="auto" w:fill="FFFFFF"/>
        </w:rPr>
        <w:t>e İhtiyaçların Belirlenmesi</w:t>
      </w:r>
      <w:r w:rsidR="00B65404" w:rsidRPr="00707F92">
        <w:rPr>
          <w:rFonts w:ascii="Arial" w:hAnsi="Arial" w:cs="Arial"/>
          <w:b/>
          <w:color w:val="000000"/>
          <w:shd w:val="clear" w:color="auto" w:fill="FFFFFF"/>
        </w:rPr>
        <w:t>:</w:t>
      </w:r>
    </w:p>
    <w:p w:rsidR="0051095E" w:rsidRDefault="0051095E" w:rsidP="005C32EC">
      <w:pPr>
        <w:jc w:val="both"/>
        <w:rPr>
          <w:rFonts w:ascii="Arial" w:hAnsi="Arial" w:cs="Arial"/>
          <w:b/>
          <w:color w:val="000000"/>
          <w:shd w:val="clear" w:color="auto" w:fill="FFFFFF"/>
        </w:rPr>
      </w:pPr>
    </w:p>
    <w:p w:rsidR="00B50DF4" w:rsidRDefault="00B50DF4" w:rsidP="005C32EC">
      <w:pPr>
        <w:jc w:val="both"/>
        <w:rPr>
          <w:rFonts w:ascii="Arial" w:hAnsi="Arial" w:cs="Arial"/>
          <w:b/>
          <w:color w:val="000000"/>
          <w:shd w:val="clear" w:color="auto" w:fill="FFFFFF"/>
        </w:rPr>
      </w:pPr>
      <w:r>
        <w:rPr>
          <w:rFonts w:ascii="Arial" w:hAnsi="Arial" w:cs="Arial"/>
          <w:b/>
          <w:color w:val="000000"/>
          <w:shd w:val="clear" w:color="auto" w:fill="FFFFFF"/>
        </w:rPr>
        <w:t>Tablo-4: Tespitler ve İhtiyaçların Belirlenmesi</w:t>
      </w:r>
    </w:p>
    <w:p w:rsidR="00B50DF4" w:rsidRPr="00707F92" w:rsidRDefault="00B50DF4" w:rsidP="005C32EC">
      <w:pPr>
        <w:jc w:val="both"/>
        <w:rPr>
          <w:rFonts w:ascii="Arial" w:hAnsi="Arial" w:cs="Arial"/>
          <w:b/>
          <w:color w:val="000000"/>
          <w:shd w:val="clear" w:color="auto" w:fill="FFFFFF"/>
        </w:rPr>
      </w:pPr>
    </w:p>
    <w:tbl>
      <w:tblPr>
        <w:tblW w:w="9020" w:type="dxa"/>
        <w:tblInd w:w="55" w:type="dxa"/>
        <w:tblCellMar>
          <w:left w:w="70" w:type="dxa"/>
          <w:right w:w="70" w:type="dxa"/>
        </w:tblCellMar>
        <w:tblLook w:val="04A0" w:firstRow="1" w:lastRow="0" w:firstColumn="1" w:lastColumn="0" w:noHBand="0" w:noVBand="1"/>
      </w:tblPr>
      <w:tblGrid>
        <w:gridCol w:w="2660"/>
        <w:gridCol w:w="3100"/>
        <w:gridCol w:w="3260"/>
      </w:tblGrid>
      <w:tr w:rsidR="005C32EC" w:rsidRPr="00707F92" w:rsidTr="005C32EC">
        <w:trPr>
          <w:trHeight w:val="795"/>
        </w:trPr>
        <w:tc>
          <w:tcPr>
            <w:tcW w:w="2660" w:type="dxa"/>
            <w:tcBorders>
              <w:top w:val="single" w:sz="4" w:space="0" w:color="4F81BD"/>
              <w:left w:val="single" w:sz="4" w:space="0" w:color="4F81BD"/>
              <w:bottom w:val="single" w:sz="4" w:space="0" w:color="4F81BD"/>
              <w:right w:val="single" w:sz="4" w:space="0" w:color="4F81BD"/>
            </w:tcBorders>
            <w:shd w:val="clear" w:color="000000" w:fill="00B0F0"/>
            <w:vAlign w:val="center"/>
            <w:hideMark/>
          </w:tcPr>
          <w:p w:rsidR="005C32EC" w:rsidRPr="00707F92" w:rsidRDefault="005C32EC" w:rsidP="005C32EC">
            <w:pPr>
              <w:widowControl/>
              <w:autoSpaceDE/>
              <w:autoSpaceDN/>
              <w:rPr>
                <w:rFonts w:ascii="Arial" w:eastAsia="Times New Roman" w:hAnsi="Arial" w:cs="Arial"/>
                <w:b/>
                <w:bCs/>
                <w:color w:val="FFFFFF"/>
                <w:lang w:eastAsia="tr-TR"/>
              </w:rPr>
            </w:pPr>
            <w:r w:rsidRPr="00707F92">
              <w:rPr>
                <w:rFonts w:ascii="Arial" w:eastAsia="Times New Roman" w:hAnsi="Arial" w:cs="Arial"/>
                <w:b/>
                <w:bCs/>
                <w:color w:val="FFFFFF"/>
                <w:lang w:eastAsia="tr-TR"/>
              </w:rPr>
              <w:t>Durum Analizi Aşamaları</w:t>
            </w:r>
          </w:p>
        </w:tc>
        <w:tc>
          <w:tcPr>
            <w:tcW w:w="3100" w:type="dxa"/>
            <w:tcBorders>
              <w:top w:val="single" w:sz="4" w:space="0" w:color="4F81BD"/>
              <w:left w:val="nil"/>
              <w:bottom w:val="single" w:sz="4" w:space="0" w:color="4F81BD"/>
              <w:right w:val="single" w:sz="4" w:space="0" w:color="4F81BD"/>
            </w:tcBorders>
            <w:shd w:val="clear" w:color="000000" w:fill="00B0F0"/>
            <w:vAlign w:val="center"/>
            <w:hideMark/>
          </w:tcPr>
          <w:p w:rsidR="005C32EC" w:rsidRPr="00707F92" w:rsidRDefault="005C32EC" w:rsidP="005C32EC">
            <w:pPr>
              <w:widowControl/>
              <w:autoSpaceDE/>
              <w:autoSpaceDN/>
              <w:rPr>
                <w:rFonts w:ascii="Arial" w:eastAsia="Times New Roman" w:hAnsi="Arial" w:cs="Arial"/>
                <w:b/>
                <w:bCs/>
                <w:color w:val="FFFFFF"/>
                <w:lang w:eastAsia="tr-TR"/>
              </w:rPr>
            </w:pPr>
            <w:r w:rsidRPr="00707F92">
              <w:rPr>
                <w:rFonts w:ascii="Arial" w:eastAsia="Times New Roman" w:hAnsi="Arial" w:cs="Arial"/>
                <w:b/>
                <w:bCs/>
                <w:color w:val="FFFFFF"/>
                <w:lang w:eastAsia="tr-TR"/>
              </w:rPr>
              <w:t>Tespitler/ Sorun Alanları</w:t>
            </w:r>
          </w:p>
        </w:tc>
        <w:tc>
          <w:tcPr>
            <w:tcW w:w="3260" w:type="dxa"/>
            <w:tcBorders>
              <w:top w:val="single" w:sz="4" w:space="0" w:color="4F81BD"/>
              <w:left w:val="nil"/>
              <w:bottom w:val="single" w:sz="4" w:space="0" w:color="4F81BD"/>
              <w:right w:val="single" w:sz="4" w:space="0" w:color="4F81BD"/>
            </w:tcBorders>
            <w:shd w:val="clear" w:color="000000" w:fill="00B0F0"/>
            <w:vAlign w:val="center"/>
            <w:hideMark/>
          </w:tcPr>
          <w:p w:rsidR="005C32EC" w:rsidRPr="00707F92" w:rsidRDefault="005C32EC" w:rsidP="005C32EC">
            <w:pPr>
              <w:widowControl/>
              <w:autoSpaceDE/>
              <w:autoSpaceDN/>
              <w:rPr>
                <w:rFonts w:ascii="Arial" w:eastAsia="Times New Roman" w:hAnsi="Arial" w:cs="Arial"/>
                <w:b/>
                <w:bCs/>
                <w:color w:val="FFFFFF"/>
                <w:lang w:eastAsia="tr-TR"/>
              </w:rPr>
            </w:pPr>
            <w:r w:rsidRPr="00707F92">
              <w:rPr>
                <w:rFonts w:ascii="Arial" w:eastAsia="Times New Roman" w:hAnsi="Arial" w:cs="Arial"/>
                <w:b/>
                <w:bCs/>
                <w:color w:val="FFFFFF"/>
                <w:lang w:eastAsia="tr-TR"/>
              </w:rPr>
              <w:t>İhtiyaçlar/ Gelişim Alanları</w:t>
            </w:r>
          </w:p>
        </w:tc>
      </w:tr>
      <w:tr w:rsidR="005C32EC" w:rsidRPr="00707F92" w:rsidTr="005C32EC">
        <w:trPr>
          <w:trHeight w:val="1155"/>
        </w:trPr>
        <w:tc>
          <w:tcPr>
            <w:tcW w:w="266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Uygulanmakta Olan Stratejik Planın Değerlendirilmesi</w:t>
            </w:r>
          </w:p>
        </w:tc>
        <w:tc>
          <w:tcPr>
            <w:tcW w:w="310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Çeşitli nedenlerle ulaşılamayan hedefler tespit edildi.</w:t>
            </w:r>
          </w:p>
        </w:tc>
        <w:tc>
          <w:tcPr>
            <w:tcW w:w="32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Güncel stratejik plana revize edilerek dâhil edildi.</w:t>
            </w:r>
          </w:p>
        </w:tc>
      </w:tr>
      <w:tr w:rsidR="005C32EC" w:rsidRPr="00707F92" w:rsidTr="005C32EC">
        <w:trPr>
          <w:trHeight w:val="900"/>
        </w:trPr>
        <w:tc>
          <w:tcPr>
            <w:tcW w:w="266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Mevzuat Analizi</w:t>
            </w:r>
          </w:p>
        </w:tc>
        <w:tc>
          <w:tcPr>
            <w:tcW w:w="310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Belediyeyi ilgilendiren konularda mevzuat analizi rehbere göre yapıldı.</w:t>
            </w:r>
          </w:p>
        </w:tc>
        <w:tc>
          <w:tcPr>
            <w:tcW w:w="32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2025-2029 Stratejik Plan raporu mevzuat analizi sonuçlarına göre şekillendirildi.</w:t>
            </w:r>
          </w:p>
        </w:tc>
      </w:tr>
      <w:tr w:rsidR="005C32EC" w:rsidRPr="00707F92" w:rsidTr="005C32EC">
        <w:trPr>
          <w:trHeight w:val="900"/>
        </w:trPr>
        <w:tc>
          <w:tcPr>
            <w:tcW w:w="266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Üst Politika Belgeleri Analizi*</w:t>
            </w:r>
          </w:p>
        </w:tc>
        <w:tc>
          <w:tcPr>
            <w:tcW w:w="310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w:t>
            </w:r>
          </w:p>
        </w:tc>
        <w:tc>
          <w:tcPr>
            <w:tcW w:w="32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2025-2029Stratejik Plan raporu Üst Politika Belgeleri analizi sonuçlarına göre şekillendirildi.</w:t>
            </w:r>
          </w:p>
        </w:tc>
      </w:tr>
      <w:tr w:rsidR="005C32EC" w:rsidRPr="00707F92" w:rsidTr="005C32EC">
        <w:trPr>
          <w:trHeight w:val="600"/>
        </w:trPr>
        <w:tc>
          <w:tcPr>
            <w:tcW w:w="266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Paydaş Analizi</w:t>
            </w:r>
          </w:p>
        </w:tc>
        <w:tc>
          <w:tcPr>
            <w:tcW w:w="310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Paydaş analizi yapıldı.</w:t>
            </w:r>
          </w:p>
        </w:tc>
        <w:tc>
          <w:tcPr>
            <w:tcW w:w="32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Paydaş görüşleri plana dâhil edildi.</w:t>
            </w:r>
          </w:p>
        </w:tc>
      </w:tr>
      <w:tr w:rsidR="005C32EC" w:rsidRPr="00707F92" w:rsidTr="005C32EC">
        <w:trPr>
          <w:trHeight w:val="1485"/>
        </w:trPr>
        <w:tc>
          <w:tcPr>
            <w:tcW w:w="266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İnsan Kaynakları Yetkinlik Analizi</w:t>
            </w:r>
          </w:p>
        </w:tc>
        <w:tc>
          <w:tcPr>
            <w:tcW w:w="310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İnsan kaynakları yetkinlik analizi yapıldı.</w:t>
            </w:r>
          </w:p>
        </w:tc>
        <w:tc>
          <w:tcPr>
            <w:tcW w:w="32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Geliştirilmesi gereken alanlar plana dâhil edildi.</w:t>
            </w:r>
          </w:p>
        </w:tc>
      </w:tr>
      <w:tr w:rsidR="005C32EC" w:rsidRPr="00707F92" w:rsidTr="005C32EC">
        <w:trPr>
          <w:trHeight w:val="600"/>
        </w:trPr>
        <w:tc>
          <w:tcPr>
            <w:tcW w:w="266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Kurum Kültürü Analizi</w:t>
            </w:r>
          </w:p>
        </w:tc>
        <w:tc>
          <w:tcPr>
            <w:tcW w:w="310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Kurum kültürü analizi yapıldı.</w:t>
            </w:r>
          </w:p>
        </w:tc>
        <w:tc>
          <w:tcPr>
            <w:tcW w:w="32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Geliştirilmesi gereken alanlar plana dâhil edildi.</w:t>
            </w:r>
          </w:p>
        </w:tc>
      </w:tr>
      <w:tr w:rsidR="005C32EC" w:rsidRPr="00707F92" w:rsidTr="005C32EC">
        <w:trPr>
          <w:trHeight w:val="1485"/>
        </w:trPr>
        <w:tc>
          <w:tcPr>
            <w:tcW w:w="266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Teknoloji ve Bilişim Altyapısı Analizi</w:t>
            </w:r>
          </w:p>
        </w:tc>
        <w:tc>
          <w:tcPr>
            <w:tcW w:w="310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Teknoloji ve bilişim altyapısı analizi yapıldı.</w:t>
            </w:r>
          </w:p>
        </w:tc>
        <w:tc>
          <w:tcPr>
            <w:tcW w:w="32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Geliştirilmesi gereken alanlar plana dâhil edildi.</w:t>
            </w:r>
          </w:p>
        </w:tc>
      </w:tr>
      <w:tr w:rsidR="005C32EC" w:rsidRPr="00707F92" w:rsidTr="005C32EC">
        <w:trPr>
          <w:trHeight w:val="600"/>
        </w:trPr>
        <w:tc>
          <w:tcPr>
            <w:tcW w:w="266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Mali Kaynak Analizi</w:t>
            </w:r>
          </w:p>
        </w:tc>
        <w:tc>
          <w:tcPr>
            <w:tcW w:w="310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Mali kaynak analizi yapıldı.</w:t>
            </w:r>
          </w:p>
        </w:tc>
        <w:tc>
          <w:tcPr>
            <w:tcW w:w="32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Geliştirilmesi gereken alanlar plana dâhil edildi.</w:t>
            </w:r>
          </w:p>
        </w:tc>
      </w:tr>
      <w:tr w:rsidR="005C32EC" w:rsidRPr="00707F92" w:rsidTr="005C32EC">
        <w:trPr>
          <w:trHeight w:val="300"/>
        </w:trPr>
        <w:tc>
          <w:tcPr>
            <w:tcW w:w="2660" w:type="dxa"/>
            <w:tcBorders>
              <w:top w:val="nil"/>
              <w:left w:val="single" w:sz="4" w:space="0" w:color="4F81BD"/>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b/>
                <w:bCs/>
                <w:color w:val="000000"/>
                <w:lang w:eastAsia="tr-TR"/>
              </w:rPr>
            </w:pPr>
            <w:r w:rsidRPr="00707F92">
              <w:rPr>
                <w:rFonts w:ascii="Arial" w:eastAsia="Times New Roman" w:hAnsi="Arial" w:cs="Arial"/>
                <w:b/>
                <w:bCs/>
                <w:color w:val="000000"/>
                <w:lang w:eastAsia="tr-TR"/>
              </w:rPr>
              <w:t>PESTLE Analizi</w:t>
            </w:r>
          </w:p>
        </w:tc>
        <w:tc>
          <w:tcPr>
            <w:tcW w:w="310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PESTLE analizi yapıldı.</w:t>
            </w:r>
          </w:p>
        </w:tc>
        <w:tc>
          <w:tcPr>
            <w:tcW w:w="3260" w:type="dxa"/>
            <w:tcBorders>
              <w:top w:val="nil"/>
              <w:left w:val="nil"/>
              <w:bottom w:val="single" w:sz="4" w:space="0" w:color="4F81BD"/>
              <w:right w:val="single" w:sz="4" w:space="0" w:color="4F81BD"/>
            </w:tcBorders>
            <w:shd w:val="clear" w:color="auto" w:fill="auto"/>
            <w:vAlign w:val="center"/>
            <w:hideMark/>
          </w:tcPr>
          <w:p w:rsidR="005C32EC" w:rsidRPr="00707F92" w:rsidRDefault="005C32EC" w:rsidP="005C32EC">
            <w:pPr>
              <w:widowControl/>
              <w:autoSpaceDE/>
              <w:autoSpaceDN/>
              <w:rPr>
                <w:rFonts w:ascii="Arial" w:eastAsia="Times New Roman" w:hAnsi="Arial" w:cs="Arial"/>
                <w:color w:val="000000"/>
                <w:lang w:eastAsia="tr-TR"/>
              </w:rPr>
            </w:pPr>
            <w:r w:rsidRPr="00707F92">
              <w:rPr>
                <w:rFonts w:ascii="Arial" w:eastAsia="Times New Roman" w:hAnsi="Arial" w:cs="Arial"/>
                <w:color w:val="000000"/>
                <w:lang w:eastAsia="tr-TR"/>
              </w:rPr>
              <w:t> </w:t>
            </w:r>
          </w:p>
        </w:tc>
      </w:tr>
    </w:tbl>
    <w:p w:rsidR="00B65404" w:rsidRPr="00707F92" w:rsidRDefault="00B65404" w:rsidP="005C32EC">
      <w:pPr>
        <w:rPr>
          <w:rFonts w:ascii="Arial" w:hAnsi="Arial" w:cs="Arial"/>
        </w:rPr>
      </w:pPr>
    </w:p>
    <w:p w:rsidR="00FF5F31" w:rsidRDefault="00FF5F31" w:rsidP="005C32EC">
      <w:pPr>
        <w:rPr>
          <w:rFonts w:ascii="Arial" w:hAnsi="Arial" w:cs="Arial"/>
          <w:b/>
        </w:rPr>
      </w:pPr>
    </w:p>
    <w:p w:rsidR="00FF5F31" w:rsidRDefault="00FF5F31" w:rsidP="005C32EC">
      <w:pPr>
        <w:rPr>
          <w:rFonts w:ascii="Arial" w:hAnsi="Arial" w:cs="Arial"/>
          <w:b/>
        </w:rPr>
      </w:pPr>
    </w:p>
    <w:p w:rsidR="00FF5F31" w:rsidRDefault="00FF5F31" w:rsidP="005C32EC">
      <w:pPr>
        <w:rPr>
          <w:rFonts w:ascii="Arial" w:hAnsi="Arial" w:cs="Arial"/>
          <w:b/>
        </w:rPr>
      </w:pPr>
    </w:p>
    <w:p w:rsidR="00FF5F31" w:rsidRDefault="00FF5F31" w:rsidP="005C32EC">
      <w:pPr>
        <w:rPr>
          <w:rFonts w:ascii="Arial" w:hAnsi="Arial" w:cs="Arial"/>
          <w:b/>
        </w:rPr>
      </w:pPr>
    </w:p>
    <w:p w:rsidR="00FF5F31" w:rsidRDefault="00FF5F31" w:rsidP="005C32EC">
      <w:pPr>
        <w:rPr>
          <w:rFonts w:ascii="Arial" w:hAnsi="Arial" w:cs="Arial"/>
          <w:b/>
        </w:rPr>
      </w:pPr>
    </w:p>
    <w:p w:rsidR="00FF5F31" w:rsidRDefault="00FF5F31" w:rsidP="005C32EC">
      <w:pPr>
        <w:rPr>
          <w:rFonts w:ascii="Arial" w:hAnsi="Arial" w:cs="Arial"/>
          <w:b/>
        </w:rPr>
      </w:pPr>
    </w:p>
    <w:p w:rsidR="00FF5F31" w:rsidRDefault="00FF5F31" w:rsidP="005C32EC">
      <w:pPr>
        <w:rPr>
          <w:rFonts w:ascii="Arial" w:hAnsi="Arial" w:cs="Arial"/>
          <w:b/>
        </w:rPr>
      </w:pPr>
    </w:p>
    <w:p w:rsidR="00FF5F31" w:rsidRDefault="00FF5F31" w:rsidP="005C32EC">
      <w:pPr>
        <w:rPr>
          <w:rFonts w:ascii="Arial" w:hAnsi="Arial" w:cs="Arial"/>
          <w:b/>
        </w:rPr>
      </w:pPr>
    </w:p>
    <w:p w:rsidR="00FF5F31" w:rsidRDefault="00FF5F31" w:rsidP="005C32EC">
      <w:pPr>
        <w:rPr>
          <w:rFonts w:ascii="Arial" w:hAnsi="Arial" w:cs="Arial"/>
          <w:b/>
        </w:rPr>
      </w:pPr>
    </w:p>
    <w:p w:rsidR="00FF5F31" w:rsidRDefault="00FF5F31" w:rsidP="005C32EC">
      <w:pPr>
        <w:rPr>
          <w:rFonts w:ascii="Arial" w:hAnsi="Arial" w:cs="Arial"/>
          <w:b/>
        </w:rPr>
      </w:pPr>
    </w:p>
    <w:p w:rsidR="00FF5F31" w:rsidRDefault="00FF5F31" w:rsidP="005C32EC">
      <w:pPr>
        <w:rPr>
          <w:rFonts w:ascii="Arial" w:hAnsi="Arial" w:cs="Arial"/>
          <w:b/>
        </w:rPr>
      </w:pPr>
    </w:p>
    <w:p w:rsidR="00FF5F31" w:rsidRDefault="00FF5F31" w:rsidP="005C32EC">
      <w:pPr>
        <w:rPr>
          <w:rFonts w:ascii="Arial" w:hAnsi="Arial" w:cs="Arial"/>
          <w:b/>
        </w:rPr>
      </w:pPr>
    </w:p>
    <w:p w:rsidR="00FF5F31" w:rsidRDefault="00FF5F31" w:rsidP="005C32EC">
      <w:pPr>
        <w:rPr>
          <w:rFonts w:ascii="Arial" w:hAnsi="Arial" w:cs="Arial"/>
          <w:b/>
        </w:rPr>
      </w:pPr>
    </w:p>
    <w:p w:rsidR="00B65404" w:rsidRPr="00707F92" w:rsidRDefault="0031211A" w:rsidP="005C32EC">
      <w:pPr>
        <w:rPr>
          <w:rFonts w:ascii="Arial" w:hAnsi="Arial" w:cs="Arial"/>
          <w:b/>
        </w:rPr>
      </w:pPr>
      <w:r w:rsidRPr="00707F92">
        <w:rPr>
          <w:rFonts w:ascii="Arial" w:hAnsi="Arial" w:cs="Arial"/>
          <w:b/>
        </w:rPr>
        <w:t>B</w:t>
      </w:r>
      <w:r w:rsidR="00B50DF4">
        <w:rPr>
          <w:rFonts w:ascii="Arial" w:hAnsi="Arial" w:cs="Arial"/>
          <w:b/>
        </w:rPr>
        <w:t>.1.</w:t>
      </w:r>
      <w:r w:rsidRPr="00707F92">
        <w:rPr>
          <w:rFonts w:ascii="Arial" w:hAnsi="Arial" w:cs="Arial"/>
          <w:b/>
        </w:rPr>
        <w:t>-</w:t>
      </w:r>
      <w:r w:rsidR="0062318C" w:rsidRPr="00707F92">
        <w:rPr>
          <w:rFonts w:ascii="Arial" w:hAnsi="Arial" w:cs="Arial"/>
          <w:b/>
        </w:rPr>
        <w:t xml:space="preserve">AMAÇ </w:t>
      </w:r>
      <w:r w:rsidRPr="00707F92">
        <w:rPr>
          <w:rFonts w:ascii="Arial" w:hAnsi="Arial" w:cs="Arial"/>
          <w:b/>
        </w:rPr>
        <w:t xml:space="preserve">ve </w:t>
      </w:r>
      <w:r w:rsidR="0062318C" w:rsidRPr="00707F92">
        <w:rPr>
          <w:rFonts w:ascii="Arial" w:hAnsi="Arial" w:cs="Arial"/>
          <w:b/>
        </w:rPr>
        <w:t>HEDEFLER</w:t>
      </w:r>
      <w:r w:rsidRPr="00707F92">
        <w:rPr>
          <w:rFonts w:ascii="Arial" w:hAnsi="Arial" w:cs="Arial"/>
          <w:b/>
        </w:rPr>
        <w:t>:</w:t>
      </w:r>
    </w:p>
    <w:p w:rsidR="0031211A" w:rsidRPr="00707F92" w:rsidRDefault="0031211A" w:rsidP="005C32EC">
      <w:pPr>
        <w:rPr>
          <w:rFonts w:ascii="Arial" w:hAnsi="Arial" w:cs="Arial"/>
          <w:b/>
        </w:rPr>
      </w:pPr>
    </w:p>
    <w:p w:rsidR="00B65404" w:rsidRPr="00707F92" w:rsidRDefault="0031211A" w:rsidP="005C32EC">
      <w:pPr>
        <w:jc w:val="both"/>
        <w:rPr>
          <w:rFonts w:ascii="Arial" w:hAnsi="Arial" w:cs="Arial"/>
        </w:rPr>
      </w:pPr>
      <w:r w:rsidRPr="00707F92">
        <w:rPr>
          <w:rFonts w:ascii="Arial" w:hAnsi="Arial" w:cs="Arial"/>
          <w:b/>
          <w:color w:val="000000"/>
          <w:shd w:val="clear" w:color="auto" w:fill="FFFFFF"/>
        </w:rPr>
        <w:t>1</w:t>
      </w:r>
      <w:r w:rsidR="00B65404" w:rsidRPr="00707F92">
        <w:rPr>
          <w:rFonts w:ascii="Arial" w:hAnsi="Arial" w:cs="Arial"/>
          <w:b/>
          <w:color w:val="000000"/>
          <w:shd w:val="clear" w:color="auto" w:fill="FFFFFF"/>
        </w:rPr>
        <w:t>.1.</w:t>
      </w:r>
      <w:r w:rsidR="00B65404" w:rsidRPr="00707F92">
        <w:rPr>
          <w:rFonts w:ascii="Arial" w:hAnsi="Arial" w:cs="Arial"/>
          <w:b/>
          <w:shd w:val="clear" w:color="auto" w:fill="FFFFFF"/>
        </w:rPr>
        <w:t>Misyon:</w:t>
      </w:r>
      <w:r w:rsidR="00B65404" w:rsidRPr="00707F92">
        <w:rPr>
          <w:rFonts w:ascii="Arial" w:hAnsi="Arial" w:cs="Arial"/>
          <w:color w:val="444444"/>
          <w:shd w:val="clear" w:color="auto" w:fill="FFFFFF"/>
        </w:rPr>
        <w:t xml:space="preserve"> Belediyemiz, y</w:t>
      </w:r>
      <w:r w:rsidR="00B65404" w:rsidRPr="00707F92">
        <w:rPr>
          <w:rFonts w:ascii="Arial" w:hAnsi="Arial" w:cs="Arial"/>
        </w:rPr>
        <w:t>erel ve ortak nitelikli talepleri karşılayan, insana değer veren, çevreyle uyumlu, kaliteli ve çözüm odaklı hizmetler üreterek Anamur halkının gündelik yaşamını kolaylaştırmayı görev edinmiştir.</w:t>
      </w:r>
    </w:p>
    <w:p w:rsidR="00970991" w:rsidRPr="00707F92" w:rsidRDefault="00970991" w:rsidP="005C32EC">
      <w:pPr>
        <w:pStyle w:val="Default"/>
        <w:jc w:val="both"/>
        <w:rPr>
          <w:rFonts w:ascii="Arial" w:hAnsi="Arial" w:cs="Arial"/>
          <w:b/>
          <w:sz w:val="22"/>
          <w:szCs w:val="22"/>
        </w:rPr>
      </w:pPr>
    </w:p>
    <w:p w:rsidR="00B65404" w:rsidRPr="00707F92" w:rsidRDefault="0031211A" w:rsidP="005C32EC">
      <w:pPr>
        <w:pStyle w:val="Default"/>
        <w:jc w:val="both"/>
        <w:rPr>
          <w:rFonts w:ascii="Arial" w:hAnsi="Arial" w:cs="Arial"/>
          <w:sz w:val="22"/>
          <w:szCs w:val="22"/>
        </w:rPr>
      </w:pPr>
      <w:r w:rsidRPr="00707F92">
        <w:rPr>
          <w:rFonts w:ascii="Arial" w:hAnsi="Arial" w:cs="Arial"/>
          <w:b/>
          <w:sz w:val="22"/>
          <w:szCs w:val="22"/>
        </w:rPr>
        <w:t>1</w:t>
      </w:r>
      <w:r w:rsidR="00B65404" w:rsidRPr="00707F92">
        <w:rPr>
          <w:rFonts w:ascii="Arial" w:hAnsi="Arial" w:cs="Arial"/>
          <w:b/>
          <w:sz w:val="22"/>
          <w:szCs w:val="22"/>
        </w:rPr>
        <w:t>.2.Vizyon:</w:t>
      </w:r>
      <w:r w:rsidR="00B65404" w:rsidRPr="00707F92">
        <w:rPr>
          <w:rFonts w:ascii="Arial" w:hAnsi="Arial" w:cs="Arial"/>
          <w:sz w:val="22"/>
          <w:szCs w:val="22"/>
        </w:rPr>
        <w:t xml:space="preserve"> İnsan odaklı, katılımcı, çözüm üreten, doğal hayata ve tarihi mirasa saygılı, temel kentsel hizmetlerin adil ve erişilebilir şekilde sağlandığı,  yaşam kalitesi yüksek Anamur şehrini oluşturmaktır.</w:t>
      </w:r>
    </w:p>
    <w:p w:rsidR="00B65404" w:rsidRPr="00707F92" w:rsidRDefault="00B65404" w:rsidP="005C32EC">
      <w:pPr>
        <w:pStyle w:val="ListeParagraf"/>
        <w:ind w:left="0"/>
        <w:jc w:val="both"/>
        <w:rPr>
          <w:rFonts w:ascii="Arial" w:hAnsi="Arial" w:cs="Arial"/>
        </w:rPr>
      </w:pPr>
    </w:p>
    <w:p w:rsidR="00970991" w:rsidRPr="00707F92" w:rsidRDefault="00970991" w:rsidP="005C32EC">
      <w:pPr>
        <w:jc w:val="both"/>
        <w:rPr>
          <w:rFonts w:ascii="Arial" w:hAnsi="Arial" w:cs="Arial"/>
          <w:b/>
          <w:color w:val="000000"/>
          <w:shd w:val="clear" w:color="auto" w:fill="FFFFFF"/>
        </w:rPr>
      </w:pPr>
    </w:p>
    <w:p w:rsidR="00B65404" w:rsidRPr="00707F92" w:rsidRDefault="0031211A" w:rsidP="005C32EC">
      <w:pPr>
        <w:jc w:val="both"/>
        <w:rPr>
          <w:rFonts w:ascii="Arial" w:hAnsi="Arial" w:cs="Arial"/>
          <w:b/>
          <w:color w:val="000000"/>
          <w:shd w:val="clear" w:color="auto" w:fill="FFFFFF"/>
        </w:rPr>
      </w:pPr>
      <w:r w:rsidRPr="00707F92">
        <w:rPr>
          <w:rFonts w:ascii="Arial" w:hAnsi="Arial" w:cs="Arial"/>
          <w:b/>
          <w:color w:val="000000"/>
          <w:shd w:val="clear" w:color="auto" w:fill="FFFFFF"/>
        </w:rPr>
        <w:t>1</w:t>
      </w:r>
      <w:r w:rsidR="00B65404" w:rsidRPr="00707F92">
        <w:rPr>
          <w:rFonts w:ascii="Arial" w:hAnsi="Arial" w:cs="Arial"/>
          <w:b/>
          <w:color w:val="000000"/>
          <w:shd w:val="clear" w:color="auto" w:fill="FFFFFF"/>
        </w:rPr>
        <w:t>.3.TEMEL DEĞERLER:</w:t>
      </w:r>
    </w:p>
    <w:p w:rsidR="00B72788" w:rsidRPr="00707F92" w:rsidRDefault="00B72788" w:rsidP="005C32EC">
      <w:pPr>
        <w:jc w:val="both"/>
        <w:rPr>
          <w:rFonts w:ascii="Arial" w:hAnsi="Arial" w:cs="Arial"/>
          <w:b/>
          <w:color w:val="000000"/>
          <w:shd w:val="clear" w:color="auto" w:fill="FFFFFF"/>
        </w:rPr>
      </w:pPr>
    </w:p>
    <w:p w:rsidR="00B65404" w:rsidRPr="00707F92" w:rsidRDefault="0031211A" w:rsidP="005C32EC">
      <w:pPr>
        <w:adjustRightInd w:val="0"/>
        <w:jc w:val="both"/>
        <w:rPr>
          <w:rFonts w:ascii="Arial" w:hAnsi="Arial" w:cs="Arial"/>
          <w:b/>
          <w:bCs/>
          <w:iCs/>
          <w:color w:val="000000"/>
        </w:rPr>
      </w:pPr>
      <w:r w:rsidRPr="00707F92">
        <w:rPr>
          <w:rFonts w:ascii="Arial" w:hAnsi="Arial" w:cs="Arial"/>
          <w:b/>
          <w:bCs/>
          <w:iCs/>
          <w:color w:val="000000"/>
        </w:rPr>
        <w:t>1</w:t>
      </w:r>
      <w:r w:rsidR="00B65404" w:rsidRPr="00707F92">
        <w:rPr>
          <w:rFonts w:ascii="Arial" w:hAnsi="Arial" w:cs="Arial"/>
          <w:b/>
          <w:bCs/>
          <w:iCs/>
          <w:color w:val="000000"/>
        </w:rPr>
        <w:t xml:space="preserve">.3.1. Planlı, Etkin ve Verimli Çalışmak </w:t>
      </w:r>
    </w:p>
    <w:p w:rsidR="00B65404" w:rsidRPr="00707F92" w:rsidRDefault="00B65404" w:rsidP="005C32EC">
      <w:pPr>
        <w:adjustRightInd w:val="0"/>
        <w:jc w:val="both"/>
        <w:rPr>
          <w:rFonts w:ascii="Arial" w:hAnsi="Arial" w:cs="Arial"/>
          <w:color w:val="000000"/>
        </w:rPr>
      </w:pPr>
    </w:p>
    <w:p w:rsidR="00B65404" w:rsidRPr="00707F92" w:rsidRDefault="00B65404" w:rsidP="005C32EC">
      <w:pPr>
        <w:adjustRightInd w:val="0"/>
        <w:ind w:firstLine="284"/>
        <w:jc w:val="both"/>
        <w:rPr>
          <w:rFonts w:ascii="Arial" w:hAnsi="Arial" w:cs="Arial"/>
          <w:iCs/>
          <w:color w:val="000000"/>
        </w:rPr>
      </w:pPr>
      <w:r w:rsidRPr="00707F92">
        <w:rPr>
          <w:rFonts w:ascii="Arial" w:hAnsi="Arial" w:cs="Arial"/>
          <w:iCs/>
          <w:color w:val="000000"/>
        </w:rPr>
        <w:t xml:space="preserve">Bir toplumun kalkınmasında verimlilik ve etkinlik en önemli unsurlar arasında yer almaktadır. </w:t>
      </w:r>
    </w:p>
    <w:p w:rsidR="00B65404" w:rsidRPr="00707F92" w:rsidRDefault="00B65404" w:rsidP="005C32EC">
      <w:pPr>
        <w:adjustRightInd w:val="0"/>
        <w:ind w:firstLine="284"/>
        <w:jc w:val="both"/>
        <w:rPr>
          <w:rFonts w:ascii="Arial" w:hAnsi="Arial" w:cs="Arial"/>
        </w:rPr>
      </w:pPr>
      <w:r w:rsidRPr="00707F92">
        <w:rPr>
          <w:rFonts w:ascii="Arial" w:hAnsi="Arial" w:cs="Arial"/>
          <w:iCs/>
        </w:rPr>
        <w:t xml:space="preserve">Verimlilik, genel olarak üretim miktarının, o üretim miktarını üretmek için kullanılan üretim etmenlerine oranıdır. Dolayısıyla, bir ürün veya hizmetin üretimi için gerekli giderlerin, üretim sonucu elde edilen ürün veya hizmetin değerinden fazla olmaması gerekmektedir. Yapılan çalışmalara göre gelişmiş ülkelerdeki büyümenin altında yatan sebep sadece kaynak fazlalığı değil, kaynakların etkin ve verimli kullanılması da bulunmaktadır. Büyümenin yarısını verimlilik artışı oluşturmaktadır. </w:t>
      </w:r>
    </w:p>
    <w:p w:rsidR="00B65404" w:rsidRPr="00707F92" w:rsidRDefault="00B65404" w:rsidP="005C32EC">
      <w:pPr>
        <w:adjustRightInd w:val="0"/>
        <w:ind w:firstLine="284"/>
        <w:jc w:val="both"/>
        <w:rPr>
          <w:rFonts w:ascii="Arial" w:hAnsi="Arial" w:cs="Arial"/>
        </w:rPr>
      </w:pPr>
      <w:r w:rsidRPr="00707F92">
        <w:rPr>
          <w:rFonts w:ascii="Arial" w:hAnsi="Arial" w:cs="Arial"/>
          <w:iCs/>
        </w:rPr>
        <w:t xml:space="preserve">Etkinlik, yapılan faaliyetin temel amaca uygunluk göstergesidir. Daha açık bir ifade </w:t>
      </w:r>
      <w:proofErr w:type="gramStart"/>
      <w:r w:rsidRPr="00707F92">
        <w:rPr>
          <w:rFonts w:ascii="Arial" w:hAnsi="Arial" w:cs="Arial"/>
          <w:iCs/>
        </w:rPr>
        <w:t>ile,</w:t>
      </w:r>
      <w:proofErr w:type="gramEnd"/>
      <w:r w:rsidRPr="00707F92">
        <w:rPr>
          <w:rFonts w:ascii="Arial" w:hAnsi="Arial" w:cs="Arial"/>
          <w:iCs/>
        </w:rPr>
        <w:t xml:space="preserve"> yapılan hizmetin amaca ne kadar hizmet ettiğinin göstergesidir. Kamu yönetiminde verimlilik kadar önemli olan bir başka unsur da etkinliktir. Kamu kurumları birçok faaliyetlerde bulunmakta ama bu faaliyetler ciddi tepki ile de karşılanmaktadır. Çünkü yapılan faaliyetlerin ne kadar toplumun ortak ihtiyaçlarını karşılamaya yönelik olduğu sorusu gündeme gelmektedir. </w:t>
      </w:r>
    </w:p>
    <w:p w:rsidR="00B65404" w:rsidRPr="00707F92" w:rsidRDefault="00B65404" w:rsidP="005C32EC">
      <w:pPr>
        <w:adjustRightInd w:val="0"/>
        <w:ind w:firstLine="284"/>
        <w:jc w:val="both"/>
        <w:rPr>
          <w:rFonts w:ascii="Arial" w:hAnsi="Arial" w:cs="Arial"/>
        </w:rPr>
      </w:pPr>
      <w:r w:rsidRPr="00707F92">
        <w:rPr>
          <w:rFonts w:ascii="Arial" w:hAnsi="Arial" w:cs="Arial"/>
          <w:iCs/>
        </w:rPr>
        <w:t xml:space="preserve">Kamu kaynaklarının doğru kullanımı, hizmetlerin etkin biçimde yerine getirilmesi için planlı ve programlı çalışma esastır. Belediyeler, günü birlik karar ve icraat değil, doğru hazırlanmış planlar ve programlar çerçevesinde hareket eder ve plan ve programlarının da önceden ilan ederek kamu kontrolüne </w:t>
      </w:r>
      <w:proofErr w:type="gramStart"/>
      <w:r w:rsidRPr="00707F92">
        <w:rPr>
          <w:rFonts w:ascii="Arial" w:hAnsi="Arial" w:cs="Arial"/>
          <w:iCs/>
        </w:rPr>
        <w:t>imkan</w:t>
      </w:r>
      <w:proofErr w:type="gramEnd"/>
      <w:r w:rsidRPr="00707F92">
        <w:rPr>
          <w:rFonts w:ascii="Arial" w:hAnsi="Arial" w:cs="Arial"/>
          <w:iCs/>
        </w:rPr>
        <w:t xml:space="preserve"> sağlarlar. </w:t>
      </w:r>
    </w:p>
    <w:p w:rsidR="00B65404" w:rsidRPr="00707F92" w:rsidRDefault="00B65404" w:rsidP="005C32EC">
      <w:pPr>
        <w:adjustRightInd w:val="0"/>
        <w:jc w:val="both"/>
        <w:rPr>
          <w:rFonts w:ascii="Arial" w:hAnsi="Arial" w:cs="Arial"/>
        </w:rPr>
      </w:pPr>
    </w:p>
    <w:p w:rsidR="00B65404" w:rsidRPr="00707F92" w:rsidRDefault="0031211A" w:rsidP="005C32EC">
      <w:pPr>
        <w:adjustRightInd w:val="0"/>
        <w:jc w:val="both"/>
        <w:rPr>
          <w:rFonts w:ascii="Arial" w:hAnsi="Arial" w:cs="Arial"/>
        </w:rPr>
      </w:pPr>
      <w:r w:rsidRPr="00707F92">
        <w:rPr>
          <w:rFonts w:ascii="Arial" w:hAnsi="Arial" w:cs="Arial"/>
          <w:b/>
          <w:bCs/>
          <w:iCs/>
        </w:rPr>
        <w:t>1</w:t>
      </w:r>
      <w:r w:rsidR="00B65404" w:rsidRPr="00707F92">
        <w:rPr>
          <w:rFonts w:ascii="Arial" w:hAnsi="Arial" w:cs="Arial"/>
          <w:b/>
          <w:bCs/>
          <w:iCs/>
        </w:rPr>
        <w:t xml:space="preserve">.3.2. Adil, Güler Yüzlü ve Kalite Esaslı Hizmet Üretmek, Çözüm Odaklı Olmak </w:t>
      </w:r>
    </w:p>
    <w:p w:rsidR="00B65404" w:rsidRPr="00707F92" w:rsidRDefault="00B65404" w:rsidP="005C32EC">
      <w:pPr>
        <w:adjustRightInd w:val="0"/>
        <w:jc w:val="both"/>
        <w:rPr>
          <w:rFonts w:ascii="Arial" w:hAnsi="Arial" w:cs="Arial"/>
        </w:rPr>
      </w:pPr>
    </w:p>
    <w:p w:rsidR="00B65404" w:rsidRPr="00707F92" w:rsidRDefault="00B65404" w:rsidP="005C32EC">
      <w:pPr>
        <w:adjustRightInd w:val="0"/>
        <w:ind w:firstLine="284"/>
        <w:jc w:val="both"/>
        <w:rPr>
          <w:rFonts w:ascii="Arial" w:hAnsi="Arial" w:cs="Arial"/>
        </w:rPr>
      </w:pPr>
      <w:r w:rsidRPr="00707F92">
        <w:rPr>
          <w:rFonts w:ascii="Arial" w:hAnsi="Arial" w:cs="Arial"/>
          <w:iCs/>
        </w:rPr>
        <w:t xml:space="preserve">Kamu kurumları, kamu kaynaklarını kullanan, kamu tarafından oluşturulan ve yetkili kılınan kurumlardır ve kamu bunu sadece kendisinin ortak ihtiyaçlarının karşılanması için yapmaktadır. Dolayısıyla, kamu kurumları, kamuya lütufta bulunan değil, kamu tarafından görevlendirilen kuruluşlardır. </w:t>
      </w:r>
    </w:p>
    <w:p w:rsidR="00B65404" w:rsidRPr="00707F92" w:rsidRDefault="00B65404" w:rsidP="005C32EC">
      <w:pPr>
        <w:adjustRightInd w:val="0"/>
        <w:ind w:firstLine="284"/>
        <w:jc w:val="both"/>
        <w:rPr>
          <w:rFonts w:ascii="Arial" w:hAnsi="Arial" w:cs="Arial"/>
        </w:rPr>
      </w:pPr>
      <w:r w:rsidRPr="00707F92">
        <w:rPr>
          <w:rFonts w:ascii="Arial" w:hAnsi="Arial" w:cs="Arial"/>
          <w:iCs/>
        </w:rPr>
        <w:t>Adil hizmet, hizmetin öncelik sırasına göre verilmesini gerektirir. Belediyemizin elde ettiği gelirler ilçemizdeki tüm bölge ve vatandaşlara eşit bir şekilde hizmette eşit paylaşım sağlanacaktır. Toplumun çıkarları doğrultusunda hareket etmek suretiyle toplumun çıkarlarına göre hizmet üretilecektir.</w:t>
      </w:r>
    </w:p>
    <w:p w:rsidR="00B65404" w:rsidRPr="00707F92" w:rsidRDefault="00B65404" w:rsidP="005C32EC">
      <w:pPr>
        <w:adjustRightInd w:val="0"/>
        <w:ind w:firstLine="284"/>
        <w:jc w:val="both"/>
        <w:rPr>
          <w:rFonts w:ascii="Arial" w:hAnsi="Arial" w:cs="Arial"/>
        </w:rPr>
      </w:pPr>
      <w:r w:rsidRPr="00707F92">
        <w:rPr>
          <w:rFonts w:ascii="Arial" w:hAnsi="Arial" w:cs="Arial"/>
          <w:iCs/>
        </w:rPr>
        <w:t xml:space="preserve">Güler yüzlü hizmet, vatandaşa saygılı ve samimi yaklaşım sergilenmesidir. Kaliteli hizmet ise, sunulan hizmetlerin kendilerinden beklenen özelliklere sahip olması demektir. </w:t>
      </w:r>
    </w:p>
    <w:p w:rsidR="00B65404" w:rsidRPr="00707F92" w:rsidRDefault="00B65404" w:rsidP="005C32EC">
      <w:pPr>
        <w:adjustRightInd w:val="0"/>
        <w:jc w:val="both"/>
        <w:rPr>
          <w:rFonts w:ascii="Arial" w:hAnsi="Arial" w:cs="Arial"/>
        </w:rPr>
      </w:pPr>
    </w:p>
    <w:p w:rsidR="00B65404" w:rsidRPr="00707F92" w:rsidRDefault="0031211A" w:rsidP="005C32EC">
      <w:pPr>
        <w:adjustRightInd w:val="0"/>
        <w:jc w:val="both"/>
        <w:rPr>
          <w:rFonts w:ascii="Arial" w:hAnsi="Arial" w:cs="Arial"/>
        </w:rPr>
      </w:pPr>
      <w:r w:rsidRPr="00707F92">
        <w:rPr>
          <w:rFonts w:ascii="Arial" w:hAnsi="Arial" w:cs="Arial"/>
          <w:b/>
          <w:bCs/>
          <w:iCs/>
        </w:rPr>
        <w:t>1</w:t>
      </w:r>
      <w:r w:rsidR="00B65404" w:rsidRPr="00707F92">
        <w:rPr>
          <w:rFonts w:ascii="Arial" w:hAnsi="Arial" w:cs="Arial"/>
          <w:b/>
          <w:bCs/>
          <w:iCs/>
        </w:rPr>
        <w:t xml:space="preserve">.3.3. Şeffaf ve Hesap Verebilir Olmak </w:t>
      </w:r>
    </w:p>
    <w:p w:rsidR="00B65404" w:rsidRPr="00707F92" w:rsidRDefault="00B65404" w:rsidP="005C32EC">
      <w:pPr>
        <w:adjustRightInd w:val="0"/>
        <w:jc w:val="both"/>
        <w:rPr>
          <w:rFonts w:ascii="Arial" w:hAnsi="Arial" w:cs="Arial"/>
          <w:iCs/>
        </w:rPr>
      </w:pPr>
    </w:p>
    <w:p w:rsidR="00B65404" w:rsidRPr="00707F92" w:rsidRDefault="00B65404" w:rsidP="005C32EC">
      <w:pPr>
        <w:adjustRightInd w:val="0"/>
        <w:ind w:firstLine="284"/>
        <w:jc w:val="both"/>
        <w:rPr>
          <w:rFonts w:ascii="Arial" w:hAnsi="Arial" w:cs="Arial"/>
        </w:rPr>
      </w:pPr>
      <w:r w:rsidRPr="00707F92">
        <w:rPr>
          <w:rFonts w:ascii="Arial" w:hAnsi="Arial" w:cs="Arial"/>
          <w:iCs/>
        </w:rPr>
        <w:t xml:space="preserve">Belediyemiz, karar ve uygulamalarında şeffaflığa azami dikkat gösterecektir. Şeffaflığın bir gereği olarak hesap verebilirlik ilkesine de bağlı hareket edilecektir. Vatandaş, “yetki </w:t>
      </w:r>
      <w:proofErr w:type="spellStart"/>
      <w:r w:rsidRPr="00707F92">
        <w:rPr>
          <w:rFonts w:ascii="Arial" w:hAnsi="Arial" w:cs="Arial"/>
          <w:iCs/>
        </w:rPr>
        <w:t>veren”dir</w:t>
      </w:r>
      <w:proofErr w:type="spellEnd"/>
      <w:r w:rsidRPr="00707F92">
        <w:rPr>
          <w:rFonts w:ascii="Arial" w:hAnsi="Arial" w:cs="Arial"/>
          <w:iCs/>
        </w:rPr>
        <w:t xml:space="preserve"> ve kamu yönetiminin kendisine yetki veren vatandaşa karşı, bu yetkiyi ne kadar doğru ve etkin kullandığının hesabını vermesi gerekmektedir ve belediyemiz için bu yaklaşım </w:t>
      </w:r>
      <w:r w:rsidRPr="00707F92">
        <w:rPr>
          <w:rFonts w:ascii="Arial" w:hAnsi="Arial" w:cs="Arial"/>
          <w:iCs/>
        </w:rPr>
        <w:lastRenderedPageBreak/>
        <w:t xml:space="preserve">temel ilkelerimizdendir. </w:t>
      </w:r>
    </w:p>
    <w:p w:rsidR="00B65404" w:rsidRPr="00707F92" w:rsidRDefault="00B65404" w:rsidP="005C32EC">
      <w:pPr>
        <w:adjustRightInd w:val="0"/>
        <w:jc w:val="both"/>
        <w:rPr>
          <w:rFonts w:ascii="Arial" w:hAnsi="Arial" w:cs="Arial"/>
        </w:rPr>
      </w:pPr>
    </w:p>
    <w:p w:rsidR="00B65404" w:rsidRPr="00707F92" w:rsidRDefault="0031211A" w:rsidP="005C32EC">
      <w:pPr>
        <w:adjustRightInd w:val="0"/>
        <w:jc w:val="both"/>
        <w:rPr>
          <w:rFonts w:ascii="Arial" w:hAnsi="Arial" w:cs="Arial"/>
        </w:rPr>
      </w:pPr>
      <w:r w:rsidRPr="00707F92">
        <w:rPr>
          <w:rFonts w:ascii="Arial" w:hAnsi="Arial" w:cs="Arial"/>
          <w:b/>
          <w:bCs/>
          <w:iCs/>
        </w:rPr>
        <w:t>1</w:t>
      </w:r>
      <w:r w:rsidR="00B65404" w:rsidRPr="00707F92">
        <w:rPr>
          <w:rFonts w:ascii="Arial" w:hAnsi="Arial" w:cs="Arial"/>
          <w:b/>
          <w:bCs/>
          <w:iCs/>
        </w:rPr>
        <w:t xml:space="preserve">.3.4. Bilgi ve Teknolojiden Azami Düzeyde Faydalanmak </w:t>
      </w:r>
    </w:p>
    <w:p w:rsidR="00B65404" w:rsidRPr="00707F92" w:rsidRDefault="00B65404" w:rsidP="005C32EC">
      <w:pPr>
        <w:adjustRightInd w:val="0"/>
        <w:jc w:val="both"/>
        <w:rPr>
          <w:rFonts w:ascii="Arial" w:hAnsi="Arial" w:cs="Arial"/>
          <w:iCs/>
        </w:rPr>
      </w:pPr>
    </w:p>
    <w:p w:rsidR="00B65404" w:rsidRPr="00707F92" w:rsidRDefault="00B65404" w:rsidP="005C32EC">
      <w:pPr>
        <w:adjustRightInd w:val="0"/>
        <w:ind w:firstLine="284"/>
        <w:jc w:val="both"/>
        <w:rPr>
          <w:rFonts w:ascii="Arial" w:hAnsi="Arial" w:cs="Arial"/>
          <w:iCs/>
        </w:rPr>
      </w:pPr>
      <w:r w:rsidRPr="00707F92">
        <w:rPr>
          <w:rFonts w:ascii="Arial" w:hAnsi="Arial" w:cs="Arial"/>
          <w:iCs/>
        </w:rPr>
        <w:t xml:space="preserve">Günümüzde bilgi en önemli sermaye ve yetişmiş personel de en önemli kaynaktır. Hızlı değişim ve gelişmelerin yaşandığı günümüzde belediyeler bilgiye ulaşma, bilgiyi paylaşma ve bilgiyi eyleme dönüştürme becerisini gösterebildikleri oranda başarıyı yakalayacaklardır. Bu amaçla eğitim ve araştırma faaliyetlerinin yanı sıra başta bilişim teknolojisi olmak üzere etkinlik ve verimlilik artışı sağlayan teknolojiden azami düzeyde yararlanma ilkemizdir. </w:t>
      </w:r>
    </w:p>
    <w:p w:rsidR="00B65404" w:rsidRPr="00707F92" w:rsidRDefault="00B65404" w:rsidP="005C32EC">
      <w:pPr>
        <w:adjustRightInd w:val="0"/>
        <w:jc w:val="both"/>
        <w:rPr>
          <w:rFonts w:ascii="Arial" w:hAnsi="Arial" w:cs="Arial"/>
          <w:iCs/>
        </w:rPr>
      </w:pPr>
    </w:p>
    <w:p w:rsidR="00B65404" w:rsidRPr="00707F92" w:rsidRDefault="0031211A" w:rsidP="005C32EC">
      <w:pPr>
        <w:adjustRightInd w:val="0"/>
        <w:jc w:val="both"/>
        <w:rPr>
          <w:rFonts w:ascii="Arial" w:hAnsi="Arial" w:cs="Arial"/>
        </w:rPr>
      </w:pPr>
      <w:r w:rsidRPr="00707F92">
        <w:rPr>
          <w:rFonts w:ascii="Arial" w:hAnsi="Arial" w:cs="Arial"/>
          <w:b/>
          <w:bCs/>
          <w:iCs/>
        </w:rPr>
        <w:t>1</w:t>
      </w:r>
      <w:r w:rsidR="00B65404" w:rsidRPr="00707F92">
        <w:rPr>
          <w:rFonts w:ascii="Arial" w:hAnsi="Arial" w:cs="Arial"/>
          <w:b/>
          <w:bCs/>
          <w:iCs/>
        </w:rPr>
        <w:t xml:space="preserve">.3.5. Çevreye Karşı Sorumlu, Sağlıklı Ve Sürdürülebilir Kentleşmeyi Sağlanmak </w:t>
      </w:r>
    </w:p>
    <w:p w:rsidR="00B65404" w:rsidRPr="00707F92" w:rsidRDefault="00B65404" w:rsidP="005C32EC">
      <w:pPr>
        <w:adjustRightInd w:val="0"/>
        <w:rPr>
          <w:rFonts w:ascii="Arial" w:hAnsi="Arial" w:cs="Arial"/>
          <w:iCs/>
        </w:rPr>
      </w:pPr>
    </w:p>
    <w:p w:rsidR="00B65404" w:rsidRPr="00707F92" w:rsidRDefault="00B65404" w:rsidP="005C32EC">
      <w:pPr>
        <w:adjustRightInd w:val="0"/>
        <w:ind w:firstLine="284"/>
        <w:jc w:val="both"/>
        <w:rPr>
          <w:rFonts w:ascii="Arial" w:hAnsi="Arial" w:cs="Arial"/>
        </w:rPr>
      </w:pPr>
      <w:r w:rsidRPr="00707F92">
        <w:rPr>
          <w:rFonts w:ascii="Arial" w:hAnsi="Arial" w:cs="Arial"/>
          <w:iCs/>
        </w:rPr>
        <w:t xml:space="preserve">Belediyelerimiz, “bugünün ihtiyaçlarını, gelecek kuşakların kendi ihtiyaçlarını karşılayabilme </w:t>
      </w:r>
      <w:proofErr w:type="gramStart"/>
      <w:r w:rsidRPr="00707F92">
        <w:rPr>
          <w:rFonts w:ascii="Arial" w:hAnsi="Arial" w:cs="Arial"/>
          <w:iCs/>
        </w:rPr>
        <w:t>imkanından</w:t>
      </w:r>
      <w:proofErr w:type="gramEnd"/>
      <w:r w:rsidRPr="00707F92">
        <w:rPr>
          <w:rFonts w:ascii="Arial" w:hAnsi="Arial" w:cs="Arial"/>
          <w:iCs/>
        </w:rPr>
        <w:t xml:space="preserve"> ödün vermeksizin karşılamak”, doğaya ve çevreye karşı gereken hassasiyeti korumak ve kentlerimizi içinde yaşayanlara huzur, güven, umut veren ve medeni ihtiyaçlarını karşılayabildikleri bir yerleşim alanına dönüştürmekle yükümlüdürler. </w:t>
      </w:r>
    </w:p>
    <w:p w:rsidR="00B65404" w:rsidRPr="00707F92" w:rsidRDefault="00B65404" w:rsidP="005C32EC">
      <w:pPr>
        <w:adjustRightInd w:val="0"/>
        <w:jc w:val="both"/>
        <w:rPr>
          <w:rFonts w:ascii="Arial" w:hAnsi="Arial" w:cs="Arial"/>
        </w:rPr>
      </w:pPr>
    </w:p>
    <w:p w:rsidR="00B65404" w:rsidRPr="00707F92" w:rsidRDefault="00B65404" w:rsidP="005C32EC">
      <w:pPr>
        <w:adjustRightInd w:val="0"/>
        <w:jc w:val="both"/>
        <w:rPr>
          <w:rFonts w:ascii="Arial" w:hAnsi="Arial" w:cs="Arial"/>
        </w:rPr>
      </w:pPr>
    </w:p>
    <w:p w:rsidR="00B65404" w:rsidRPr="00707F92" w:rsidRDefault="0031211A" w:rsidP="005C32EC">
      <w:pPr>
        <w:adjustRightInd w:val="0"/>
        <w:jc w:val="both"/>
        <w:rPr>
          <w:rFonts w:ascii="Arial" w:hAnsi="Arial" w:cs="Arial"/>
        </w:rPr>
      </w:pPr>
      <w:r w:rsidRPr="00707F92">
        <w:rPr>
          <w:rFonts w:ascii="Arial" w:hAnsi="Arial" w:cs="Arial"/>
          <w:b/>
          <w:bCs/>
          <w:iCs/>
        </w:rPr>
        <w:t>1</w:t>
      </w:r>
      <w:r w:rsidR="00B65404" w:rsidRPr="00707F92">
        <w:rPr>
          <w:rFonts w:ascii="Arial" w:hAnsi="Arial" w:cs="Arial"/>
          <w:b/>
          <w:bCs/>
          <w:iCs/>
        </w:rPr>
        <w:t xml:space="preserve">.3.6. Belediye Hizmetlerinde Vatandaş Memnuniyetini Sağlamak ve insan odaklı olmak </w:t>
      </w:r>
    </w:p>
    <w:p w:rsidR="00B65404" w:rsidRPr="00707F92" w:rsidRDefault="00B65404" w:rsidP="005C32EC">
      <w:pPr>
        <w:adjustRightInd w:val="0"/>
        <w:jc w:val="both"/>
        <w:rPr>
          <w:rFonts w:ascii="Arial" w:hAnsi="Arial" w:cs="Arial"/>
          <w:iCs/>
        </w:rPr>
      </w:pPr>
    </w:p>
    <w:p w:rsidR="00B65404" w:rsidRPr="00707F92" w:rsidRDefault="00B65404" w:rsidP="005C32EC">
      <w:pPr>
        <w:adjustRightInd w:val="0"/>
        <w:ind w:firstLine="284"/>
        <w:jc w:val="both"/>
        <w:rPr>
          <w:rFonts w:ascii="Arial" w:hAnsi="Arial" w:cs="Arial"/>
        </w:rPr>
      </w:pPr>
      <w:r w:rsidRPr="00707F92">
        <w:rPr>
          <w:rFonts w:ascii="Arial" w:hAnsi="Arial" w:cs="Arial"/>
          <w:iCs/>
        </w:rPr>
        <w:t xml:space="preserve">Belediye yönetimi olarak temel ilkelerimizden birisi de vatandaş memnuniyetinin sağlanmasıdır. Tüm kamu kurumları gibi belediyenin de temel varlık sebebi, vatandaşın talep ve ihtiyaçlarını kendi görev alanları çerçevesinde en iyi şekilde karşılayarak memnuniyetlerinin tesis edilmesidir. </w:t>
      </w:r>
    </w:p>
    <w:p w:rsidR="00B65404" w:rsidRPr="00707F92" w:rsidRDefault="00B65404" w:rsidP="005C32EC">
      <w:pPr>
        <w:adjustRightInd w:val="0"/>
        <w:jc w:val="both"/>
        <w:rPr>
          <w:rFonts w:ascii="Arial" w:hAnsi="Arial" w:cs="Arial"/>
        </w:rPr>
      </w:pPr>
    </w:p>
    <w:p w:rsidR="00B65404" w:rsidRPr="00707F92" w:rsidRDefault="0031211A" w:rsidP="005C32EC">
      <w:pPr>
        <w:adjustRightInd w:val="0"/>
        <w:jc w:val="both"/>
        <w:rPr>
          <w:rFonts w:ascii="Arial" w:hAnsi="Arial" w:cs="Arial"/>
        </w:rPr>
      </w:pPr>
      <w:r w:rsidRPr="00707F92">
        <w:rPr>
          <w:rFonts w:ascii="Arial" w:hAnsi="Arial" w:cs="Arial"/>
          <w:b/>
          <w:bCs/>
          <w:iCs/>
        </w:rPr>
        <w:t>1</w:t>
      </w:r>
      <w:r w:rsidR="00B65404" w:rsidRPr="00707F92">
        <w:rPr>
          <w:rFonts w:ascii="Arial" w:hAnsi="Arial" w:cs="Arial"/>
          <w:b/>
          <w:bCs/>
          <w:iCs/>
        </w:rPr>
        <w:t xml:space="preserve">.3.7. Karar ve Uygulamalara Vatandaşların ve Çalışanların Katılımını Sağlamak ve Çözüm odaklı olmak </w:t>
      </w:r>
    </w:p>
    <w:p w:rsidR="00B65404" w:rsidRPr="00707F92" w:rsidRDefault="00B65404" w:rsidP="005C32EC">
      <w:pPr>
        <w:adjustRightInd w:val="0"/>
        <w:jc w:val="both"/>
        <w:rPr>
          <w:rFonts w:ascii="Arial" w:hAnsi="Arial" w:cs="Arial"/>
          <w:iCs/>
        </w:rPr>
      </w:pPr>
    </w:p>
    <w:p w:rsidR="00B65404" w:rsidRPr="00707F92" w:rsidRDefault="00B65404" w:rsidP="005C32EC">
      <w:pPr>
        <w:adjustRightInd w:val="0"/>
        <w:ind w:firstLine="284"/>
        <w:jc w:val="both"/>
        <w:rPr>
          <w:rFonts w:ascii="Arial" w:hAnsi="Arial" w:cs="Arial"/>
        </w:rPr>
      </w:pPr>
      <w:r w:rsidRPr="00707F92">
        <w:rPr>
          <w:rFonts w:ascii="Arial" w:hAnsi="Arial" w:cs="Arial"/>
          <w:iCs/>
        </w:rPr>
        <w:t xml:space="preserve">Belediyelerimizin katılımcı bir yönetim sergileyerek; başta “Kent Konseyleri” olmak üzere katılımı sağlayıcı mekanizmaları geliştirerek vatandaşın, STK’ların, Meslek Odalarının karar ve uygulamalarına katılımını sağlamaları gerekmektedir. Aynı şekilde belediye çalışanlarının da daha kaliteli hizmet sunabilmek için belediye yönetimine katılımlarını artırıcı yaklaşım sergilenecektir. </w:t>
      </w:r>
    </w:p>
    <w:p w:rsidR="00B65404" w:rsidRPr="00707F92" w:rsidRDefault="00B65404" w:rsidP="005C32EC">
      <w:pPr>
        <w:adjustRightInd w:val="0"/>
        <w:jc w:val="both"/>
        <w:rPr>
          <w:rFonts w:ascii="Arial" w:hAnsi="Arial" w:cs="Arial"/>
        </w:rPr>
      </w:pPr>
    </w:p>
    <w:p w:rsidR="00B65404" w:rsidRPr="00707F92" w:rsidRDefault="0031211A" w:rsidP="005C32EC">
      <w:pPr>
        <w:adjustRightInd w:val="0"/>
        <w:jc w:val="both"/>
        <w:rPr>
          <w:rFonts w:ascii="Arial" w:hAnsi="Arial" w:cs="Arial"/>
        </w:rPr>
      </w:pPr>
      <w:r w:rsidRPr="00707F92">
        <w:rPr>
          <w:rFonts w:ascii="Arial" w:hAnsi="Arial" w:cs="Arial"/>
          <w:b/>
          <w:bCs/>
          <w:iCs/>
        </w:rPr>
        <w:t>1</w:t>
      </w:r>
      <w:r w:rsidR="00B65404" w:rsidRPr="00707F92">
        <w:rPr>
          <w:rFonts w:ascii="Arial" w:hAnsi="Arial" w:cs="Arial"/>
          <w:b/>
          <w:bCs/>
          <w:iCs/>
        </w:rPr>
        <w:t xml:space="preserve">.3.8. Sosyal Güçsüzlerin Desteklenmesine Önem Vermek </w:t>
      </w:r>
    </w:p>
    <w:p w:rsidR="00B65404" w:rsidRPr="00707F92" w:rsidRDefault="00B65404" w:rsidP="005C32EC">
      <w:pPr>
        <w:adjustRightInd w:val="0"/>
        <w:ind w:firstLine="284"/>
        <w:jc w:val="both"/>
        <w:rPr>
          <w:rFonts w:ascii="Arial" w:hAnsi="Arial" w:cs="Arial"/>
          <w:iCs/>
        </w:rPr>
      </w:pPr>
    </w:p>
    <w:p w:rsidR="00B65404" w:rsidRPr="00707F92" w:rsidRDefault="00B65404" w:rsidP="005C32EC">
      <w:pPr>
        <w:adjustRightInd w:val="0"/>
        <w:ind w:firstLine="284"/>
        <w:jc w:val="both"/>
        <w:rPr>
          <w:rFonts w:ascii="Arial" w:hAnsi="Arial" w:cs="Arial"/>
        </w:rPr>
      </w:pPr>
      <w:r w:rsidRPr="00707F92">
        <w:rPr>
          <w:rFonts w:ascii="Arial" w:hAnsi="Arial" w:cs="Arial"/>
          <w:iCs/>
        </w:rPr>
        <w:t xml:space="preserve">İlçemizde bulunan sosyal güçsüzlerin desteklenmesi, yapabilirlik kapasitelerinin geliştirilmesi sosyal barış ve toplumsal huzur için gereklidir. Belediyemiz karar ve uygulamalarında sosyal güçsüzlerin desteklenmesi öncelikli politikalarımız arasında yer almaktadır. </w:t>
      </w:r>
    </w:p>
    <w:p w:rsidR="00B65404" w:rsidRPr="00707F92" w:rsidRDefault="00B65404" w:rsidP="005C32EC">
      <w:pPr>
        <w:adjustRightInd w:val="0"/>
        <w:jc w:val="both"/>
        <w:rPr>
          <w:rFonts w:ascii="Arial" w:hAnsi="Arial" w:cs="Arial"/>
        </w:rPr>
      </w:pPr>
    </w:p>
    <w:p w:rsidR="00B65404" w:rsidRPr="00707F92" w:rsidRDefault="0031211A" w:rsidP="005C32EC">
      <w:pPr>
        <w:adjustRightInd w:val="0"/>
        <w:jc w:val="both"/>
        <w:rPr>
          <w:rFonts w:ascii="Arial" w:hAnsi="Arial" w:cs="Arial"/>
        </w:rPr>
      </w:pPr>
      <w:r w:rsidRPr="00707F92">
        <w:rPr>
          <w:rFonts w:ascii="Arial" w:hAnsi="Arial" w:cs="Arial"/>
          <w:b/>
          <w:bCs/>
          <w:iCs/>
        </w:rPr>
        <w:t>1</w:t>
      </w:r>
      <w:r w:rsidR="00B65404" w:rsidRPr="00707F92">
        <w:rPr>
          <w:rFonts w:ascii="Arial" w:hAnsi="Arial" w:cs="Arial"/>
          <w:b/>
          <w:bCs/>
          <w:iCs/>
        </w:rPr>
        <w:t xml:space="preserve">.3.9. Kent ve Kent Halkının Değerlerini ve Haklarını Korumak </w:t>
      </w:r>
    </w:p>
    <w:p w:rsidR="00B65404" w:rsidRPr="00707F92" w:rsidRDefault="00B65404" w:rsidP="005C32EC">
      <w:pPr>
        <w:adjustRightInd w:val="0"/>
        <w:spacing w:after="9"/>
        <w:jc w:val="both"/>
        <w:rPr>
          <w:rFonts w:ascii="Arial" w:hAnsi="Arial" w:cs="Arial"/>
          <w:iCs/>
        </w:rPr>
      </w:pPr>
    </w:p>
    <w:p w:rsidR="00B65404" w:rsidRPr="00707F92" w:rsidRDefault="00B65404" w:rsidP="005C32EC">
      <w:pPr>
        <w:adjustRightInd w:val="0"/>
        <w:spacing w:after="9"/>
        <w:ind w:firstLine="284"/>
        <w:jc w:val="both"/>
        <w:rPr>
          <w:rFonts w:ascii="Arial" w:hAnsi="Arial" w:cs="Arial"/>
        </w:rPr>
      </w:pPr>
      <w:r w:rsidRPr="00707F92">
        <w:rPr>
          <w:rFonts w:ascii="Arial" w:hAnsi="Arial" w:cs="Arial"/>
          <w:iCs/>
        </w:rPr>
        <w:t xml:space="preserve">Belediyeler, tüm kamu kurumları gibi, topluma hizmet amacıyla kurulmuştur. Bu görevin yerine getirilmesinde toplumun değer yargılarına saygılı olmak, kurumların öncelikli sorumluluklarındandır. </w:t>
      </w:r>
    </w:p>
    <w:p w:rsidR="00B65404" w:rsidRPr="00707F92" w:rsidRDefault="00B65404" w:rsidP="005C32EC">
      <w:pPr>
        <w:adjustRightInd w:val="0"/>
        <w:spacing w:after="9"/>
        <w:ind w:firstLine="284"/>
        <w:jc w:val="both"/>
        <w:rPr>
          <w:rFonts w:ascii="Arial" w:hAnsi="Arial" w:cs="Arial"/>
        </w:rPr>
      </w:pPr>
      <w:r w:rsidRPr="00707F92">
        <w:rPr>
          <w:rFonts w:ascii="Arial" w:hAnsi="Arial" w:cs="Arial"/>
          <w:iCs/>
        </w:rPr>
        <w:t xml:space="preserve">Belediyemiz, ilçe halkının değer yargılarına saygıyı temel ilke olarak kabul eder. Çünkü toplumun değerlerine saygı göstermek, toplumun hassasiyetine uygun hizmet sunmak demektir. Toplumu rencide eden, topluma saygı göstermeyen bir yaklaşım belediyemizce kabul edilemez. </w:t>
      </w:r>
    </w:p>
    <w:p w:rsidR="00B65404" w:rsidRPr="00707F92" w:rsidRDefault="00B65404" w:rsidP="005C32EC">
      <w:pPr>
        <w:adjustRightInd w:val="0"/>
        <w:ind w:firstLine="284"/>
        <w:jc w:val="both"/>
        <w:rPr>
          <w:rFonts w:ascii="Arial" w:hAnsi="Arial" w:cs="Arial"/>
        </w:rPr>
      </w:pPr>
      <w:r w:rsidRPr="00707F92">
        <w:rPr>
          <w:rFonts w:ascii="Arial" w:hAnsi="Arial" w:cs="Arial"/>
          <w:iCs/>
        </w:rPr>
        <w:t xml:space="preserve">Vatandaşlarımızın sahip olduğu hakların belediyemiz yetki ve sorumluluk alanları içerisinde korunması belediyemizin temel değerlerindendir. </w:t>
      </w:r>
    </w:p>
    <w:p w:rsidR="00B65404" w:rsidRPr="00707F92" w:rsidRDefault="00B65404" w:rsidP="005C32EC">
      <w:pPr>
        <w:adjustRightInd w:val="0"/>
        <w:jc w:val="both"/>
        <w:rPr>
          <w:rFonts w:ascii="Arial" w:hAnsi="Arial" w:cs="Arial"/>
        </w:rPr>
      </w:pPr>
    </w:p>
    <w:p w:rsidR="00B65404" w:rsidRPr="00707F92" w:rsidRDefault="0031211A" w:rsidP="005C32EC">
      <w:pPr>
        <w:adjustRightInd w:val="0"/>
        <w:jc w:val="both"/>
        <w:rPr>
          <w:rFonts w:ascii="Arial" w:hAnsi="Arial" w:cs="Arial"/>
        </w:rPr>
      </w:pPr>
      <w:r w:rsidRPr="00707F92">
        <w:rPr>
          <w:rFonts w:ascii="Arial" w:hAnsi="Arial" w:cs="Arial"/>
          <w:b/>
          <w:bCs/>
          <w:iCs/>
        </w:rPr>
        <w:t>1</w:t>
      </w:r>
      <w:r w:rsidR="00B65404" w:rsidRPr="00707F92">
        <w:rPr>
          <w:rFonts w:ascii="Arial" w:hAnsi="Arial" w:cs="Arial"/>
          <w:b/>
          <w:bCs/>
          <w:iCs/>
        </w:rPr>
        <w:t xml:space="preserve">.3.10. Tarihi ve Kültürel Mirasın Yaşatılmasında Hassasiyet Göstermek </w:t>
      </w:r>
    </w:p>
    <w:p w:rsidR="00B65404" w:rsidRPr="00707F92" w:rsidRDefault="00B65404" w:rsidP="005C32EC">
      <w:pPr>
        <w:adjustRightInd w:val="0"/>
        <w:jc w:val="both"/>
        <w:rPr>
          <w:rFonts w:ascii="Arial" w:hAnsi="Arial" w:cs="Arial"/>
          <w:iCs/>
        </w:rPr>
      </w:pPr>
    </w:p>
    <w:p w:rsidR="00B65404" w:rsidRPr="00707F92" w:rsidRDefault="00B65404" w:rsidP="005C32EC">
      <w:pPr>
        <w:adjustRightInd w:val="0"/>
        <w:ind w:firstLine="284"/>
        <w:jc w:val="both"/>
        <w:rPr>
          <w:rFonts w:ascii="Arial" w:hAnsi="Arial" w:cs="Arial"/>
        </w:rPr>
      </w:pPr>
      <w:r w:rsidRPr="00707F92">
        <w:rPr>
          <w:rFonts w:ascii="Arial" w:hAnsi="Arial" w:cs="Arial"/>
          <w:iCs/>
        </w:rPr>
        <w:t xml:space="preserve">Bizden önceki nesillerin bizlere emaneti ve insanlığın ortak mirası olan tarihi ve kültürel mirasın yaşatılarak bizden sonraki nesillere devredilmesi temel ilkelerimiz arasında yer almaktadır. </w:t>
      </w:r>
    </w:p>
    <w:p w:rsidR="00B65404" w:rsidRPr="00707F92" w:rsidRDefault="00B65404" w:rsidP="005C32EC">
      <w:pPr>
        <w:adjustRightInd w:val="0"/>
        <w:jc w:val="both"/>
        <w:rPr>
          <w:rFonts w:ascii="Arial" w:hAnsi="Arial" w:cs="Arial"/>
        </w:rPr>
      </w:pPr>
    </w:p>
    <w:p w:rsidR="00B65404" w:rsidRPr="00707F92" w:rsidRDefault="0031211A" w:rsidP="005C32EC">
      <w:pPr>
        <w:adjustRightInd w:val="0"/>
        <w:jc w:val="both"/>
        <w:rPr>
          <w:rFonts w:ascii="Arial" w:hAnsi="Arial" w:cs="Arial"/>
        </w:rPr>
      </w:pPr>
      <w:r w:rsidRPr="00707F92">
        <w:rPr>
          <w:rFonts w:ascii="Arial" w:hAnsi="Arial" w:cs="Arial"/>
          <w:b/>
          <w:bCs/>
          <w:iCs/>
        </w:rPr>
        <w:t>1</w:t>
      </w:r>
      <w:r w:rsidR="00B65404" w:rsidRPr="00707F92">
        <w:rPr>
          <w:rFonts w:ascii="Arial" w:hAnsi="Arial" w:cs="Arial"/>
          <w:b/>
          <w:bCs/>
          <w:iCs/>
        </w:rPr>
        <w:t xml:space="preserve">.3.11. Kentsel Estetik Yaratmak </w:t>
      </w:r>
    </w:p>
    <w:p w:rsidR="00B65404" w:rsidRPr="00707F92" w:rsidRDefault="00B65404" w:rsidP="005C32EC">
      <w:pPr>
        <w:adjustRightInd w:val="0"/>
        <w:jc w:val="both"/>
        <w:rPr>
          <w:rFonts w:ascii="Arial" w:hAnsi="Arial" w:cs="Arial"/>
        </w:rPr>
      </w:pPr>
    </w:p>
    <w:p w:rsidR="00B65404" w:rsidRPr="00707F92" w:rsidRDefault="00B65404" w:rsidP="005C32EC">
      <w:pPr>
        <w:adjustRightInd w:val="0"/>
        <w:ind w:firstLine="284"/>
        <w:jc w:val="both"/>
        <w:rPr>
          <w:rFonts w:ascii="Arial" w:hAnsi="Arial" w:cs="Arial"/>
        </w:rPr>
      </w:pPr>
      <w:r w:rsidRPr="00707F92">
        <w:rPr>
          <w:rFonts w:ascii="Arial" w:hAnsi="Arial" w:cs="Arial"/>
          <w:iCs/>
        </w:rPr>
        <w:t>Kentin ana yollarında, alanlarda ve parklarda Anamur’u simgeleyen değerlerini ve estetiğini öne çıkaran heykeller ve bunun gibi sanat eserleri kentimize kazandırmak ve gelecek nesillere estetik bir kent görüntüsü kazandırmak temel prensibimizdir.</w:t>
      </w:r>
    </w:p>
    <w:p w:rsidR="00B65404" w:rsidRPr="00707F92" w:rsidRDefault="00B65404" w:rsidP="005C32EC">
      <w:pPr>
        <w:adjustRightInd w:val="0"/>
        <w:jc w:val="both"/>
        <w:rPr>
          <w:rFonts w:ascii="Arial" w:hAnsi="Arial" w:cs="Arial"/>
          <w:b/>
          <w:bCs/>
        </w:rPr>
      </w:pPr>
    </w:p>
    <w:p w:rsidR="00B72788" w:rsidRPr="00707F92" w:rsidRDefault="0031211A" w:rsidP="005C32EC">
      <w:pPr>
        <w:adjustRightInd w:val="0"/>
        <w:jc w:val="both"/>
        <w:rPr>
          <w:rFonts w:ascii="Arial" w:hAnsi="Arial" w:cs="Arial"/>
          <w:b/>
          <w:bCs/>
        </w:rPr>
      </w:pPr>
      <w:r w:rsidRPr="00707F92">
        <w:rPr>
          <w:rFonts w:ascii="Arial" w:hAnsi="Arial" w:cs="Arial"/>
          <w:b/>
          <w:bCs/>
        </w:rPr>
        <w:t>1</w:t>
      </w:r>
      <w:r w:rsidR="00B65404" w:rsidRPr="00707F92">
        <w:rPr>
          <w:rFonts w:ascii="Arial" w:hAnsi="Arial" w:cs="Arial"/>
          <w:b/>
          <w:bCs/>
        </w:rPr>
        <w:t xml:space="preserve">.3.12.Kamu Yararı: </w:t>
      </w:r>
    </w:p>
    <w:p w:rsidR="00B72788" w:rsidRPr="00707F92" w:rsidRDefault="00B72788" w:rsidP="005C32EC">
      <w:pPr>
        <w:adjustRightInd w:val="0"/>
        <w:jc w:val="both"/>
        <w:rPr>
          <w:rFonts w:ascii="Arial" w:hAnsi="Arial" w:cs="Arial"/>
          <w:b/>
          <w:bCs/>
        </w:rPr>
      </w:pPr>
    </w:p>
    <w:p w:rsidR="00B65404" w:rsidRPr="00707F92" w:rsidRDefault="00B65404" w:rsidP="00B72788">
      <w:pPr>
        <w:adjustRightInd w:val="0"/>
        <w:ind w:firstLine="708"/>
        <w:jc w:val="both"/>
        <w:rPr>
          <w:rFonts w:ascii="Arial" w:hAnsi="Arial" w:cs="Arial"/>
        </w:rPr>
      </w:pPr>
      <w:r w:rsidRPr="00707F92">
        <w:rPr>
          <w:rFonts w:ascii="Arial" w:hAnsi="Arial" w:cs="Arial"/>
        </w:rPr>
        <w:t>Belediyemiz tüm iş, hizmet ve işlemlerinde kamu yararını temel alır. Bu kapsamda, kamu çıkarı ve yurttaş memnuniyeti önceliklidir.</w:t>
      </w:r>
    </w:p>
    <w:p w:rsidR="00B65404" w:rsidRPr="00707F92" w:rsidRDefault="00B65404" w:rsidP="005C32EC">
      <w:pPr>
        <w:adjustRightInd w:val="0"/>
        <w:jc w:val="both"/>
        <w:rPr>
          <w:rFonts w:ascii="Arial" w:hAnsi="Arial" w:cs="Arial"/>
          <w:b/>
          <w:bCs/>
        </w:rPr>
      </w:pPr>
    </w:p>
    <w:p w:rsidR="00B72788" w:rsidRPr="00707F92" w:rsidRDefault="0031211A" w:rsidP="005C32EC">
      <w:pPr>
        <w:adjustRightInd w:val="0"/>
        <w:jc w:val="both"/>
        <w:rPr>
          <w:rFonts w:ascii="Arial" w:hAnsi="Arial" w:cs="Arial"/>
          <w:b/>
          <w:bCs/>
        </w:rPr>
      </w:pPr>
      <w:r w:rsidRPr="00707F92">
        <w:rPr>
          <w:rFonts w:ascii="Arial" w:hAnsi="Arial" w:cs="Arial"/>
          <w:b/>
          <w:bCs/>
        </w:rPr>
        <w:t>1</w:t>
      </w:r>
      <w:r w:rsidR="00B65404" w:rsidRPr="00707F92">
        <w:rPr>
          <w:rFonts w:ascii="Arial" w:hAnsi="Arial" w:cs="Arial"/>
          <w:b/>
          <w:bCs/>
        </w:rPr>
        <w:t>.3.13.Katılımcılık:</w:t>
      </w:r>
    </w:p>
    <w:p w:rsidR="00B72788" w:rsidRPr="00707F92" w:rsidRDefault="00B72788" w:rsidP="005C32EC">
      <w:pPr>
        <w:adjustRightInd w:val="0"/>
        <w:jc w:val="both"/>
        <w:rPr>
          <w:rFonts w:ascii="Arial" w:hAnsi="Arial" w:cs="Arial"/>
          <w:b/>
          <w:bCs/>
        </w:rPr>
      </w:pPr>
    </w:p>
    <w:p w:rsidR="00B65404" w:rsidRPr="00707F92" w:rsidRDefault="00B65404" w:rsidP="00B72788">
      <w:pPr>
        <w:adjustRightInd w:val="0"/>
        <w:ind w:firstLine="708"/>
        <w:jc w:val="both"/>
        <w:rPr>
          <w:rFonts w:ascii="Arial" w:hAnsi="Arial" w:cs="Arial"/>
        </w:rPr>
      </w:pPr>
      <w:r w:rsidRPr="00707F92">
        <w:rPr>
          <w:rFonts w:ascii="Arial" w:hAnsi="Arial" w:cs="Arial"/>
        </w:rPr>
        <w:t>Gereksinimlerin saptanmasından uygulamaya kadar her aşamada katılımın sağlanması esastır. Anamurlular ile birlikte her konuda ortak akla dayalı projeler geliştirilerek, halkın sadece beklenti iletme aşamasında değil, izleme ve değerlendirme aşamasında da yer alması sağlanmaktadır.</w:t>
      </w:r>
    </w:p>
    <w:p w:rsidR="00B65404" w:rsidRPr="00707F92" w:rsidRDefault="00B65404" w:rsidP="005C32EC">
      <w:pPr>
        <w:adjustRightInd w:val="0"/>
        <w:jc w:val="both"/>
        <w:rPr>
          <w:rFonts w:ascii="Arial" w:hAnsi="Arial" w:cs="Arial"/>
        </w:rPr>
      </w:pPr>
    </w:p>
    <w:p w:rsidR="00B72788" w:rsidRPr="00707F92" w:rsidRDefault="0031211A" w:rsidP="005C32EC">
      <w:pPr>
        <w:adjustRightInd w:val="0"/>
        <w:jc w:val="both"/>
        <w:rPr>
          <w:rFonts w:ascii="Arial" w:hAnsi="Arial" w:cs="Arial"/>
        </w:rPr>
      </w:pPr>
      <w:r w:rsidRPr="00707F92">
        <w:rPr>
          <w:rFonts w:ascii="Arial" w:hAnsi="Arial" w:cs="Arial"/>
          <w:b/>
          <w:bCs/>
        </w:rPr>
        <w:t>1</w:t>
      </w:r>
      <w:r w:rsidR="00B65404" w:rsidRPr="00707F92">
        <w:rPr>
          <w:rFonts w:ascii="Arial" w:hAnsi="Arial" w:cs="Arial"/>
          <w:b/>
          <w:bCs/>
        </w:rPr>
        <w:t>.3.14.Pozitif Ayrımcılık:</w:t>
      </w:r>
      <w:r w:rsidR="00B65404" w:rsidRPr="00707F92">
        <w:rPr>
          <w:rFonts w:ascii="Arial" w:hAnsi="Arial" w:cs="Arial"/>
        </w:rPr>
        <w:t xml:space="preserve"> </w:t>
      </w:r>
    </w:p>
    <w:p w:rsidR="00B72788" w:rsidRPr="00707F92" w:rsidRDefault="00B72788" w:rsidP="005C32EC">
      <w:pPr>
        <w:adjustRightInd w:val="0"/>
        <w:jc w:val="both"/>
        <w:rPr>
          <w:rFonts w:ascii="Arial" w:hAnsi="Arial" w:cs="Arial"/>
        </w:rPr>
      </w:pPr>
    </w:p>
    <w:p w:rsidR="00B65404" w:rsidRPr="00707F92" w:rsidRDefault="00B65404" w:rsidP="00B72788">
      <w:pPr>
        <w:adjustRightInd w:val="0"/>
        <w:ind w:firstLine="708"/>
        <w:jc w:val="both"/>
        <w:rPr>
          <w:rFonts w:ascii="Arial" w:hAnsi="Arial" w:cs="Arial"/>
        </w:rPr>
      </w:pPr>
      <w:r w:rsidRPr="00707F92">
        <w:rPr>
          <w:rFonts w:ascii="Arial" w:hAnsi="Arial" w:cs="Arial"/>
        </w:rPr>
        <w:t xml:space="preserve">Kadın, çocuk, yaşlı ve engelli hemşerilerin belediyenin desteğinde ve güvencesinde yaşaması sağlanacak, hizmet eksiği olan yerlere yeterli nitelikte kentsel hizmet ve olanaklar sunularak, zayıfı kollayan, yoksula destek olan bir belediye anlayışı </w:t>
      </w:r>
      <w:proofErr w:type="gramStart"/>
      <w:r w:rsidRPr="00707F92">
        <w:rPr>
          <w:rFonts w:ascii="Arial" w:hAnsi="Arial" w:cs="Arial"/>
        </w:rPr>
        <w:t>hakimdir</w:t>
      </w:r>
      <w:proofErr w:type="gramEnd"/>
      <w:r w:rsidRPr="00707F92">
        <w:rPr>
          <w:rFonts w:ascii="Arial" w:hAnsi="Arial" w:cs="Arial"/>
        </w:rPr>
        <w:t>.</w:t>
      </w:r>
    </w:p>
    <w:p w:rsidR="00B65404" w:rsidRPr="00707F92" w:rsidRDefault="00B65404" w:rsidP="005C32EC">
      <w:pPr>
        <w:rPr>
          <w:rFonts w:ascii="Arial" w:hAnsi="Arial" w:cs="Arial"/>
        </w:rPr>
      </w:pPr>
    </w:p>
    <w:p w:rsidR="0031211A" w:rsidRPr="00707F92" w:rsidRDefault="006C0D31" w:rsidP="0031211A">
      <w:pPr>
        <w:rPr>
          <w:rFonts w:ascii="Arial" w:hAnsi="Arial" w:cs="Arial"/>
          <w:b/>
        </w:rPr>
      </w:pPr>
      <w:r>
        <w:rPr>
          <w:rFonts w:ascii="Arial" w:hAnsi="Arial" w:cs="Arial"/>
          <w:b/>
        </w:rPr>
        <w:t>B</w:t>
      </w:r>
      <w:r w:rsidR="00B50DF4">
        <w:rPr>
          <w:rFonts w:ascii="Arial" w:hAnsi="Arial" w:cs="Arial"/>
          <w:b/>
        </w:rPr>
        <w:t>.2.</w:t>
      </w:r>
      <w:r>
        <w:rPr>
          <w:rFonts w:ascii="Arial" w:hAnsi="Arial" w:cs="Arial"/>
          <w:b/>
        </w:rPr>
        <w:t>-</w:t>
      </w:r>
      <w:r w:rsidR="0031211A" w:rsidRPr="00707F92">
        <w:rPr>
          <w:rFonts w:ascii="Arial" w:hAnsi="Arial" w:cs="Arial"/>
          <w:b/>
        </w:rPr>
        <w:t>AMAÇ ve HEDEFLER:</w:t>
      </w:r>
    </w:p>
    <w:p w:rsidR="0031211A" w:rsidRPr="00707F92" w:rsidRDefault="0031211A" w:rsidP="0031211A">
      <w:pPr>
        <w:rPr>
          <w:rFonts w:ascii="Arial" w:hAnsi="Arial" w:cs="Arial"/>
          <w:b/>
        </w:rPr>
      </w:pPr>
    </w:p>
    <w:p w:rsidR="00635A57" w:rsidRPr="00707F92" w:rsidRDefault="00635A57" w:rsidP="0031211A">
      <w:pPr>
        <w:pStyle w:val="Default"/>
        <w:numPr>
          <w:ilvl w:val="2"/>
          <w:numId w:val="10"/>
        </w:numPr>
        <w:jc w:val="both"/>
        <w:rPr>
          <w:rFonts w:ascii="Arial" w:hAnsi="Arial" w:cs="Arial"/>
          <w:b/>
          <w:bCs/>
          <w:iCs/>
          <w:sz w:val="22"/>
          <w:szCs w:val="22"/>
        </w:rPr>
      </w:pPr>
      <w:r w:rsidRPr="00707F92">
        <w:rPr>
          <w:rFonts w:ascii="Arial" w:hAnsi="Arial" w:cs="Arial"/>
          <w:b/>
          <w:sz w:val="22"/>
          <w:szCs w:val="22"/>
        </w:rPr>
        <w:t xml:space="preserve">AMAÇ-1: </w:t>
      </w:r>
      <w:r w:rsidRPr="00707F92">
        <w:rPr>
          <w:rFonts w:ascii="Arial" w:hAnsi="Arial" w:cs="Arial"/>
          <w:b/>
          <w:sz w:val="22"/>
          <w:szCs w:val="22"/>
          <w:shd w:val="clear" w:color="auto" w:fill="FFFFFF"/>
        </w:rPr>
        <w:t>KURUMSAL MÜKEMMELLİK:</w:t>
      </w:r>
    </w:p>
    <w:p w:rsidR="00635A57" w:rsidRPr="00707F92" w:rsidRDefault="00635A57" w:rsidP="005C32EC">
      <w:pPr>
        <w:pStyle w:val="Default"/>
        <w:jc w:val="both"/>
        <w:rPr>
          <w:rFonts w:ascii="Arial" w:hAnsi="Arial" w:cs="Arial"/>
          <w:b/>
          <w:bCs/>
          <w:iCs/>
          <w:sz w:val="22"/>
          <w:szCs w:val="22"/>
        </w:rPr>
      </w:pPr>
    </w:p>
    <w:p w:rsidR="00635A57" w:rsidRPr="00707F92" w:rsidRDefault="00635A57" w:rsidP="005C32EC">
      <w:pPr>
        <w:pStyle w:val="Default"/>
        <w:jc w:val="both"/>
        <w:rPr>
          <w:rFonts w:ascii="Arial" w:hAnsi="Arial" w:cs="Arial"/>
          <w:iCs/>
          <w:sz w:val="22"/>
          <w:szCs w:val="22"/>
        </w:rPr>
      </w:pPr>
      <w:r w:rsidRPr="00707F92">
        <w:rPr>
          <w:rFonts w:ascii="Arial" w:hAnsi="Arial" w:cs="Arial"/>
          <w:b/>
          <w:bCs/>
          <w:iCs/>
          <w:sz w:val="22"/>
          <w:szCs w:val="22"/>
        </w:rPr>
        <w:t xml:space="preserve">Açıklama: </w:t>
      </w:r>
      <w:r w:rsidRPr="00707F92">
        <w:rPr>
          <w:rFonts w:ascii="Arial" w:hAnsi="Arial" w:cs="Arial"/>
          <w:iCs/>
          <w:sz w:val="22"/>
          <w:szCs w:val="22"/>
        </w:rPr>
        <w:t xml:space="preserve">Anamur Belediyesi’nin kente ve kentliye yönelik hizmetlerinde kalite, etkinlik ve verimlilik artışının sağlanabilmesi amacıyla kurumsal yapabilirlik kapasitesinin geliştirilmesi gerekmektedir. Aynı zamanda belediye hizmetlerinde kalitenin yakalanması, mali, fiziki, insan kaynaklarının etkin ve verimli kullanılarak kentin gelişimi ve kent sakinlerinin yaşam kalitelerinin geliştirilmesi için belediye yönetiminde kalite odaklı yönetim modelleri uygulanmalıdır. Belediyemizin Toplam Kalite Yönetimi, Re-Organizasyon, Kıyaslama, Proje Yönetimi, İnsan Kaynakları Yönetimi, Kurumsal İletişim ve benzeri modern yönetim tekniklerinin kullanımı konusundaki çalışmalar geliştirmesi gerekmektedir. Bunun için belediyede, </w:t>
      </w:r>
      <w:proofErr w:type="gramStart"/>
      <w:r w:rsidRPr="00707F92">
        <w:rPr>
          <w:rFonts w:ascii="Arial" w:hAnsi="Arial" w:cs="Arial"/>
          <w:iCs/>
          <w:sz w:val="22"/>
          <w:szCs w:val="22"/>
        </w:rPr>
        <w:t>vizyon</w:t>
      </w:r>
      <w:proofErr w:type="gramEnd"/>
      <w:r w:rsidRPr="00707F92">
        <w:rPr>
          <w:rFonts w:ascii="Arial" w:hAnsi="Arial" w:cs="Arial"/>
          <w:iCs/>
          <w:sz w:val="22"/>
          <w:szCs w:val="22"/>
        </w:rPr>
        <w:t xml:space="preserve"> sahibi, yetkiyi paylaşan, risk almakta arzulu, yenilik ve değişikliğe açık yönetici tipi ile başarıyı ödüllendiren, ekip çalışmasına yönelmiş, vatandaş odaklı ve katılımcı bir sistem oluşturulmalıdır. </w:t>
      </w:r>
    </w:p>
    <w:p w:rsidR="00635A57" w:rsidRPr="00707F92" w:rsidRDefault="00635A57" w:rsidP="005C32EC">
      <w:pPr>
        <w:pStyle w:val="Default"/>
        <w:jc w:val="both"/>
        <w:rPr>
          <w:rFonts w:ascii="Arial" w:hAnsi="Arial" w:cs="Arial"/>
          <w:sz w:val="22"/>
          <w:szCs w:val="22"/>
        </w:rPr>
      </w:pPr>
    </w:p>
    <w:p w:rsidR="00635A57" w:rsidRPr="00707F92" w:rsidRDefault="00635A57" w:rsidP="005C32EC">
      <w:pPr>
        <w:jc w:val="both"/>
        <w:rPr>
          <w:rFonts w:ascii="Arial" w:hAnsi="Arial" w:cs="Arial"/>
          <w:b/>
          <w:iCs/>
        </w:rPr>
      </w:pPr>
      <w:r w:rsidRPr="00707F92">
        <w:rPr>
          <w:rFonts w:ascii="Arial" w:hAnsi="Arial" w:cs="Arial"/>
          <w:b/>
          <w:iCs/>
        </w:rPr>
        <w:t>Hedef-</w:t>
      </w:r>
      <w:proofErr w:type="gramStart"/>
      <w:r w:rsidRPr="00707F92">
        <w:rPr>
          <w:rFonts w:ascii="Arial" w:hAnsi="Arial" w:cs="Arial"/>
          <w:b/>
          <w:iCs/>
        </w:rPr>
        <w:t>1.1</w:t>
      </w:r>
      <w:proofErr w:type="gramEnd"/>
      <w:r w:rsidRPr="00707F92">
        <w:rPr>
          <w:rFonts w:ascii="Arial" w:hAnsi="Arial" w:cs="Arial"/>
          <w:b/>
          <w:iCs/>
        </w:rPr>
        <w:t>:İnsan Kaynaklarını Yetkinleştirmek:</w:t>
      </w:r>
    </w:p>
    <w:p w:rsidR="0031211A" w:rsidRPr="00707F92" w:rsidRDefault="0031211A" w:rsidP="005C32EC">
      <w:pPr>
        <w:jc w:val="both"/>
        <w:rPr>
          <w:rFonts w:ascii="Arial" w:hAnsi="Arial" w:cs="Arial"/>
          <w:b/>
          <w:iCs/>
        </w:rPr>
      </w:pPr>
    </w:p>
    <w:p w:rsidR="00635A57" w:rsidRPr="00707F92" w:rsidRDefault="00635A57" w:rsidP="005C32EC">
      <w:pPr>
        <w:jc w:val="both"/>
        <w:rPr>
          <w:rFonts w:ascii="Arial" w:hAnsi="Arial" w:cs="Arial"/>
          <w:b/>
          <w:iCs/>
        </w:rPr>
      </w:pPr>
      <w:r w:rsidRPr="00707F92">
        <w:rPr>
          <w:rFonts w:ascii="Arial" w:hAnsi="Arial" w:cs="Arial"/>
          <w:b/>
          <w:iCs/>
        </w:rPr>
        <w:t>Hedef-</w:t>
      </w:r>
      <w:proofErr w:type="gramStart"/>
      <w:r w:rsidRPr="00707F92">
        <w:rPr>
          <w:rFonts w:ascii="Arial" w:hAnsi="Arial" w:cs="Arial"/>
          <w:b/>
          <w:iCs/>
        </w:rPr>
        <w:t>1.2</w:t>
      </w:r>
      <w:proofErr w:type="gramEnd"/>
      <w:r w:rsidRPr="00707F92">
        <w:rPr>
          <w:rFonts w:ascii="Arial" w:hAnsi="Arial" w:cs="Arial"/>
          <w:b/>
          <w:iCs/>
        </w:rPr>
        <w:t>:Sürdürülebilir ve Güçlü Mali Yapı Sağlamak:</w:t>
      </w:r>
    </w:p>
    <w:p w:rsidR="0031211A" w:rsidRPr="00707F92" w:rsidRDefault="0031211A" w:rsidP="005C32EC">
      <w:pPr>
        <w:jc w:val="both"/>
        <w:rPr>
          <w:rFonts w:ascii="Arial" w:hAnsi="Arial" w:cs="Arial"/>
          <w:b/>
          <w:iCs/>
        </w:rPr>
      </w:pPr>
    </w:p>
    <w:p w:rsidR="00635A57" w:rsidRPr="00707F92" w:rsidRDefault="00635A57" w:rsidP="005C32EC">
      <w:pPr>
        <w:rPr>
          <w:rFonts w:ascii="Arial" w:hAnsi="Arial" w:cs="Arial"/>
          <w:b/>
          <w:iCs/>
        </w:rPr>
      </w:pPr>
      <w:r w:rsidRPr="00707F92">
        <w:rPr>
          <w:rFonts w:ascii="Arial" w:hAnsi="Arial" w:cs="Arial"/>
          <w:b/>
          <w:iCs/>
        </w:rPr>
        <w:t>Hedef-</w:t>
      </w:r>
      <w:proofErr w:type="gramStart"/>
      <w:r w:rsidRPr="00707F92">
        <w:rPr>
          <w:rFonts w:ascii="Arial" w:hAnsi="Arial" w:cs="Arial"/>
          <w:b/>
          <w:iCs/>
        </w:rPr>
        <w:t>1.3</w:t>
      </w:r>
      <w:proofErr w:type="gramEnd"/>
      <w:r w:rsidRPr="00707F92">
        <w:rPr>
          <w:rFonts w:ascii="Arial" w:hAnsi="Arial" w:cs="Arial"/>
          <w:b/>
          <w:iCs/>
        </w:rPr>
        <w:t>:Arşive ulaşım ve bilgi akışını hızlandırmak</w:t>
      </w:r>
    </w:p>
    <w:p w:rsidR="0031211A" w:rsidRPr="00707F92" w:rsidRDefault="0031211A" w:rsidP="005C32EC">
      <w:pPr>
        <w:rPr>
          <w:rFonts w:ascii="Arial" w:hAnsi="Arial" w:cs="Arial"/>
          <w:b/>
          <w:iCs/>
        </w:rPr>
      </w:pPr>
    </w:p>
    <w:p w:rsidR="00635A57" w:rsidRPr="00707F92" w:rsidRDefault="00635A57" w:rsidP="005C32EC">
      <w:pPr>
        <w:jc w:val="both"/>
        <w:rPr>
          <w:rFonts w:ascii="Arial" w:hAnsi="Arial" w:cs="Arial"/>
          <w:b/>
          <w:iCs/>
        </w:rPr>
      </w:pPr>
      <w:r w:rsidRPr="00707F92">
        <w:rPr>
          <w:rFonts w:ascii="Arial" w:hAnsi="Arial" w:cs="Arial"/>
          <w:b/>
          <w:iCs/>
        </w:rPr>
        <w:t>Hedef-</w:t>
      </w:r>
      <w:proofErr w:type="gramStart"/>
      <w:r w:rsidRPr="00707F92">
        <w:rPr>
          <w:rFonts w:ascii="Arial" w:hAnsi="Arial" w:cs="Arial"/>
          <w:b/>
          <w:iCs/>
        </w:rPr>
        <w:t>1.4</w:t>
      </w:r>
      <w:proofErr w:type="gramEnd"/>
      <w:r w:rsidRPr="00707F92">
        <w:rPr>
          <w:rFonts w:ascii="Arial" w:hAnsi="Arial" w:cs="Arial"/>
          <w:b/>
          <w:iCs/>
        </w:rPr>
        <w:t>: Vatandaşın Belediyeye, Belediyenin vatandaşa ulaşımını çift yönlü etkinleştirmek</w:t>
      </w:r>
    </w:p>
    <w:p w:rsidR="0031211A" w:rsidRPr="00707F92" w:rsidRDefault="0031211A" w:rsidP="005C32EC">
      <w:pPr>
        <w:jc w:val="both"/>
        <w:rPr>
          <w:rFonts w:ascii="Arial" w:hAnsi="Arial" w:cs="Arial"/>
          <w:b/>
          <w:iCs/>
        </w:rPr>
      </w:pPr>
    </w:p>
    <w:p w:rsidR="00635A57" w:rsidRPr="00707F92" w:rsidRDefault="00635A57" w:rsidP="005C32EC">
      <w:pPr>
        <w:jc w:val="both"/>
        <w:rPr>
          <w:rFonts w:ascii="Arial" w:hAnsi="Arial" w:cs="Arial"/>
          <w:b/>
          <w:iCs/>
        </w:rPr>
      </w:pPr>
      <w:r w:rsidRPr="00707F92">
        <w:rPr>
          <w:rFonts w:ascii="Arial" w:hAnsi="Arial" w:cs="Arial"/>
          <w:b/>
        </w:rPr>
        <w:t xml:space="preserve">Hedef </w:t>
      </w:r>
      <w:proofErr w:type="gramStart"/>
      <w:r w:rsidRPr="00707F92">
        <w:rPr>
          <w:rFonts w:ascii="Arial" w:hAnsi="Arial" w:cs="Arial"/>
          <w:b/>
        </w:rPr>
        <w:t>1.5</w:t>
      </w:r>
      <w:proofErr w:type="gramEnd"/>
      <w:r w:rsidRPr="00707F92">
        <w:rPr>
          <w:rFonts w:ascii="Arial" w:hAnsi="Arial" w:cs="Arial"/>
          <w:b/>
        </w:rPr>
        <w:t>. Stratejik Plan Kültürünü Yerleştirmek.</w:t>
      </w:r>
    </w:p>
    <w:p w:rsidR="00635A57" w:rsidRPr="00707F92" w:rsidRDefault="00635A57" w:rsidP="005C32EC">
      <w:pPr>
        <w:rPr>
          <w:rFonts w:ascii="Arial" w:hAnsi="Arial" w:cs="Arial"/>
          <w:b/>
        </w:rPr>
      </w:pPr>
    </w:p>
    <w:p w:rsidR="00635A57" w:rsidRPr="00707F92" w:rsidRDefault="00635A57" w:rsidP="0031211A">
      <w:pPr>
        <w:pStyle w:val="ListeParagraf"/>
        <w:numPr>
          <w:ilvl w:val="2"/>
          <w:numId w:val="10"/>
        </w:numPr>
        <w:rPr>
          <w:rFonts w:ascii="Arial" w:hAnsi="Arial" w:cs="Arial"/>
          <w:b/>
        </w:rPr>
      </w:pPr>
      <w:r w:rsidRPr="00707F92">
        <w:rPr>
          <w:rFonts w:ascii="Arial" w:hAnsi="Arial" w:cs="Arial"/>
          <w:b/>
        </w:rPr>
        <w:t>AMAÇ-2: SÜRDÜRÜLEBİLİR ŞEHİRLEŞME:</w:t>
      </w:r>
    </w:p>
    <w:p w:rsidR="00635A57" w:rsidRPr="00707F92" w:rsidRDefault="00635A57" w:rsidP="005C32EC">
      <w:pPr>
        <w:jc w:val="both"/>
        <w:rPr>
          <w:rFonts w:ascii="Arial" w:hAnsi="Arial" w:cs="Arial"/>
          <w:b/>
          <w:bCs/>
          <w:iCs/>
        </w:rPr>
      </w:pPr>
    </w:p>
    <w:p w:rsidR="00635A57" w:rsidRPr="00707F92" w:rsidRDefault="00635A57" w:rsidP="005C32EC">
      <w:pPr>
        <w:jc w:val="both"/>
        <w:rPr>
          <w:rFonts w:ascii="Arial" w:hAnsi="Arial" w:cs="Arial"/>
          <w:b/>
          <w:bCs/>
          <w:iCs/>
        </w:rPr>
      </w:pPr>
      <w:r w:rsidRPr="00707F92">
        <w:rPr>
          <w:rFonts w:ascii="Arial" w:hAnsi="Arial" w:cs="Arial"/>
          <w:b/>
          <w:bCs/>
          <w:iCs/>
        </w:rPr>
        <w:t xml:space="preserve">Açıklama: </w:t>
      </w:r>
      <w:r w:rsidRPr="00707F92">
        <w:rPr>
          <w:rFonts w:ascii="Arial" w:hAnsi="Arial" w:cs="Arial"/>
          <w:bCs/>
          <w:iCs/>
        </w:rPr>
        <w:t xml:space="preserve">Anamur’un kent yerleşim planı; doğal çevreye antik tarihi kültürel mirasa, üretim alanlarına zarar verilmeyecek tarzda yapılıp, çarpık yapılaşmaya ve siluet bozulmasına izin vermeyen yeni bir imar düzenine geçilecektir. Şehrin deniz görünümü bozan, </w:t>
      </w:r>
      <w:proofErr w:type="gramStart"/>
      <w:r w:rsidRPr="00707F92">
        <w:rPr>
          <w:rFonts w:ascii="Arial" w:hAnsi="Arial" w:cs="Arial"/>
          <w:bCs/>
          <w:iCs/>
        </w:rPr>
        <w:t>rüzgar</w:t>
      </w:r>
      <w:proofErr w:type="gramEnd"/>
      <w:r w:rsidRPr="00707F92">
        <w:rPr>
          <w:rFonts w:ascii="Arial" w:hAnsi="Arial" w:cs="Arial"/>
          <w:bCs/>
          <w:iCs/>
        </w:rPr>
        <w:t xml:space="preserve"> hava koridorlarını kıran dikey yapılaşmaya karşı alternatif konut-yaşam alanlarını üretilecektir.</w:t>
      </w:r>
      <w:r w:rsidRPr="00707F92">
        <w:rPr>
          <w:rFonts w:ascii="Arial" w:hAnsi="Arial" w:cs="Arial"/>
          <w:b/>
          <w:bCs/>
          <w:iCs/>
        </w:rPr>
        <w:t xml:space="preserve"> </w:t>
      </w:r>
      <w:r w:rsidRPr="00707F92">
        <w:rPr>
          <w:rFonts w:ascii="Arial" w:hAnsi="Arial" w:cs="Arial"/>
          <w:bCs/>
          <w:iCs/>
        </w:rPr>
        <w:t>Bu yönetim anlayışı doğrultusunda kent, kırsal, yayla, sahil ve gecekondu bölgelerinin çağdaş kentleşme esaslarına göre düzenlemeleri ana ilke olarak kabul edilmiştir</w:t>
      </w:r>
      <w:r w:rsidRPr="00707F92">
        <w:rPr>
          <w:rFonts w:ascii="Arial" w:hAnsi="Arial" w:cs="Arial"/>
          <w:b/>
          <w:bCs/>
          <w:iCs/>
        </w:rPr>
        <w:t>.</w:t>
      </w:r>
    </w:p>
    <w:p w:rsidR="00970991" w:rsidRPr="00707F92" w:rsidRDefault="00970991" w:rsidP="005C32EC">
      <w:pPr>
        <w:jc w:val="both"/>
        <w:rPr>
          <w:rFonts w:ascii="Arial" w:hAnsi="Arial" w:cs="Arial"/>
          <w:iCs/>
        </w:rPr>
      </w:pPr>
    </w:p>
    <w:p w:rsidR="00635A57" w:rsidRPr="00707F92" w:rsidRDefault="0031211A" w:rsidP="005C32EC">
      <w:pPr>
        <w:jc w:val="both"/>
        <w:rPr>
          <w:rFonts w:ascii="Arial" w:hAnsi="Arial" w:cs="Arial"/>
          <w:b/>
        </w:rPr>
      </w:pPr>
      <w:r w:rsidRPr="00707F92">
        <w:rPr>
          <w:rFonts w:ascii="Arial" w:hAnsi="Arial" w:cs="Arial"/>
          <w:b/>
          <w:iCs/>
        </w:rPr>
        <w:t>Hedef-</w:t>
      </w:r>
      <w:proofErr w:type="gramStart"/>
      <w:r w:rsidRPr="00707F92">
        <w:rPr>
          <w:rFonts w:ascii="Arial" w:hAnsi="Arial" w:cs="Arial"/>
          <w:b/>
          <w:iCs/>
        </w:rPr>
        <w:t>1</w:t>
      </w:r>
      <w:r w:rsidR="00635A57" w:rsidRPr="00707F92">
        <w:rPr>
          <w:rFonts w:ascii="Arial" w:hAnsi="Arial" w:cs="Arial"/>
          <w:b/>
          <w:iCs/>
        </w:rPr>
        <w:t>.1</w:t>
      </w:r>
      <w:proofErr w:type="gramEnd"/>
      <w:r w:rsidR="00635A57" w:rsidRPr="00707F92">
        <w:rPr>
          <w:rFonts w:ascii="Arial" w:hAnsi="Arial" w:cs="Arial"/>
          <w:b/>
          <w:iCs/>
        </w:rPr>
        <w:t>:</w:t>
      </w:r>
      <w:r w:rsidR="00635A57" w:rsidRPr="00707F92">
        <w:rPr>
          <w:rFonts w:ascii="Arial" w:hAnsi="Arial" w:cs="Arial"/>
          <w:b/>
        </w:rPr>
        <w:t xml:space="preserve"> Anamur’un Çarpık Yapılaşmaya Konu Alanları </w:t>
      </w:r>
      <w:proofErr w:type="spellStart"/>
      <w:r w:rsidR="00635A57" w:rsidRPr="00707F92">
        <w:rPr>
          <w:rFonts w:ascii="Arial" w:hAnsi="Arial" w:cs="Arial"/>
          <w:b/>
        </w:rPr>
        <w:t>Rehabilite</w:t>
      </w:r>
      <w:proofErr w:type="spellEnd"/>
      <w:r w:rsidR="00635A57" w:rsidRPr="00707F92">
        <w:rPr>
          <w:rFonts w:ascii="Arial" w:hAnsi="Arial" w:cs="Arial"/>
          <w:b/>
        </w:rPr>
        <w:t xml:space="preserve"> Edilerek Çağdaş Ve Modern Yaşam Alanlarına Dönüşmesine El Verecek Projeler İle Kentlilerin Yaşam Kalitesini Arttırmaya Yönelik Ve Anamur’a Değer Katacak Projeler Gerçekleştirilecek</w:t>
      </w:r>
    </w:p>
    <w:p w:rsidR="00970991" w:rsidRPr="00707F92" w:rsidRDefault="00970991" w:rsidP="005C32EC">
      <w:pPr>
        <w:jc w:val="both"/>
        <w:rPr>
          <w:rFonts w:ascii="Arial" w:hAnsi="Arial" w:cs="Arial"/>
          <w:b/>
        </w:rPr>
      </w:pPr>
    </w:p>
    <w:p w:rsidR="00635A57" w:rsidRPr="00707F92" w:rsidRDefault="00635A57" w:rsidP="005C32EC">
      <w:pPr>
        <w:rPr>
          <w:rFonts w:ascii="Arial" w:hAnsi="Arial" w:cs="Arial"/>
          <w:b/>
        </w:rPr>
      </w:pPr>
      <w:r w:rsidRPr="00707F92">
        <w:rPr>
          <w:rFonts w:ascii="Arial" w:hAnsi="Arial" w:cs="Arial"/>
          <w:b/>
          <w:iCs/>
        </w:rPr>
        <w:t>Hedef-</w:t>
      </w:r>
      <w:proofErr w:type="gramStart"/>
      <w:r w:rsidR="0031211A" w:rsidRPr="00707F92">
        <w:rPr>
          <w:rFonts w:ascii="Arial" w:hAnsi="Arial" w:cs="Arial"/>
          <w:b/>
          <w:iCs/>
        </w:rPr>
        <w:t>1</w:t>
      </w:r>
      <w:r w:rsidRPr="00707F92">
        <w:rPr>
          <w:rFonts w:ascii="Arial" w:hAnsi="Arial" w:cs="Arial"/>
          <w:b/>
          <w:iCs/>
        </w:rPr>
        <w:t>.2</w:t>
      </w:r>
      <w:proofErr w:type="gramEnd"/>
      <w:r w:rsidRPr="00707F92">
        <w:rPr>
          <w:rFonts w:ascii="Arial" w:hAnsi="Arial" w:cs="Arial"/>
          <w:b/>
          <w:iCs/>
        </w:rPr>
        <w:t>:</w:t>
      </w:r>
      <w:r w:rsidRPr="00707F92">
        <w:rPr>
          <w:rFonts w:ascii="Arial" w:hAnsi="Arial" w:cs="Arial"/>
          <w:b/>
        </w:rPr>
        <w:t xml:space="preserve"> İlçemizin Üst yapı ve sosyal donatı alanlarını güçlendirmek</w:t>
      </w:r>
    </w:p>
    <w:p w:rsidR="00970991" w:rsidRPr="00707F92" w:rsidRDefault="00970991" w:rsidP="005C32EC">
      <w:pPr>
        <w:rPr>
          <w:rFonts w:ascii="Arial" w:hAnsi="Arial" w:cs="Arial"/>
          <w:b/>
        </w:rPr>
      </w:pPr>
    </w:p>
    <w:p w:rsidR="00635A57" w:rsidRPr="00707F92" w:rsidRDefault="00635A57" w:rsidP="005C32EC">
      <w:pPr>
        <w:pStyle w:val="GvdeMetni"/>
        <w:jc w:val="both"/>
        <w:rPr>
          <w:rFonts w:ascii="Arial" w:hAnsi="Arial" w:cs="Arial"/>
          <w:b/>
        </w:rPr>
      </w:pPr>
      <w:r w:rsidRPr="00707F92">
        <w:rPr>
          <w:rFonts w:ascii="Arial" w:hAnsi="Arial" w:cs="Arial"/>
          <w:b/>
        </w:rPr>
        <w:t>Hedef-</w:t>
      </w:r>
      <w:r w:rsidR="0031211A" w:rsidRPr="00707F92">
        <w:rPr>
          <w:rFonts w:ascii="Arial" w:hAnsi="Arial" w:cs="Arial"/>
          <w:b/>
        </w:rPr>
        <w:t>1</w:t>
      </w:r>
      <w:r w:rsidRPr="00707F92">
        <w:rPr>
          <w:rFonts w:ascii="Arial" w:hAnsi="Arial" w:cs="Arial"/>
          <w:b/>
        </w:rPr>
        <w:t xml:space="preserve">.3: Doğa ile dost </w:t>
      </w:r>
      <w:proofErr w:type="gramStart"/>
      <w:r w:rsidRPr="00707F92">
        <w:rPr>
          <w:rFonts w:ascii="Arial" w:hAnsi="Arial" w:cs="Arial"/>
          <w:b/>
        </w:rPr>
        <w:t>ekolojik</w:t>
      </w:r>
      <w:proofErr w:type="gramEnd"/>
      <w:r w:rsidRPr="00707F92">
        <w:rPr>
          <w:rFonts w:ascii="Arial" w:hAnsi="Arial" w:cs="Arial"/>
          <w:b/>
        </w:rPr>
        <w:t xml:space="preserve"> kent Anamur oluşturulacaktır. Toprak, hava, su, güneş gibi doğal yaşam kaynaklarının kor</w:t>
      </w:r>
      <w:r w:rsidR="0031211A" w:rsidRPr="00707F92">
        <w:rPr>
          <w:rFonts w:ascii="Arial" w:hAnsi="Arial" w:cs="Arial"/>
          <w:b/>
        </w:rPr>
        <w:t>u</w:t>
      </w:r>
      <w:r w:rsidRPr="00707F92">
        <w:rPr>
          <w:rFonts w:ascii="Arial" w:hAnsi="Arial" w:cs="Arial"/>
          <w:b/>
        </w:rPr>
        <w:t xml:space="preserve">nması ve bilinçli etkin kullanılması sağlanacaktır. Kent insanın çevreyi kirletmeden doğayı tam olarak yaşayarak şehri kullanması sağlanacak, sürdürülebilir </w:t>
      </w:r>
      <w:proofErr w:type="gramStart"/>
      <w:r w:rsidRPr="00707F92">
        <w:rPr>
          <w:rFonts w:ascii="Arial" w:hAnsi="Arial" w:cs="Arial"/>
          <w:b/>
        </w:rPr>
        <w:t>ekolojik</w:t>
      </w:r>
      <w:proofErr w:type="gramEnd"/>
      <w:r w:rsidRPr="00707F92">
        <w:rPr>
          <w:rFonts w:ascii="Arial" w:hAnsi="Arial" w:cs="Arial"/>
          <w:b/>
        </w:rPr>
        <w:t xml:space="preserve"> kent yönetimine geçilecektir.</w:t>
      </w:r>
    </w:p>
    <w:p w:rsidR="00970991" w:rsidRPr="00707F92" w:rsidRDefault="00970991" w:rsidP="005C32EC">
      <w:pPr>
        <w:pStyle w:val="GvdeMetni"/>
        <w:jc w:val="both"/>
        <w:rPr>
          <w:rFonts w:ascii="Arial" w:hAnsi="Arial" w:cs="Arial"/>
          <w:b/>
        </w:rPr>
      </w:pPr>
    </w:p>
    <w:p w:rsidR="00635A57" w:rsidRPr="00707F92" w:rsidRDefault="00635A57" w:rsidP="005C32EC">
      <w:pPr>
        <w:rPr>
          <w:rFonts w:ascii="Arial" w:hAnsi="Arial" w:cs="Arial"/>
          <w:b/>
        </w:rPr>
      </w:pPr>
      <w:r w:rsidRPr="00707F92">
        <w:rPr>
          <w:rFonts w:ascii="Arial" w:hAnsi="Arial" w:cs="Arial"/>
          <w:b/>
        </w:rPr>
        <w:t>Hedef-</w:t>
      </w:r>
      <w:r w:rsidR="0031211A" w:rsidRPr="00707F92">
        <w:rPr>
          <w:rFonts w:ascii="Arial" w:hAnsi="Arial" w:cs="Arial"/>
          <w:b/>
        </w:rPr>
        <w:t>1</w:t>
      </w:r>
      <w:r w:rsidRPr="00707F92">
        <w:rPr>
          <w:rFonts w:ascii="Arial" w:hAnsi="Arial" w:cs="Arial"/>
          <w:b/>
        </w:rPr>
        <w:t>.4</w:t>
      </w:r>
      <w:proofErr w:type="gramStart"/>
      <w:r w:rsidRPr="00707F92">
        <w:rPr>
          <w:rFonts w:ascii="Arial" w:hAnsi="Arial" w:cs="Arial"/>
          <w:b/>
        </w:rPr>
        <w:t>.:</w:t>
      </w:r>
      <w:proofErr w:type="gramEnd"/>
      <w:r w:rsidRPr="00707F92">
        <w:rPr>
          <w:rFonts w:ascii="Arial" w:hAnsi="Arial" w:cs="Arial"/>
          <w:b/>
        </w:rPr>
        <w:t xml:space="preserve"> Temizlik Hizmetlerinin Yaygınlaştırılması, Kalite Ve Etkinliğinin Artırılarak Atıkların Ekonomiye Kazandırmak</w:t>
      </w:r>
    </w:p>
    <w:p w:rsidR="00970991" w:rsidRPr="00707F92" w:rsidRDefault="00970991" w:rsidP="005C32EC">
      <w:pPr>
        <w:rPr>
          <w:rFonts w:ascii="Arial" w:hAnsi="Arial" w:cs="Arial"/>
          <w:b/>
        </w:rPr>
      </w:pPr>
    </w:p>
    <w:p w:rsidR="00635A57" w:rsidRPr="00707F92" w:rsidRDefault="00635A57" w:rsidP="005C32EC">
      <w:pPr>
        <w:jc w:val="both"/>
        <w:rPr>
          <w:rFonts w:ascii="Arial" w:hAnsi="Arial" w:cs="Arial"/>
          <w:b/>
        </w:rPr>
      </w:pPr>
      <w:r w:rsidRPr="00707F92">
        <w:rPr>
          <w:rFonts w:ascii="Arial" w:hAnsi="Arial" w:cs="Arial"/>
          <w:b/>
        </w:rPr>
        <w:t>Hedef-</w:t>
      </w:r>
      <w:proofErr w:type="gramStart"/>
      <w:r w:rsidR="0031211A" w:rsidRPr="00707F92">
        <w:rPr>
          <w:rFonts w:ascii="Arial" w:hAnsi="Arial" w:cs="Arial"/>
          <w:b/>
        </w:rPr>
        <w:t>1</w:t>
      </w:r>
      <w:r w:rsidRPr="00707F92">
        <w:rPr>
          <w:rFonts w:ascii="Arial" w:hAnsi="Arial" w:cs="Arial"/>
          <w:b/>
        </w:rPr>
        <w:t>.5</w:t>
      </w:r>
      <w:proofErr w:type="gramEnd"/>
      <w:r w:rsidRPr="00707F92">
        <w:rPr>
          <w:rFonts w:ascii="Arial" w:hAnsi="Arial" w:cs="Arial"/>
          <w:b/>
        </w:rPr>
        <w:t>: Dijital Şehircilik Uygulamaları Geliştirmek,</w:t>
      </w:r>
    </w:p>
    <w:p w:rsidR="00970991" w:rsidRPr="00707F92" w:rsidRDefault="00970991" w:rsidP="005C32EC">
      <w:pPr>
        <w:jc w:val="both"/>
        <w:rPr>
          <w:rFonts w:ascii="Arial" w:hAnsi="Arial" w:cs="Arial"/>
          <w:b/>
        </w:rPr>
      </w:pPr>
    </w:p>
    <w:p w:rsidR="00635A57" w:rsidRPr="00707F92" w:rsidRDefault="00635A57" w:rsidP="0031211A">
      <w:pPr>
        <w:pStyle w:val="ListeParagraf"/>
        <w:numPr>
          <w:ilvl w:val="2"/>
          <w:numId w:val="10"/>
        </w:numPr>
        <w:jc w:val="both"/>
        <w:rPr>
          <w:rFonts w:ascii="Arial" w:hAnsi="Arial" w:cs="Arial"/>
          <w:b/>
        </w:rPr>
      </w:pPr>
      <w:r w:rsidRPr="00707F92">
        <w:rPr>
          <w:rFonts w:ascii="Arial" w:hAnsi="Arial" w:cs="Arial"/>
          <w:b/>
        </w:rPr>
        <w:t>AMAÇ-3:KALKINMACI BELEDİYECİLİK</w:t>
      </w:r>
    </w:p>
    <w:p w:rsidR="0031211A" w:rsidRPr="00707F92" w:rsidRDefault="0031211A" w:rsidP="0031211A">
      <w:pPr>
        <w:pStyle w:val="ListeParagraf"/>
        <w:jc w:val="both"/>
        <w:rPr>
          <w:rFonts w:ascii="Arial" w:hAnsi="Arial" w:cs="Arial"/>
          <w:b/>
        </w:rPr>
      </w:pPr>
    </w:p>
    <w:p w:rsidR="00635A57" w:rsidRPr="00707F92" w:rsidRDefault="00635A57" w:rsidP="005C32EC">
      <w:pPr>
        <w:jc w:val="both"/>
        <w:rPr>
          <w:rFonts w:ascii="Arial" w:hAnsi="Arial" w:cs="Arial"/>
          <w:iCs/>
        </w:rPr>
      </w:pPr>
      <w:r w:rsidRPr="00707F92">
        <w:rPr>
          <w:rFonts w:ascii="Arial" w:hAnsi="Arial" w:cs="Arial"/>
          <w:b/>
          <w:bCs/>
          <w:iCs/>
        </w:rPr>
        <w:t xml:space="preserve">Açıklama: </w:t>
      </w:r>
      <w:r w:rsidRPr="00707F92">
        <w:rPr>
          <w:rFonts w:ascii="Arial" w:hAnsi="Arial" w:cs="Arial"/>
          <w:iCs/>
        </w:rPr>
        <w:t xml:space="preserve">İlçemizin ekonomik yapısı tarıma dayalı olması ancak tarımın alternatifi olarak da turizm alanlarının genişleterek şehrimizdeki işsizlik oranın azaltılması amaçlanmaktadır. Aynı zamanda ilçemizde üretilen tarım ürünlerin katma değeri yüksek tarım ürünü haline getirebilmek maksadıyla tarımsal organize sanayi bölgesinin yapılması </w:t>
      </w:r>
      <w:proofErr w:type="spellStart"/>
      <w:r w:rsidRPr="00707F92">
        <w:rPr>
          <w:rFonts w:ascii="Arial" w:hAnsi="Arial" w:cs="Arial"/>
          <w:iCs/>
        </w:rPr>
        <w:t>acileyet</w:t>
      </w:r>
      <w:proofErr w:type="spellEnd"/>
      <w:r w:rsidRPr="00707F92">
        <w:rPr>
          <w:rFonts w:ascii="Arial" w:hAnsi="Arial" w:cs="Arial"/>
          <w:iCs/>
        </w:rPr>
        <w:t xml:space="preserve"> arz etmektedir. Bütün bunlar değerlendirildiğinde tarım, ticaret ve turizm ile kalkınan bir şehri planlamak belediyemizin temel amacıdır.</w:t>
      </w:r>
    </w:p>
    <w:p w:rsidR="00970991" w:rsidRPr="00707F92" w:rsidRDefault="00970991" w:rsidP="005C32EC">
      <w:pPr>
        <w:jc w:val="both"/>
        <w:rPr>
          <w:rFonts w:ascii="Arial" w:hAnsi="Arial" w:cs="Arial"/>
        </w:rPr>
      </w:pPr>
    </w:p>
    <w:p w:rsidR="00635A57" w:rsidRPr="00707F92" w:rsidRDefault="00635A57" w:rsidP="005C32EC">
      <w:pPr>
        <w:jc w:val="both"/>
        <w:rPr>
          <w:rFonts w:ascii="Arial" w:hAnsi="Arial" w:cs="Arial"/>
          <w:b/>
          <w:iCs/>
        </w:rPr>
      </w:pPr>
      <w:r w:rsidRPr="00707F92">
        <w:rPr>
          <w:rFonts w:ascii="Arial" w:hAnsi="Arial" w:cs="Arial"/>
          <w:b/>
          <w:iCs/>
        </w:rPr>
        <w:t>Hedef-</w:t>
      </w:r>
      <w:proofErr w:type="gramStart"/>
      <w:r w:rsidR="0031211A" w:rsidRPr="00707F92">
        <w:rPr>
          <w:rFonts w:ascii="Arial" w:hAnsi="Arial" w:cs="Arial"/>
          <w:b/>
          <w:iCs/>
        </w:rPr>
        <w:t>1</w:t>
      </w:r>
      <w:r w:rsidRPr="00707F92">
        <w:rPr>
          <w:rFonts w:ascii="Arial" w:hAnsi="Arial" w:cs="Arial"/>
          <w:b/>
          <w:iCs/>
        </w:rPr>
        <w:t>.1</w:t>
      </w:r>
      <w:proofErr w:type="gramEnd"/>
      <w:r w:rsidRPr="00707F92">
        <w:rPr>
          <w:rFonts w:ascii="Arial" w:hAnsi="Arial" w:cs="Arial"/>
          <w:b/>
          <w:iCs/>
        </w:rPr>
        <w:t>:Turizm yatırımlarını ilçemize kazandırmak</w:t>
      </w:r>
    </w:p>
    <w:p w:rsidR="00970991" w:rsidRPr="00707F92" w:rsidRDefault="00970991" w:rsidP="005C32EC">
      <w:pPr>
        <w:jc w:val="both"/>
        <w:rPr>
          <w:rFonts w:ascii="Arial" w:hAnsi="Arial" w:cs="Arial"/>
          <w:b/>
          <w:iCs/>
        </w:rPr>
      </w:pPr>
    </w:p>
    <w:p w:rsidR="00635A57" w:rsidRPr="00707F92" w:rsidRDefault="00635A57" w:rsidP="005C32EC">
      <w:pPr>
        <w:jc w:val="both"/>
        <w:rPr>
          <w:rFonts w:ascii="Arial" w:hAnsi="Arial" w:cs="Arial"/>
          <w:b/>
        </w:rPr>
      </w:pPr>
      <w:r w:rsidRPr="00707F92">
        <w:rPr>
          <w:rFonts w:ascii="Arial" w:hAnsi="Arial" w:cs="Arial"/>
          <w:b/>
        </w:rPr>
        <w:t>Hedef.</w:t>
      </w:r>
      <w:r w:rsidR="0031211A" w:rsidRPr="00707F92">
        <w:rPr>
          <w:rFonts w:ascii="Arial" w:hAnsi="Arial" w:cs="Arial"/>
          <w:b/>
        </w:rPr>
        <w:t>1</w:t>
      </w:r>
      <w:r w:rsidRPr="00707F92">
        <w:rPr>
          <w:rFonts w:ascii="Arial" w:hAnsi="Arial" w:cs="Arial"/>
          <w:b/>
        </w:rPr>
        <w:t xml:space="preserve">.2. </w:t>
      </w:r>
      <w:proofErr w:type="gramStart"/>
      <w:r w:rsidRPr="00707F92">
        <w:rPr>
          <w:rFonts w:ascii="Arial" w:hAnsi="Arial" w:cs="Arial"/>
          <w:b/>
        </w:rPr>
        <w:t>Sürdürülebilir  bir</w:t>
      </w:r>
      <w:proofErr w:type="gramEnd"/>
      <w:r w:rsidRPr="00707F92">
        <w:rPr>
          <w:rFonts w:ascii="Arial" w:hAnsi="Arial" w:cs="Arial"/>
          <w:b/>
        </w:rPr>
        <w:t xml:space="preserve"> tarım altyapısı oluşturmak</w:t>
      </w:r>
    </w:p>
    <w:p w:rsidR="00970991" w:rsidRPr="00707F92" w:rsidRDefault="00970991" w:rsidP="005C32EC">
      <w:pPr>
        <w:jc w:val="both"/>
        <w:rPr>
          <w:rFonts w:ascii="Arial" w:hAnsi="Arial" w:cs="Arial"/>
          <w:b/>
        </w:rPr>
      </w:pPr>
    </w:p>
    <w:p w:rsidR="00635A57" w:rsidRPr="00707F92" w:rsidRDefault="00635A57" w:rsidP="005C32EC">
      <w:pPr>
        <w:jc w:val="both"/>
        <w:rPr>
          <w:rFonts w:ascii="Arial" w:hAnsi="Arial" w:cs="Arial"/>
          <w:b/>
        </w:rPr>
      </w:pPr>
      <w:r w:rsidRPr="00707F92">
        <w:rPr>
          <w:rFonts w:ascii="Arial" w:hAnsi="Arial" w:cs="Arial"/>
          <w:b/>
        </w:rPr>
        <w:t>Hedef-</w:t>
      </w:r>
      <w:proofErr w:type="gramStart"/>
      <w:r w:rsidR="0031211A" w:rsidRPr="00707F92">
        <w:rPr>
          <w:rFonts w:ascii="Arial" w:hAnsi="Arial" w:cs="Arial"/>
          <w:b/>
        </w:rPr>
        <w:t>1</w:t>
      </w:r>
      <w:r w:rsidRPr="00707F92">
        <w:rPr>
          <w:rFonts w:ascii="Arial" w:hAnsi="Arial" w:cs="Arial"/>
          <w:b/>
        </w:rPr>
        <w:t>.3</w:t>
      </w:r>
      <w:proofErr w:type="gramEnd"/>
      <w:r w:rsidRPr="00707F92">
        <w:rPr>
          <w:rFonts w:ascii="Arial" w:hAnsi="Arial" w:cs="Arial"/>
          <w:b/>
        </w:rPr>
        <w:t>:Yerel Ekonomiyi Güçlendirmek</w:t>
      </w:r>
    </w:p>
    <w:p w:rsidR="00970991" w:rsidRPr="00707F92" w:rsidRDefault="00970991" w:rsidP="005C32EC">
      <w:pPr>
        <w:jc w:val="both"/>
        <w:rPr>
          <w:rFonts w:ascii="Arial" w:hAnsi="Arial" w:cs="Arial"/>
          <w:b/>
        </w:rPr>
      </w:pPr>
    </w:p>
    <w:p w:rsidR="00635A57" w:rsidRPr="00707F92" w:rsidRDefault="00635A57" w:rsidP="0031211A">
      <w:pPr>
        <w:pStyle w:val="ListeParagraf"/>
        <w:numPr>
          <w:ilvl w:val="2"/>
          <w:numId w:val="10"/>
        </w:numPr>
        <w:jc w:val="both"/>
        <w:rPr>
          <w:rFonts w:ascii="Arial" w:hAnsi="Arial" w:cs="Arial"/>
          <w:b/>
        </w:rPr>
      </w:pPr>
      <w:r w:rsidRPr="00707F92">
        <w:rPr>
          <w:rFonts w:ascii="Arial" w:hAnsi="Arial" w:cs="Arial"/>
          <w:b/>
        </w:rPr>
        <w:t>AMAÇ-4: KÜLTÜREL MİRASI YAŞATMA.</w:t>
      </w:r>
    </w:p>
    <w:p w:rsidR="00970991" w:rsidRPr="00707F92" w:rsidRDefault="00970991" w:rsidP="005C32EC">
      <w:pPr>
        <w:jc w:val="both"/>
        <w:rPr>
          <w:rFonts w:ascii="Arial" w:hAnsi="Arial" w:cs="Arial"/>
          <w:b/>
        </w:rPr>
      </w:pPr>
    </w:p>
    <w:p w:rsidR="00635A57" w:rsidRPr="00707F92" w:rsidRDefault="00635A57" w:rsidP="005C32EC">
      <w:pPr>
        <w:jc w:val="both"/>
        <w:rPr>
          <w:rFonts w:ascii="Arial" w:hAnsi="Arial" w:cs="Arial"/>
          <w:iCs/>
        </w:rPr>
      </w:pPr>
      <w:r w:rsidRPr="00707F92">
        <w:rPr>
          <w:rFonts w:ascii="Arial" w:hAnsi="Arial" w:cs="Arial"/>
          <w:b/>
          <w:bCs/>
          <w:iCs/>
        </w:rPr>
        <w:t xml:space="preserve">Açıklama: </w:t>
      </w:r>
      <w:r w:rsidRPr="00707F92">
        <w:rPr>
          <w:rFonts w:ascii="Arial" w:hAnsi="Arial" w:cs="Arial"/>
          <w:iCs/>
        </w:rPr>
        <w:t>Kent yalnızca, günümüz insanına daha büyük bir oranda iş ve yerleşim olanakları sunan bir yer değildir, aynı zamanda dünyanın en uzak yerlerini kendine çeken, türlü bölgeleri, insanları ve etkinlikleri bir düzene göre biçimlendiren, ekonomik, siyasal ve kültürel yaşamın öncüsü ve denetleyicisi konumunda olan bir merkezdir. Avrupa Kentsel Şartı’nda yerel yönetimlerin, “kentin kültürel geleneği ve kent halkının kültürel özellikleri ışığında bir kültür politikası oluşturma ve uygulama” gereğinden bahsedilmektedir. 5393 sayılı Belediye Kanunu’nun 14. maddesine göre de kültür ve sanat faaliyetleri belediyelerin görevleri arasında yer almaktadır. Bu kapsamda, Anamur’un tarihi, doğal ve yerel kültürünü korumak, geliştirmek ve tanıtmak belediyemiz tarafından her geçen gün bir adım daha ileriye taşınarak yürütülecektir.</w:t>
      </w:r>
    </w:p>
    <w:p w:rsidR="00970991" w:rsidRPr="00707F92" w:rsidRDefault="00970991" w:rsidP="005C32EC">
      <w:pPr>
        <w:jc w:val="both"/>
        <w:rPr>
          <w:rFonts w:ascii="Arial" w:hAnsi="Arial" w:cs="Arial"/>
          <w:b/>
          <w:iCs/>
        </w:rPr>
      </w:pPr>
    </w:p>
    <w:p w:rsidR="00635A57" w:rsidRPr="00707F92" w:rsidRDefault="0031211A" w:rsidP="005C32EC">
      <w:pPr>
        <w:jc w:val="both"/>
        <w:rPr>
          <w:rFonts w:ascii="Arial" w:hAnsi="Arial" w:cs="Arial"/>
          <w:b/>
          <w:iCs/>
        </w:rPr>
      </w:pPr>
      <w:r w:rsidRPr="00707F92">
        <w:rPr>
          <w:rFonts w:ascii="Arial" w:hAnsi="Arial" w:cs="Arial"/>
          <w:b/>
          <w:iCs/>
        </w:rPr>
        <w:t>Hedef-</w:t>
      </w:r>
      <w:proofErr w:type="gramStart"/>
      <w:r w:rsidRPr="00707F92">
        <w:rPr>
          <w:rFonts w:ascii="Arial" w:hAnsi="Arial" w:cs="Arial"/>
          <w:b/>
          <w:iCs/>
        </w:rPr>
        <w:t>1</w:t>
      </w:r>
      <w:r w:rsidR="00635A57" w:rsidRPr="00707F92">
        <w:rPr>
          <w:rFonts w:ascii="Arial" w:hAnsi="Arial" w:cs="Arial"/>
          <w:b/>
          <w:iCs/>
        </w:rPr>
        <w:t>.1</w:t>
      </w:r>
      <w:proofErr w:type="gramEnd"/>
      <w:r w:rsidR="00635A57" w:rsidRPr="00707F92">
        <w:rPr>
          <w:rFonts w:ascii="Arial" w:hAnsi="Arial" w:cs="Arial"/>
          <w:b/>
          <w:iCs/>
        </w:rPr>
        <w:t>:İlçemizin tarihi ve doğal değerleri ulusal ve uluslararası alanlarda tanıtmak</w:t>
      </w:r>
    </w:p>
    <w:p w:rsidR="00970991" w:rsidRPr="00707F92" w:rsidRDefault="00970991" w:rsidP="005C32EC">
      <w:pPr>
        <w:jc w:val="both"/>
        <w:rPr>
          <w:rFonts w:ascii="Arial" w:hAnsi="Arial" w:cs="Arial"/>
          <w:b/>
          <w:iCs/>
        </w:rPr>
      </w:pPr>
    </w:p>
    <w:p w:rsidR="00635A57" w:rsidRPr="00707F92" w:rsidRDefault="0031211A" w:rsidP="005C32EC">
      <w:pPr>
        <w:jc w:val="both"/>
        <w:rPr>
          <w:rFonts w:ascii="Arial" w:hAnsi="Arial" w:cs="Arial"/>
          <w:b/>
          <w:iCs/>
        </w:rPr>
      </w:pPr>
      <w:r w:rsidRPr="00707F92">
        <w:rPr>
          <w:rFonts w:ascii="Arial" w:hAnsi="Arial" w:cs="Arial"/>
          <w:b/>
          <w:iCs/>
        </w:rPr>
        <w:t>Hedef-</w:t>
      </w:r>
      <w:proofErr w:type="gramStart"/>
      <w:r w:rsidRPr="00707F92">
        <w:rPr>
          <w:rFonts w:ascii="Arial" w:hAnsi="Arial" w:cs="Arial"/>
          <w:b/>
          <w:iCs/>
        </w:rPr>
        <w:t>1</w:t>
      </w:r>
      <w:r w:rsidR="00635A57" w:rsidRPr="00707F92">
        <w:rPr>
          <w:rFonts w:ascii="Arial" w:hAnsi="Arial" w:cs="Arial"/>
          <w:b/>
          <w:iCs/>
        </w:rPr>
        <w:t>.2</w:t>
      </w:r>
      <w:proofErr w:type="gramEnd"/>
      <w:r w:rsidR="00635A57" w:rsidRPr="00707F92">
        <w:rPr>
          <w:rFonts w:ascii="Arial" w:hAnsi="Arial" w:cs="Arial"/>
          <w:b/>
          <w:iCs/>
        </w:rPr>
        <w:t>: Vatandaşlarımızın yaşam/kültür/sosyal değerlerini yaşatmak</w:t>
      </w:r>
    </w:p>
    <w:p w:rsidR="00970991" w:rsidRPr="00707F92" w:rsidRDefault="00970991" w:rsidP="005C32EC">
      <w:pPr>
        <w:jc w:val="both"/>
        <w:rPr>
          <w:rFonts w:ascii="Arial" w:hAnsi="Arial" w:cs="Arial"/>
          <w:b/>
        </w:rPr>
      </w:pPr>
    </w:p>
    <w:p w:rsidR="00635A57" w:rsidRPr="00707F92" w:rsidRDefault="00635A57" w:rsidP="0031211A">
      <w:pPr>
        <w:pStyle w:val="ListeParagraf"/>
        <w:numPr>
          <w:ilvl w:val="2"/>
          <w:numId w:val="10"/>
        </w:numPr>
        <w:jc w:val="both"/>
        <w:rPr>
          <w:rFonts w:ascii="Arial" w:hAnsi="Arial" w:cs="Arial"/>
          <w:b/>
          <w:bCs/>
          <w:iCs/>
        </w:rPr>
      </w:pPr>
      <w:r w:rsidRPr="00707F92">
        <w:rPr>
          <w:rFonts w:ascii="Arial" w:hAnsi="Arial" w:cs="Arial"/>
          <w:b/>
        </w:rPr>
        <w:t>AMAÇ-5: TOPLUMSAL HUZUR VE REFAH</w:t>
      </w:r>
      <w:r w:rsidRPr="00707F92">
        <w:rPr>
          <w:rFonts w:ascii="Arial" w:hAnsi="Arial" w:cs="Arial"/>
          <w:b/>
          <w:bCs/>
          <w:iCs/>
        </w:rPr>
        <w:t xml:space="preserve"> </w:t>
      </w:r>
    </w:p>
    <w:p w:rsidR="00970991" w:rsidRPr="00707F92" w:rsidRDefault="00970991" w:rsidP="005C32EC">
      <w:pPr>
        <w:jc w:val="both"/>
        <w:rPr>
          <w:rFonts w:ascii="Arial" w:hAnsi="Arial" w:cs="Arial"/>
          <w:b/>
          <w:bCs/>
          <w:iCs/>
        </w:rPr>
      </w:pPr>
    </w:p>
    <w:p w:rsidR="00635A57" w:rsidRPr="00707F92" w:rsidRDefault="00635A57" w:rsidP="005C32EC">
      <w:pPr>
        <w:jc w:val="both"/>
        <w:rPr>
          <w:rFonts w:ascii="Arial" w:hAnsi="Arial" w:cs="Arial"/>
          <w:color w:val="000000"/>
          <w:shd w:val="clear" w:color="auto" w:fill="FFFFFF"/>
        </w:rPr>
      </w:pPr>
      <w:r w:rsidRPr="00707F92">
        <w:rPr>
          <w:rFonts w:ascii="Arial" w:hAnsi="Arial" w:cs="Arial"/>
          <w:b/>
          <w:bCs/>
          <w:iCs/>
        </w:rPr>
        <w:t xml:space="preserve">Açıklama: </w:t>
      </w:r>
      <w:r w:rsidRPr="00707F92">
        <w:rPr>
          <w:rFonts w:ascii="Arial" w:hAnsi="Arial" w:cs="Arial"/>
          <w:iCs/>
        </w:rPr>
        <w:t>Belediyelerin görevi yerel halkın yerel ve ortak nitelikli ihtiyaçlarını karşılamaktır. Yerel halkın ihtiyaçları arasında sosyal konular da önemli bir husustur. Türkiye Cumhuriyeti, Anayasası’nda da belirtildiği üzere bir sosyal hukuk devletidir. Anayasamız devleti ekonomik ve sosyal hayatı yönlendirme görevi ile sorumlu tutmuştur. Devlet organizmasının yerel ölçekte örgütlenmesi olan belediyelerin sosyal politikalar belirlemeleri, planlama faaliyetlerinde de sosyal sorunları ve çözümlerini kapsamalıdır.</w:t>
      </w:r>
    </w:p>
    <w:p w:rsidR="00635A57" w:rsidRPr="00707F92" w:rsidRDefault="00635A57" w:rsidP="005C32EC">
      <w:pPr>
        <w:ind w:firstLine="284"/>
        <w:jc w:val="both"/>
        <w:rPr>
          <w:rFonts w:ascii="Arial" w:hAnsi="Arial" w:cs="Arial"/>
          <w:iCs/>
        </w:rPr>
      </w:pPr>
      <w:r w:rsidRPr="00707F92">
        <w:rPr>
          <w:rFonts w:ascii="Arial" w:hAnsi="Arial" w:cs="Arial"/>
          <w:iCs/>
        </w:rPr>
        <w:t xml:space="preserve">Belediyeler, devletin vatandaşa en yakın kurumlarıdır. Bu sebeple vatandaşlar diğer devlet kurumlarına kıyasla belediyelerle daha yakından ilgilenmekte, hesap sormakta, kararları etkileme çabaları sergilemektedir. Bu açıdan belediyeler demokratik kültürün gelişimine katkı sağladıkları gibi; aynı zamanda vatandaşların </w:t>
      </w:r>
      <w:proofErr w:type="gramStart"/>
      <w:r w:rsidRPr="00707F92">
        <w:rPr>
          <w:rFonts w:ascii="Arial" w:hAnsi="Arial" w:cs="Arial"/>
          <w:iCs/>
        </w:rPr>
        <w:t>şikayet</w:t>
      </w:r>
      <w:proofErr w:type="gramEnd"/>
      <w:r w:rsidRPr="00707F92">
        <w:rPr>
          <w:rFonts w:ascii="Arial" w:hAnsi="Arial" w:cs="Arial"/>
          <w:iCs/>
        </w:rPr>
        <w:t xml:space="preserve"> ve talepleri ile daha yakından ilgilendiklerinden, toplumsal barışın gelişmesine de katkı sağlamaktadırlar. Belediyelerimiz, bürokratik duvarlar arkasında hizmet üreten değil, halkla birlikte daha iyiye, daha güzele ulaşma gayreti içerisinde olan kurumlar olmalıdır. </w:t>
      </w:r>
    </w:p>
    <w:p w:rsidR="00970991" w:rsidRPr="00707F92" w:rsidRDefault="00970991" w:rsidP="005C32EC">
      <w:pPr>
        <w:jc w:val="both"/>
        <w:rPr>
          <w:rFonts w:ascii="Arial" w:hAnsi="Arial" w:cs="Arial"/>
          <w:b/>
          <w:iCs/>
        </w:rPr>
      </w:pPr>
    </w:p>
    <w:p w:rsidR="00635A57" w:rsidRPr="00707F92" w:rsidRDefault="0031211A" w:rsidP="005C32EC">
      <w:pPr>
        <w:jc w:val="both"/>
        <w:rPr>
          <w:rFonts w:ascii="Arial" w:hAnsi="Arial" w:cs="Arial"/>
          <w:b/>
          <w:iCs/>
        </w:rPr>
      </w:pPr>
      <w:r w:rsidRPr="00707F92">
        <w:rPr>
          <w:rFonts w:ascii="Arial" w:hAnsi="Arial" w:cs="Arial"/>
          <w:b/>
          <w:iCs/>
        </w:rPr>
        <w:t>Hedef-</w:t>
      </w:r>
      <w:proofErr w:type="gramStart"/>
      <w:r w:rsidRPr="00707F92">
        <w:rPr>
          <w:rFonts w:ascii="Arial" w:hAnsi="Arial" w:cs="Arial"/>
          <w:b/>
          <w:iCs/>
        </w:rPr>
        <w:t>1</w:t>
      </w:r>
      <w:r w:rsidR="00635A57" w:rsidRPr="00707F92">
        <w:rPr>
          <w:rFonts w:ascii="Arial" w:hAnsi="Arial" w:cs="Arial"/>
          <w:b/>
          <w:iCs/>
        </w:rPr>
        <w:t>.1</w:t>
      </w:r>
      <w:proofErr w:type="gramEnd"/>
      <w:r w:rsidR="00635A57" w:rsidRPr="00707F92">
        <w:rPr>
          <w:rFonts w:ascii="Arial" w:hAnsi="Arial" w:cs="Arial"/>
          <w:b/>
          <w:iCs/>
        </w:rPr>
        <w:t>: Gençlerimizi geleceğe hazırlamak.</w:t>
      </w:r>
    </w:p>
    <w:p w:rsidR="00970991" w:rsidRPr="00707F92" w:rsidRDefault="00970991" w:rsidP="005C32EC">
      <w:pPr>
        <w:jc w:val="both"/>
        <w:rPr>
          <w:rFonts w:ascii="Arial" w:hAnsi="Arial" w:cs="Arial"/>
          <w:b/>
          <w:iCs/>
        </w:rPr>
      </w:pPr>
    </w:p>
    <w:p w:rsidR="00635A57" w:rsidRPr="00707F92" w:rsidRDefault="00635A57" w:rsidP="005C32EC">
      <w:pPr>
        <w:jc w:val="both"/>
        <w:rPr>
          <w:rFonts w:ascii="Arial" w:hAnsi="Arial" w:cs="Arial"/>
          <w:b/>
          <w:iCs/>
        </w:rPr>
      </w:pPr>
      <w:r w:rsidRPr="00707F92">
        <w:rPr>
          <w:rFonts w:ascii="Arial" w:hAnsi="Arial" w:cs="Arial"/>
          <w:b/>
          <w:iCs/>
        </w:rPr>
        <w:t>Hedef-</w:t>
      </w:r>
      <w:proofErr w:type="gramStart"/>
      <w:r w:rsidR="0031211A" w:rsidRPr="00707F92">
        <w:rPr>
          <w:rFonts w:ascii="Arial" w:hAnsi="Arial" w:cs="Arial"/>
          <w:b/>
          <w:iCs/>
        </w:rPr>
        <w:t>1</w:t>
      </w:r>
      <w:r w:rsidRPr="00707F92">
        <w:rPr>
          <w:rFonts w:ascii="Arial" w:hAnsi="Arial" w:cs="Arial"/>
          <w:b/>
          <w:iCs/>
        </w:rPr>
        <w:t>.2</w:t>
      </w:r>
      <w:proofErr w:type="gramEnd"/>
      <w:r w:rsidRPr="00707F92">
        <w:rPr>
          <w:rFonts w:ascii="Arial" w:hAnsi="Arial" w:cs="Arial"/>
          <w:b/>
          <w:iCs/>
        </w:rPr>
        <w:t>: Sağlıklı Toplumu Oluşturmak</w:t>
      </w:r>
    </w:p>
    <w:p w:rsidR="00970991" w:rsidRPr="00707F92" w:rsidRDefault="00970991" w:rsidP="005C32EC">
      <w:pPr>
        <w:jc w:val="both"/>
        <w:rPr>
          <w:rFonts w:ascii="Arial" w:hAnsi="Arial" w:cs="Arial"/>
          <w:b/>
        </w:rPr>
      </w:pPr>
    </w:p>
    <w:p w:rsidR="00635A57" w:rsidRPr="00707F92" w:rsidRDefault="0031211A" w:rsidP="005C32EC">
      <w:pPr>
        <w:jc w:val="both"/>
        <w:rPr>
          <w:rFonts w:ascii="Arial" w:hAnsi="Arial" w:cs="Arial"/>
          <w:b/>
        </w:rPr>
      </w:pPr>
      <w:r w:rsidRPr="00707F92">
        <w:rPr>
          <w:rFonts w:ascii="Arial" w:hAnsi="Arial" w:cs="Arial"/>
          <w:b/>
        </w:rPr>
        <w:t xml:space="preserve">Hedef </w:t>
      </w:r>
      <w:proofErr w:type="gramStart"/>
      <w:r w:rsidRPr="00707F92">
        <w:rPr>
          <w:rFonts w:ascii="Arial" w:hAnsi="Arial" w:cs="Arial"/>
          <w:b/>
        </w:rPr>
        <w:t>1</w:t>
      </w:r>
      <w:r w:rsidR="00635A57" w:rsidRPr="00707F92">
        <w:rPr>
          <w:rFonts w:ascii="Arial" w:hAnsi="Arial" w:cs="Arial"/>
          <w:b/>
        </w:rPr>
        <w:t>.3</w:t>
      </w:r>
      <w:proofErr w:type="gramEnd"/>
      <w:r w:rsidR="00635A57" w:rsidRPr="00707F92">
        <w:rPr>
          <w:rFonts w:ascii="Arial" w:hAnsi="Arial" w:cs="Arial"/>
          <w:b/>
        </w:rPr>
        <w:t>:Denetim Mekanizmalarını Etkinleştirmek.</w:t>
      </w:r>
    </w:p>
    <w:p w:rsidR="002C457B" w:rsidRDefault="002C457B" w:rsidP="005C32EC">
      <w:pPr>
        <w:jc w:val="both"/>
        <w:rPr>
          <w:rFonts w:ascii="Arial" w:hAnsi="Arial" w:cs="Arial"/>
          <w:b/>
        </w:rPr>
      </w:pPr>
    </w:p>
    <w:p w:rsidR="00B71F9E" w:rsidRPr="00707F92" w:rsidRDefault="00B71F9E" w:rsidP="005C32EC">
      <w:pPr>
        <w:jc w:val="both"/>
        <w:rPr>
          <w:rFonts w:ascii="Arial" w:hAnsi="Arial" w:cs="Arial"/>
          <w:b/>
        </w:rPr>
      </w:pPr>
      <w:r>
        <w:rPr>
          <w:rFonts w:ascii="Arial" w:hAnsi="Arial" w:cs="Arial"/>
          <w:b/>
        </w:rPr>
        <w:t>Tablo-5: Alt Program ve Stratejik Plan Çizelgesi</w:t>
      </w:r>
    </w:p>
    <w:p w:rsidR="006C0D31" w:rsidRDefault="006C0D31" w:rsidP="002C457B">
      <w:pPr>
        <w:jc w:val="both"/>
        <w:rPr>
          <w:rFonts w:ascii="Arial" w:hAnsi="Arial" w:cs="Arial"/>
          <w:b/>
        </w:rPr>
      </w:pPr>
    </w:p>
    <w:tbl>
      <w:tblPr>
        <w:tblW w:w="0" w:type="auto"/>
        <w:tblInd w:w="55" w:type="dxa"/>
        <w:tblCellMar>
          <w:left w:w="70" w:type="dxa"/>
          <w:right w:w="70" w:type="dxa"/>
        </w:tblCellMar>
        <w:tblLook w:val="04A0" w:firstRow="1" w:lastRow="0" w:firstColumn="1" w:lastColumn="0" w:noHBand="0" w:noVBand="1"/>
      </w:tblPr>
      <w:tblGrid>
        <w:gridCol w:w="2334"/>
        <w:gridCol w:w="5689"/>
        <w:gridCol w:w="1134"/>
      </w:tblGrid>
      <w:tr w:rsidR="00B71F9E" w:rsidRPr="00B71F9E" w:rsidTr="00B71F9E">
        <w:trPr>
          <w:trHeight w:val="585"/>
          <w:tblHeader/>
        </w:trPr>
        <w:tc>
          <w:tcPr>
            <w:tcW w:w="0" w:type="auto"/>
            <w:gridSpan w:val="3"/>
            <w:tcBorders>
              <w:top w:val="nil"/>
              <w:left w:val="nil"/>
              <w:bottom w:val="nil"/>
              <w:right w:val="nil"/>
            </w:tcBorders>
            <w:shd w:val="clear" w:color="000000" w:fill="33CCFF"/>
            <w:noWrap/>
            <w:vAlign w:val="center"/>
            <w:hideMark/>
          </w:tcPr>
          <w:p w:rsidR="00B71F9E" w:rsidRPr="00B71F9E" w:rsidRDefault="00B71F9E" w:rsidP="00B71F9E">
            <w:pPr>
              <w:widowControl/>
              <w:autoSpaceDE/>
              <w:autoSpaceDN/>
              <w:jc w:val="center"/>
              <w:rPr>
                <w:rFonts w:ascii="Calibri" w:eastAsia="Times New Roman" w:hAnsi="Calibri" w:cs="Calibri"/>
                <w:color w:val="FFFFFF"/>
                <w:lang w:eastAsia="tr-TR"/>
              </w:rPr>
            </w:pPr>
            <w:r w:rsidRPr="00B71F9E">
              <w:rPr>
                <w:rFonts w:ascii="Calibri" w:eastAsia="Times New Roman" w:hAnsi="Calibri" w:cs="Calibri"/>
                <w:color w:val="FFFFFF"/>
                <w:lang w:eastAsia="tr-TR"/>
              </w:rPr>
              <w:t>Tablo-Alt Program Hedefleri ve Stratejik Plan Çizelgesi</w:t>
            </w:r>
          </w:p>
        </w:tc>
      </w:tr>
      <w:tr w:rsidR="00B71F9E" w:rsidRPr="00B71F9E" w:rsidTr="00B71F9E">
        <w:trPr>
          <w:trHeight w:val="630"/>
          <w:tblHeader/>
        </w:trPr>
        <w:tc>
          <w:tcPr>
            <w:tcW w:w="0" w:type="auto"/>
            <w:tcBorders>
              <w:top w:val="single" w:sz="4" w:space="0" w:color="00B0F0"/>
              <w:left w:val="single" w:sz="4" w:space="0" w:color="00B0F0"/>
              <w:bottom w:val="single" w:sz="4" w:space="0" w:color="00B0F0"/>
              <w:right w:val="single" w:sz="4" w:space="0" w:color="00B0F0"/>
            </w:tcBorders>
            <w:shd w:val="clear" w:color="000000" w:fill="33CCFF"/>
            <w:vAlign w:val="center"/>
            <w:hideMark/>
          </w:tcPr>
          <w:p w:rsidR="00B71F9E" w:rsidRPr="00B71F9E" w:rsidRDefault="00B71F9E" w:rsidP="00B71F9E">
            <w:pPr>
              <w:widowControl/>
              <w:autoSpaceDE/>
              <w:autoSpaceDN/>
              <w:jc w:val="center"/>
              <w:rPr>
                <w:rFonts w:ascii="Calibri" w:eastAsia="Times New Roman" w:hAnsi="Calibri" w:cs="Calibri"/>
                <w:color w:val="FFFFFF"/>
                <w:lang w:eastAsia="tr-TR"/>
              </w:rPr>
            </w:pPr>
            <w:r w:rsidRPr="00B71F9E">
              <w:rPr>
                <w:rFonts w:ascii="Calibri" w:eastAsia="Times New Roman" w:hAnsi="Calibri" w:cs="Calibri"/>
                <w:color w:val="FFFFFF"/>
                <w:lang w:eastAsia="tr-TR"/>
              </w:rPr>
              <w:t>Alt Program Adı</w:t>
            </w:r>
          </w:p>
        </w:tc>
        <w:tc>
          <w:tcPr>
            <w:tcW w:w="0" w:type="auto"/>
            <w:tcBorders>
              <w:top w:val="single" w:sz="4" w:space="0" w:color="00B0F0"/>
              <w:left w:val="nil"/>
              <w:bottom w:val="single" w:sz="4" w:space="0" w:color="00B0F0"/>
              <w:right w:val="single" w:sz="4" w:space="0" w:color="00B0F0"/>
            </w:tcBorders>
            <w:shd w:val="clear" w:color="000000" w:fill="33CCFF"/>
            <w:vAlign w:val="center"/>
            <w:hideMark/>
          </w:tcPr>
          <w:p w:rsidR="00B71F9E" w:rsidRPr="00B71F9E" w:rsidRDefault="00B71F9E" w:rsidP="00B71F9E">
            <w:pPr>
              <w:widowControl/>
              <w:autoSpaceDE/>
              <w:autoSpaceDN/>
              <w:jc w:val="center"/>
              <w:rPr>
                <w:rFonts w:ascii="Calibri" w:eastAsia="Times New Roman" w:hAnsi="Calibri" w:cs="Calibri"/>
                <w:color w:val="FFFFFF"/>
                <w:lang w:eastAsia="tr-TR"/>
              </w:rPr>
            </w:pPr>
            <w:r w:rsidRPr="00B71F9E">
              <w:rPr>
                <w:rFonts w:ascii="Calibri" w:eastAsia="Times New Roman" w:hAnsi="Calibri" w:cs="Calibri"/>
                <w:color w:val="FFFFFF"/>
                <w:lang w:eastAsia="tr-TR"/>
              </w:rPr>
              <w:t>Alt Program Hedefleri</w:t>
            </w:r>
          </w:p>
        </w:tc>
        <w:tc>
          <w:tcPr>
            <w:tcW w:w="0" w:type="auto"/>
            <w:tcBorders>
              <w:top w:val="single" w:sz="4" w:space="0" w:color="00B0F0"/>
              <w:left w:val="nil"/>
              <w:bottom w:val="single" w:sz="4" w:space="0" w:color="00B0F0"/>
              <w:right w:val="single" w:sz="4" w:space="0" w:color="00B0F0"/>
            </w:tcBorders>
            <w:shd w:val="clear" w:color="000000" w:fill="33CCFF"/>
            <w:vAlign w:val="center"/>
            <w:hideMark/>
          </w:tcPr>
          <w:p w:rsidR="00B71F9E" w:rsidRPr="00B71F9E" w:rsidRDefault="00B71F9E" w:rsidP="00B71F9E">
            <w:pPr>
              <w:widowControl/>
              <w:autoSpaceDE/>
              <w:autoSpaceDN/>
              <w:jc w:val="center"/>
              <w:rPr>
                <w:rFonts w:ascii="Calibri" w:eastAsia="Times New Roman" w:hAnsi="Calibri" w:cs="Calibri"/>
                <w:color w:val="FFFFFF"/>
                <w:lang w:eastAsia="tr-TR"/>
              </w:rPr>
            </w:pPr>
            <w:r w:rsidRPr="00B71F9E">
              <w:rPr>
                <w:rFonts w:ascii="Calibri" w:eastAsia="Times New Roman" w:hAnsi="Calibri" w:cs="Calibri"/>
                <w:color w:val="FFFFFF"/>
                <w:lang w:eastAsia="tr-TR"/>
              </w:rPr>
              <w:t>İlişkili Olduğu Stratejik Amaç</w:t>
            </w:r>
          </w:p>
        </w:tc>
      </w:tr>
      <w:tr w:rsidR="00B71F9E" w:rsidRPr="00B71F9E" w:rsidTr="00B71F9E">
        <w:trPr>
          <w:trHeight w:val="9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2.10-Afetlere Yönelik Risk Azaltma ve Hazırlık</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Şehrimizin afet haritası çıkarılarak vatandaşlarımızın olabilecek bir afet anında yapılacak işlemlerle ilgili bilgilendirmeleri her yıl hazırlanacak broşürler vasıtası ile vatandaşlarımız bilgilendirilecektir.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AMAÇ-1</w:t>
            </w:r>
          </w:p>
        </w:tc>
      </w:tr>
      <w:tr w:rsidR="00B71F9E" w:rsidRPr="00B71F9E" w:rsidTr="00B71F9E">
        <w:trPr>
          <w:trHeight w:val="9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2.12-Afet İyileştirme Çalışmaları</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İlçemizde oluşabilecek afet sonrasında krizlerin doğru yönetilebilmesi ve hızlı müdahale edilebilmesi için tüm kamu kurum ve kuruluşlarla ortaklaşa şehrimizin afet müdahale ve önleme planı hazırlanacaktır.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AMAÇ-1</w:t>
            </w:r>
          </w:p>
        </w:tc>
      </w:tr>
      <w:tr w:rsidR="00B71F9E" w:rsidRPr="00B71F9E" w:rsidTr="00B71F9E">
        <w:trPr>
          <w:trHeight w:val="9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2.53-</w:t>
            </w:r>
            <w:proofErr w:type="gramStart"/>
            <w:r w:rsidRPr="00B71F9E">
              <w:rPr>
                <w:rFonts w:ascii="Calibri" w:eastAsia="Times New Roman" w:hAnsi="Calibri" w:cs="Calibri"/>
                <w:lang w:eastAsia="tr-TR"/>
              </w:rPr>
              <w:t>Mekansal</w:t>
            </w:r>
            <w:proofErr w:type="gramEnd"/>
            <w:r w:rsidRPr="00B71F9E">
              <w:rPr>
                <w:rFonts w:ascii="Calibri" w:eastAsia="Times New Roman" w:hAnsi="Calibri" w:cs="Calibri"/>
                <w:lang w:eastAsia="tr-TR"/>
              </w:rPr>
              <w:t xml:space="preserve"> Planlama Ve Kentsel Dönüşüm</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 xml:space="preserve"> İmar planlarına göre yapılacak olan ve/veya onarımı yapılacak olan parkların tamamı yeniden projelendirilerek proje içerisine vatandaşlarımızın spor yapabilecekleri alanlar oluşturulacaktır.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AMAÇ-1</w:t>
            </w:r>
          </w:p>
        </w:tc>
      </w:tr>
      <w:tr w:rsidR="00B71F9E" w:rsidRPr="00B71F9E" w:rsidTr="00B71F9E">
        <w:trPr>
          <w:trHeight w:val="15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2.53-</w:t>
            </w:r>
            <w:proofErr w:type="gramStart"/>
            <w:r w:rsidRPr="00B71F9E">
              <w:rPr>
                <w:rFonts w:ascii="Calibri" w:eastAsia="Times New Roman" w:hAnsi="Calibri" w:cs="Calibri"/>
                <w:lang w:eastAsia="tr-TR"/>
              </w:rPr>
              <w:t>Mekansal</w:t>
            </w:r>
            <w:proofErr w:type="gramEnd"/>
            <w:r w:rsidRPr="00B71F9E">
              <w:rPr>
                <w:rFonts w:ascii="Calibri" w:eastAsia="Times New Roman" w:hAnsi="Calibri" w:cs="Calibri"/>
                <w:lang w:eastAsia="tr-TR"/>
              </w:rPr>
              <w:t xml:space="preserve"> Planlama Ve Kentsel Dönüşüm</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 xml:space="preserve">  İmar planları, </w:t>
            </w:r>
            <w:proofErr w:type="gramStart"/>
            <w:r w:rsidRPr="00B71F9E">
              <w:rPr>
                <w:rFonts w:ascii="Calibri" w:eastAsia="Times New Roman" w:hAnsi="Calibri" w:cs="Calibri"/>
                <w:lang w:eastAsia="tr-TR"/>
              </w:rPr>
              <w:t>revizyon</w:t>
            </w:r>
            <w:proofErr w:type="gramEnd"/>
            <w:r w:rsidRPr="00B71F9E">
              <w:rPr>
                <w:rFonts w:ascii="Calibri" w:eastAsia="Times New Roman" w:hAnsi="Calibri" w:cs="Calibri"/>
                <w:lang w:eastAsia="tr-TR"/>
              </w:rPr>
              <w:t xml:space="preserve"> imar planları ve imar uygulamaları ile şehrin konut ve ticaret alanlarına mekânsal disiplin getirilmesi prensip olarak kabul edilmiştir. Buradan yola çıkarak yeni yapılacak imar planları, imar revizeleri ve imar uygulamalarında şehrin eğlence merkezleri, galericiler sitesi, sanayi alanları, ticaret alanı, konut alanları vb. alanlar işlevsel özelliklerine göre planlanacaktır.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AMAÇ-1</w:t>
            </w:r>
          </w:p>
        </w:tc>
      </w:tr>
      <w:tr w:rsidR="00B71F9E" w:rsidRPr="00B71F9E" w:rsidTr="00B71F9E">
        <w:trPr>
          <w:trHeight w:val="9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color w:val="000000"/>
                <w:lang w:eastAsia="tr-TR"/>
              </w:rPr>
            </w:pPr>
            <w:r w:rsidRPr="00B71F9E">
              <w:rPr>
                <w:rFonts w:ascii="Calibri" w:eastAsia="Times New Roman" w:hAnsi="Calibri" w:cs="Calibri"/>
                <w:color w:val="000000"/>
                <w:lang w:eastAsia="tr-TR"/>
              </w:rPr>
              <w:lastRenderedPageBreak/>
              <w:t>2.55-Çevreye Duyarlı Ve Güvenli Yapılaşma</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Kaçak yapılaşma ile etkin mücadele edilmeye devam edilecektir. Vatandaşlarımızın mevzuat uygun olarak konut/işyeri üretmeleri maksadıyla tanıtım materyalleri hazırlanarak halkın bilinçlendirilmesi sağlanacaktır.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AMAÇ-1</w:t>
            </w:r>
          </w:p>
        </w:tc>
      </w:tr>
      <w:tr w:rsidR="00B71F9E" w:rsidRPr="00B71F9E" w:rsidTr="00B71F9E">
        <w:trPr>
          <w:trHeight w:val="6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20.186- Doğa Koruma ve Milli Parklar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 xml:space="preserve">Sokak Hayvanlarının </w:t>
            </w:r>
            <w:proofErr w:type="spellStart"/>
            <w:r w:rsidRPr="00B71F9E">
              <w:rPr>
                <w:rFonts w:ascii="Calibri" w:eastAsia="Times New Roman" w:hAnsi="Calibri" w:cs="Calibri"/>
                <w:lang w:eastAsia="tr-TR"/>
              </w:rPr>
              <w:t>Rehabilasyonu</w:t>
            </w:r>
            <w:proofErr w:type="spellEnd"/>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AMAÇ-5</w:t>
            </w:r>
          </w:p>
        </w:tc>
      </w:tr>
      <w:tr w:rsidR="00B71F9E" w:rsidRPr="00B71F9E" w:rsidTr="00B71F9E">
        <w:trPr>
          <w:trHeight w:val="9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21.51-Çevre Kirliliğinin Önlenmesi ve Koruma</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Sağlıklı ve sürdürülebilir bir çevrenin oluşmasını engelleyen çevre sorunları tespit edilecek, kirlilik kaynakları denetim altına alınarak çevre ve insan sağlığına olumsuz etkileri giderilecektir.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AMAÇ-2</w:t>
            </w:r>
          </w:p>
        </w:tc>
      </w:tr>
      <w:tr w:rsidR="00B71F9E" w:rsidRPr="00B71F9E" w:rsidTr="00B71F9E">
        <w:trPr>
          <w:trHeight w:val="12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23.134-Sanatın Desteklenmesi, Sahnelenmesi ve Kültür Ekonomisinin Geliştirilmesi</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 xml:space="preserve">Yerel yönetimlerce sanatın desteklenmesi, sahnelenmesi ve kültür ekonomisinin geliştirilmesine yönelik </w:t>
            </w:r>
            <w:r w:rsidR="00913D31" w:rsidRPr="00B71F9E">
              <w:rPr>
                <w:rFonts w:ascii="Calibri" w:eastAsia="Times New Roman" w:hAnsi="Calibri" w:cs="Calibri"/>
                <w:lang w:eastAsia="tr-TR"/>
              </w:rPr>
              <w:t>yürütülen faaliyetler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AMAÇ-4</w:t>
            </w:r>
          </w:p>
        </w:tc>
      </w:tr>
      <w:tr w:rsidR="00B71F9E" w:rsidRPr="00B71F9E" w:rsidTr="00B71F9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3.15-Ailenin Korunması</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İhtiyaçlı ailelere belediyenin maddi imkânları çerçevesinde cüzi yardımlar yapılacaktır.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AMAÇ-5</w:t>
            </w:r>
          </w:p>
        </w:tc>
      </w:tr>
      <w:tr w:rsidR="00B71F9E" w:rsidRPr="00B71F9E" w:rsidTr="00B71F9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3.15-Ailenin Korunması</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Aile ve topluma yönelik sosyal hizmetler faaliyetleri</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AMAÇ-5</w:t>
            </w:r>
          </w:p>
        </w:tc>
      </w:tr>
      <w:tr w:rsidR="00B71F9E" w:rsidRPr="00B71F9E" w:rsidTr="00B71F9E">
        <w:trPr>
          <w:trHeight w:val="9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31.84-Kamu Gelirlerinin Toplanması</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 xml:space="preserve">Kaynakların etkin ve verimli kullanılması ilkesinden yola çıkılarak, bütçe uygulama sonuçlarında yapılacak olan izleme ve değerlendirme ara raporlarına </w:t>
            </w:r>
            <w:proofErr w:type="gramStart"/>
            <w:r w:rsidRPr="00B71F9E">
              <w:rPr>
                <w:rFonts w:ascii="Calibri" w:eastAsia="Times New Roman" w:hAnsi="Calibri" w:cs="Calibri"/>
                <w:lang w:eastAsia="tr-TR"/>
              </w:rPr>
              <w:t>göre  hedef</w:t>
            </w:r>
            <w:proofErr w:type="gramEnd"/>
            <w:r w:rsidRPr="00B71F9E">
              <w:rPr>
                <w:rFonts w:ascii="Calibri" w:eastAsia="Times New Roman" w:hAnsi="Calibri" w:cs="Calibri"/>
                <w:lang w:eastAsia="tr-TR"/>
              </w:rPr>
              <w:t>-gerçekleşme oranı yükseltilecektir.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AMAÇ-1</w:t>
            </w:r>
          </w:p>
        </w:tc>
      </w:tr>
      <w:tr w:rsidR="00B71F9E" w:rsidRPr="00B71F9E" w:rsidTr="00B71F9E">
        <w:trPr>
          <w:trHeight w:val="6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31.84-Kamu Gelirlerinin Toplanması</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 xml:space="preserve">Yerel Yönetim Gelirlerinin Tahsilatı Faaliyetleri </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AMAÇ-1</w:t>
            </w:r>
          </w:p>
        </w:tc>
      </w:tr>
      <w:tr w:rsidR="00B71F9E" w:rsidRPr="00B71F9E" w:rsidTr="00B71F9E">
        <w:trPr>
          <w:trHeight w:val="9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34.90-Sporun ve Sporcuların Desteklenmesi</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color w:val="000000"/>
                <w:lang w:eastAsia="tr-TR"/>
              </w:rPr>
            </w:pPr>
            <w:r w:rsidRPr="00B71F9E">
              <w:rPr>
                <w:rFonts w:ascii="Calibri" w:eastAsia="Times New Roman" w:hAnsi="Calibri" w:cs="Calibri"/>
                <w:color w:val="000000"/>
                <w:lang w:eastAsia="tr-TR"/>
              </w:rPr>
              <w:t>Gençlerimizi spora teşvik etmek maksadıyla basketbol, futbol, voleybol, masa tenisi ve tenis dallarında her yıl düzenli olarak kurslar düzenlenecektir. Bu dalların yanı sıra alternatif spor dallarında kursların planlaması yapılarak kurs verilecektir.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AMAÇ-2</w:t>
            </w:r>
          </w:p>
        </w:tc>
      </w:tr>
      <w:tr w:rsidR="00B71F9E" w:rsidRPr="00B71F9E" w:rsidTr="00B71F9E">
        <w:trPr>
          <w:trHeight w:val="12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36.104-Köylerin ve Kırsal Alanların Altyapısının Geliştirilmesi</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color w:val="000000"/>
                <w:lang w:eastAsia="tr-TR"/>
              </w:rPr>
            </w:pPr>
            <w:r w:rsidRPr="00B71F9E">
              <w:rPr>
                <w:rFonts w:ascii="Calibri" w:eastAsia="Times New Roman" w:hAnsi="Calibri" w:cs="Calibri"/>
                <w:color w:val="000000"/>
                <w:lang w:eastAsia="tr-TR"/>
              </w:rPr>
              <w:t xml:space="preserve"> Köyden mahalleye dönüşen alanlara vatandaşlarımızın ortak kullanım alanları planlaması yapılarak bu planlanacak alana mahalle konaklarının da içerisinde olacağı mahalle sosyal donatı alanı yapılacaktır. Sosyal donatı alanı içerisine çocuk oyun alanı, mahalle konağı, spor aletleri, yeşil alanlar, bisiklet yolları vb. alanlar mevcut olacaktır.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AMAÇ-2</w:t>
            </w:r>
          </w:p>
        </w:tc>
      </w:tr>
      <w:tr w:rsidR="00B71F9E" w:rsidRPr="00B71F9E" w:rsidTr="00B71F9E">
        <w:trPr>
          <w:trHeight w:val="9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48.136-Turizm Altyapısının Ve Hizmetlerinin Geliştirilmesi</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color w:val="000000"/>
                <w:lang w:eastAsia="tr-TR"/>
              </w:rPr>
            </w:pPr>
            <w:r w:rsidRPr="00B71F9E">
              <w:rPr>
                <w:rFonts w:ascii="Calibri" w:eastAsia="Times New Roman" w:hAnsi="Calibri" w:cs="Calibri"/>
                <w:color w:val="000000"/>
                <w:lang w:eastAsia="tr-TR"/>
              </w:rPr>
              <w:t xml:space="preserve">Turizm çeşitlendirme planlama ve altyapı güçlendirme hizmetleri </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AMAÇ-3</w:t>
            </w:r>
          </w:p>
        </w:tc>
      </w:tr>
      <w:tr w:rsidR="00B71F9E" w:rsidRPr="00B71F9E" w:rsidTr="00B71F9E">
        <w:trPr>
          <w:trHeight w:val="3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67.272-Zabıta Hizmetleri</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color w:val="000000"/>
                <w:lang w:eastAsia="tr-TR"/>
              </w:rPr>
            </w:pPr>
            <w:r w:rsidRPr="00B71F9E">
              <w:rPr>
                <w:rFonts w:ascii="Calibri" w:eastAsia="Times New Roman" w:hAnsi="Calibri" w:cs="Calibri"/>
                <w:color w:val="000000"/>
                <w:lang w:eastAsia="tr-TR"/>
              </w:rPr>
              <w:t>Diğer Zabıta Hizmetleri</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AMAÇ-5</w:t>
            </w:r>
          </w:p>
        </w:tc>
      </w:tr>
      <w:tr w:rsidR="00B71F9E" w:rsidRPr="00B71F9E" w:rsidTr="00B71F9E">
        <w:trPr>
          <w:trHeight w:val="27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lastRenderedPageBreak/>
              <w:t>68.275-Karayolu Altyapısı ve Hizmetleri</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color w:val="000000"/>
                <w:lang w:eastAsia="tr-TR"/>
              </w:rPr>
            </w:pPr>
            <w:r w:rsidRPr="00B71F9E">
              <w:rPr>
                <w:rFonts w:ascii="Calibri" w:eastAsia="Times New Roman" w:hAnsi="Calibri" w:cs="Calibri"/>
                <w:color w:val="000000"/>
                <w:lang w:eastAsia="tr-TR"/>
              </w:rPr>
              <w:t xml:space="preserve"> Yolların yapılmasında ekonomik ürünlerin değerlendirilmesi, trafik yoğunluğunun değerlendirilmesini müteakip belediye bütçe </w:t>
            </w:r>
            <w:proofErr w:type="gramStart"/>
            <w:r w:rsidRPr="00B71F9E">
              <w:rPr>
                <w:rFonts w:ascii="Calibri" w:eastAsia="Times New Roman" w:hAnsi="Calibri" w:cs="Calibri"/>
                <w:color w:val="000000"/>
                <w:lang w:eastAsia="tr-TR"/>
              </w:rPr>
              <w:t>imkanlarına</w:t>
            </w:r>
            <w:proofErr w:type="gramEnd"/>
            <w:r w:rsidRPr="00B71F9E">
              <w:rPr>
                <w:rFonts w:ascii="Calibri" w:eastAsia="Times New Roman" w:hAnsi="Calibri" w:cs="Calibri"/>
                <w:color w:val="000000"/>
                <w:lang w:eastAsia="tr-TR"/>
              </w:rPr>
              <w:t xml:space="preserve"> göre yıllık olarak yapılacak planlamaya göre öncelikle dirilecektir. İmar ve kadastro tarafından yol olarak belirlenmeyen ancak hali hazırda yol olarak kullanılan alanların kamulaştırma ve imar planları ile uygulamalarının tamamlanmasına göre değerlendirilecektir. Yolsuz hiçbir konut bırakılmaması ana prensip olarak kabul edilmiştir. Yol yapımında öncelikli olarak belediyemiz tarafından kurulacak parke tesisinden üretilen parkelere öncelik verilecek müteakip diğer asfalt, sıcak asfalt ve beton yol yapımları bütçe tahsisleri oranında değerlendirilecektir.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AMAÇ-2</w:t>
            </w:r>
          </w:p>
        </w:tc>
      </w:tr>
      <w:tr w:rsidR="00B71F9E" w:rsidRPr="00B71F9E" w:rsidTr="00B71F9E">
        <w:trPr>
          <w:trHeight w:val="6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68.275-Karayolu Altyapısı ve Hizmetleri</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color w:val="000000"/>
                <w:lang w:eastAsia="tr-TR"/>
              </w:rPr>
            </w:pPr>
            <w:r w:rsidRPr="00B71F9E">
              <w:rPr>
                <w:rFonts w:ascii="Calibri" w:eastAsia="Times New Roman" w:hAnsi="Calibri" w:cs="Calibri"/>
                <w:color w:val="000000"/>
                <w:lang w:eastAsia="tr-TR"/>
              </w:rPr>
              <w:t>Kentsel lojistik altyapı ve hizmetlerin düzenlenmesi ve geliştirmesi</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AMAÇ-2</w:t>
            </w:r>
          </w:p>
        </w:tc>
      </w:tr>
      <w:tr w:rsidR="00B71F9E" w:rsidRPr="00B71F9E" w:rsidTr="00B71F9E">
        <w:trPr>
          <w:trHeight w:val="9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68.277-Aktif ve Mikro Hareketlilik Tür Ve Hizmetlerinin Geliştirilmesi</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color w:val="000000"/>
                <w:lang w:eastAsia="tr-TR"/>
              </w:rPr>
            </w:pPr>
            <w:r w:rsidRPr="00B71F9E">
              <w:rPr>
                <w:rFonts w:ascii="Calibri" w:eastAsia="Times New Roman" w:hAnsi="Calibri" w:cs="Calibri"/>
                <w:color w:val="000000"/>
                <w:lang w:eastAsia="tr-TR"/>
              </w:rPr>
              <w:t>Kentsel Alan Düzenlemeleri</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AMAÇ-2</w:t>
            </w:r>
          </w:p>
        </w:tc>
      </w:tr>
      <w:tr w:rsidR="00B71F9E" w:rsidRPr="00B71F9E" w:rsidTr="00B71F9E">
        <w:trPr>
          <w:trHeight w:val="6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98.900-Üst Yönetim, İdari Ve Mali Hizmetler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color w:val="000000"/>
                <w:lang w:eastAsia="tr-TR"/>
              </w:rPr>
            </w:pPr>
            <w:r w:rsidRPr="00B71F9E">
              <w:rPr>
                <w:rFonts w:ascii="Calibri" w:eastAsia="Times New Roman" w:hAnsi="Calibri" w:cs="Calibri"/>
                <w:color w:val="000000"/>
                <w:lang w:eastAsia="tr-TR"/>
              </w:rPr>
              <w:t>Evrak kayıt evrakın takip ve sonuçlandırma süresi azaltılacaktır.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AMAÇ-1</w:t>
            </w:r>
          </w:p>
        </w:tc>
      </w:tr>
      <w:tr w:rsidR="00B71F9E" w:rsidRPr="00B71F9E" w:rsidTr="00B71F9E">
        <w:trPr>
          <w:trHeight w:val="6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98.900-Üst Yönetim, İdari Ve Mali Hizmetler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color w:val="000000"/>
                <w:lang w:eastAsia="tr-TR"/>
              </w:rPr>
            </w:pPr>
            <w:r w:rsidRPr="00B71F9E">
              <w:rPr>
                <w:rFonts w:ascii="Calibri" w:eastAsia="Times New Roman" w:hAnsi="Calibri" w:cs="Calibri"/>
                <w:color w:val="000000"/>
                <w:lang w:eastAsia="tr-TR"/>
              </w:rPr>
              <w:t>Genel Destek Hizmetleri</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913D31"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AMAÇ-1</w:t>
            </w:r>
            <w:r w:rsidR="00B71F9E" w:rsidRPr="00B71F9E">
              <w:rPr>
                <w:rFonts w:ascii="Calibri" w:eastAsia="Times New Roman" w:hAnsi="Calibri" w:cs="Calibri"/>
                <w:color w:val="000000"/>
                <w:lang w:eastAsia="tr-TR"/>
              </w:rPr>
              <w:t> </w:t>
            </w:r>
          </w:p>
        </w:tc>
      </w:tr>
      <w:tr w:rsidR="00B71F9E" w:rsidRPr="00B71F9E" w:rsidTr="00B71F9E">
        <w:trPr>
          <w:trHeight w:val="6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98.900-Üst Yönetim, İdari Ve Mali Hizmetler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color w:val="000000"/>
                <w:lang w:eastAsia="tr-TR"/>
              </w:rPr>
            </w:pPr>
            <w:r w:rsidRPr="00B71F9E">
              <w:rPr>
                <w:rFonts w:ascii="Calibri" w:eastAsia="Times New Roman" w:hAnsi="Calibri" w:cs="Calibri"/>
                <w:color w:val="000000"/>
                <w:lang w:eastAsia="tr-TR"/>
              </w:rPr>
              <w:t>Belediyenin insan kaynaklarına ilişkin politikalarının oluşturulmasında bilimsel ölçütlerin yanı sıra çalışanların katılımının sağlandığı bir mekanizma oluşturulacaktır.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AMAÇ-1</w:t>
            </w:r>
          </w:p>
        </w:tc>
      </w:tr>
      <w:tr w:rsidR="00B71F9E" w:rsidRPr="00B71F9E" w:rsidTr="00B71F9E">
        <w:trPr>
          <w:trHeight w:val="6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98.900-Üst Yönetim, İdari Ve Mali Hizmetler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color w:val="000000"/>
                <w:lang w:eastAsia="tr-TR"/>
              </w:rPr>
            </w:pPr>
            <w:r w:rsidRPr="00B71F9E">
              <w:rPr>
                <w:rFonts w:ascii="Calibri" w:eastAsia="Times New Roman" w:hAnsi="Calibri" w:cs="Calibri"/>
                <w:color w:val="000000"/>
                <w:lang w:eastAsia="tr-TR"/>
              </w:rPr>
              <w:t xml:space="preserve">Belediye hizmetlerinden vazgeçilmeksizin harcamalarda rasyonellik sağlanacaktır. </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AMAÇ-1</w:t>
            </w:r>
          </w:p>
        </w:tc>
      </w:tr>
      <w:tr w:rsidR="00B71F9E" w:rsidRPr="00B71F9E" w:rsidTr="00B71F9E">
        <w:trPr>
          <w:trHeight w:val="12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98.900-Üst Yönetim, İdari Ve Mali Hizmetler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color w:val="000000"/>
                <w:lang w:eastAsia="tr-TR"/>
              </w:rPr>
            </w:pPr>
            <w:r w:rsidRPr="00B71F9E">
              <w:rPr>
                <w:rFonts w:ascii="Calibri" w:eastAsia="Times New Roman" w:hAnsi="Calibri" w:cs="Calibri"/>
                <w:color w:val="000000"/>
                <w:lang w:eastAsia="tr-TR"/>
              </w:rPr>
              <w:t xml:space="preserve">Belediye hizmetlerinin yürütümünde mevcut teşkilat yapısı içerisinde görev yapan tüm personelin (başkan, başkan yardımcısı, müdür, şef, sorumlular ve diğer belediye çalışanları) fikirleri, değerlendirme ve teklifleri </w:t>
            </w:r>
            <w:proofErr w:type="gramStart"/>
            <w:r w:rsidRPr="00B71F9E">
              <w:rPr>
                <w:rFonts w:ascii="Calibri" w:eastAsia="Times New Roman" w:hAnsi="Calibri" w:cs="Calibri"/>
                <w:color w:val="000000"/>
                <w:lang w:eastAsia="tr-TR"/>
              </w:rPr>
              <w:t>alınarak  katılımcılık</w:t>
            </w:r>
            <w:proofErr w:type="gramEnd"/>
            <w:r w:rsidRPr="00B71F9E">
              <w:rPr>
                <w:rFonts w:ascii="Calibri" w:eastAsia="Times New Roman" w:hAnsi="Calibri" w:cs="Calibri"/>
                <w:color w:val="000000"/>
                <w:lang w:eastAsia="tr-TR"/>
              </w:rPr>
              <w:t xml:space="preserve"> ilkesinin gereklerine uygun hale getirilecektir. </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AMAÇ-1</w:t>
            </w:r>
          </w:p>
        </w:tc>
      </w:tr>
      <w:tr w:rsidR="00B71F9E" w:rsidRPr="00B71F9E" w:rsidTr="00B71F9E">
        <w:trPr>
          <w:trHeight w:val="900"/>
        </w:trPr>
        <w:tc>
          <w:tcPr>
            <w:tcW w:w="0" w:type="auto"/>
            <w:tcBorders>
              <w:top w:val="nil"/>
              <w:left w:val="single" w:sz="4" w:space="0" w:color="00B0F0"/>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lang w:eastAsia="tr-TR"/>
              </w:rPr>
            </w:pPr>
            <w:r w:rsidRPr="00B71F9E">
              <w:rPr>
                <w:rFonts w:ascii="Calibri" w:eastAsia="Times New Roman" w:hAnsi="Calibri" w:cs="Calibri"/>
                <w:lang w:eastAsia="tr-TR"/>
              </w:rPr>
              <w:t>98.901-Teftiş, Denetim Ve Danışmanlık Hizmetleri</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rPr>
                <w:rFonts w:ascii="Calibri" w:eastAsia="Times New Roman" w:hAnsi="Calibri" w:cs="Calibri"/>
                <w:color w:val="000000"/>
                <w:lang w:eastAsia="tr-TR"/>
              </w:rPr>
            </w:pPr>
            <w:r w:rsidRPr="00B71F9E">
              <w:rPr>
                <w:rFonts w:ascii="Calibri" w:eastAsia="Times New Roman" w:hAnsi="Calibri" w:cs="Calibri"/>
                <w:color w:val="000000"/>
                <w:lang w:eastAsia="tr-TR"/>
              </w:rPr>
              <w:t xml:space="preserve"> Eşitlikçi, kapsayıcı, yenilikçi, duygudaş ve öz denetimli yeni nesil belediyecilik anlayışını, ilke ve hizmetlerini 7/24 çalışma ruhu ile gerçekleştirecek her konuyu vatandaşlarımız ile müzakere edilecektir.</w:t>
            </w:r>
          </w:p>
        </w:tc>
        <w:tc>
          <w:tcPr>
            <w:tcW w:w="0" w:type="auto"/>
            <w:tcBorders>
              <w:top w:val="nil"/>
              <w:left w:val="nil"/>
              <w:bottom w:val="single" w:sz="4" w:space="0" w:color="00B0F0"/>
              <w:right w:val="single" w:sz="4" w:space="0" w:color="00B0F0"/>
            </w:tcBorders>
            <w:shd w:val="clear" w:color="auto" w:fill="auto"/>
            <w:vAlign w:val="center"/>
            <w:hideMark/>
          </w:tcPr>
          <w:p w:rsidR="00B71F9E" w:rsidRPr="00B71F9E" w:rsidRDefault="00B71F9E" w:rsidP="00B71F9E">
            <w:pPr>
              <w:widowControl/>
              <w:autoSpaceDE/>
              <w:autoSpaceDN/>
              <w:jc w:val="center"/>
              <w:rPr>
                <w:rFonts w:ascii="Calibri" w:eastAsia="Times New Roman" w:hAnsi="Calibri" w:cs="Calibri"/>
                <w:color w:val="000000"/>
                <w:lang w:eastAsia="tr-TR"/>
              </w:rPr>
            </w:pPr>
            <w:r w:rsidRPr="00B71F9E">
              <w:rPr>
                <w:rFonts w:ascii="Calibri" w:eastAsia="Times New Roman" w:hAnsi="Calibri" w:cs="Calibri"/>
                <w:color w:val="000000"/>
                <w:lang w:eastAsia="tr-TR"/>
              </w:rPr>
              <w:t>AMAÇ-1</w:t>
            </w:r>
          </w:p>
        </w:tc>
      </w:tr>
    </w:tbl>
    <w:p w:rsidR="006C0D31" w:rsidRDefault="006C0D31" w:rsidP="002C457B">
      <w:pPr>
        <w:jc w:val="both"/>
        <w:rPr>
          <w:rFonts w:ascii="Arial" w:hAnsi="Arial" w:cs="Arial"/>
          <w:b/>
        </w:rPr>
      </w:pPr>
    </w:p>
    <w:p w:rsidR="006C0D31" w:rsidRDefault="006C0D31" w:rsidP="002C457B">
      <w:pPr>
        <w:jc w:val="both"/>
        <w:rPr>
          <w:rFonts w:ascii="Arial" w:hAnsi="Arial" w:cs="Arial"/>
          <w:b/>
        </w:rPr>
      </w:pPr>
    </w:p>
    <w:p w:rsidR="006C0D31" w:rsidRDefault="006C0D31" w:rsidP="002C457B">
      <w:pPr>
        <w:jc w:val="both"/>
        <w:rPr>
          <w:rFonts w:ascii="Arial" w:hAnsi="Arial" w:cs="Arial"/>
          <w:b/>
        </w:rPr>
      </w:pPr>
    </w:p>
    <w:p w:rsidR="006C0D31" w:rsidRDefault="006C0D31" w:rsidP="002C457B">
      <w:pPr>
        <w:jc w:val="both"/>
        <w:rPr>
          <w:rFonts w:ascii="Arial" w:hAnsi="Arial" w:cs="Arial"/>
          <w:b/>
        </w:rPr>
      </w:pPr>
    </w:p>
    <w:p w:rsidR="006C0D31" w:rsidRDefault="006C0D31" w:rsidP="002C457B">
      <w:pPr>
        <w:jc w:val="both"/>
        <w:rPr>
          <w:rFonts w:ascii="Arial" w:hAnsi="Arial" w:cs="Arial"/>
          <w:b/>
        </w:rPr>
      </w:pPr>
    </w:p>
    <w:p w:rsidR="006C0D31" w:rsidRDefault="006C0D31" w:rsidP="002C457B">
      <w:pPr>
        <w:jc w:val="both"/>
        <w:rPr>
          <w:rFonts w:ascii="Arial" w:hAnsi="Arial" w:cs="Arial"/>
          <w:b/>
        </w:rPr>
      </w:pPr>
    </w:p>
    <w:p w:rsidR="006C0D31" w:rsidRDefault="006C0D31" w:rsidP="002C457B">
      <w:pPr>
        <w:jc w:val="both"/>
        <w:rPr>
          <w:rFonts w:ascii="Arial" w:hAnsi="Arial" w:cs="Arial"/>
          <w:b/>
        </w:rPr>
      </w:pPr>
    </w:p>
    <w:p w:rsidR="006C0D31" w:rsidRDefault="006C0D31" w:rsidP="002C457B">
      <w:pPr>
        <w:jc w:val="both"/>
        <w:rPr>
          <w:rFonts w:ascii="Arial" w:hAnsi="Arial" w:cs="Arial"/>
          <w:b/>
        </w:rPr>
      </w:pPr>
    </w:p>
    <w:p w:rsidR="006C0D31" w:rsidRDefault="006C0D31" w:rsidP="002C457B">
      <w:pPr>
        <w:jc w:val="both"/>
        <w:rPr>
          <w:rFonts w:ascii="Arial" w:hAnsi="Arial" w:cs="Arial"/>
          <w:b/>
        </w:rPr>
      </w:pPr>
    </w:p>
    <w:p w:rsidR="00635A57" w:rsidRPr="00707F92" w:rsidRDefault="002C457B" w:rsidP="002C457B">
      <w:pPr>
        <w:jc w:val="both"/>
        <w:rPr>
          <w:rFonts w:ascii="Arial" w:hAnsi="Arial" w:cs="Arial"/>
        </w:rPr>
      </w:pPr>
      <w:r w:rsidRPr="00707F92">
        <w:rPr>
          <w:rFonts w:ascii="Arial" w:hAnsi="Arial" w:cs="Arial"/>
          <w:b/>
        </w:rPr>
        <w:lastRenderedPageBreak/>
        <w:t>C-</w:t>
      </w:r>
      <w:r w:rsidR="00FF5F31">
        <w:rPr>
          <w:rFonts w:ascii="Arial" w:hAnsi="Arial" w:cs="Arial"/>
          <w:b/>
        </w:rPr>
        <w:t>İDARENİN PERFORMANS BİLGİLERİ</w:t>
      </w:r>
    </w:p>
    <w:p w:rsidR="002C457B" w:rsidRPr="00707F92" w:rsidRDefault="002C457B" w:rsidP="002C457B">
      <w:pPr>
        <w:jc w:val="both"/>
        <w:rPr>
          <w:rFonts w:ascii="Arial" w:hAnsi="Arial" w:cs="Arial"/>
        </w:rPr>
      </w:pPr>
    </w:p>
    <w:p w:rsidR="00B02B80" w:rsidRPr="00B02B80" w:rsidRDefault="00700F69" w:rsidP="00B02B80">
      <w:pPr>
        <w:pStyle w:val="ListeParagraf"/>
        <w:numPr>
          <w:ilvl w:val="1"/>
          <w:numId w:val="12"/>
        </w:numPr>
        <w:rPr>
          <w:rFonts w:ascii="Arial" w:eastAsiaTheme="minorHAnsi" w:hAnsi="Arial" w:cs="Arial"/>
          <w:b/>
        </w:rPr>
      </w:pPr>
      <w:r>
        <w:rPr>
          <w:rFonts w:ascii="Arial" w:hAnsi="Arial" w:cs="Arial"/>
          <w:b/>
        </w:rPr>
        <w:t>Program</w:t>
      </w:r>
      <w:r w:rsidR="00A64D77" w:rsidRPr="00A64D77">
        <w:rPr>
          <w:rFonts w:ascii="Arial" w:hAnsi="Arial" w:cs="Arial"/>
          <w:b/>
        </w:rPr>
        <w:t>-1</w:t>
      </w:r>
      <w:r w:rsidR="002C457B" w:rsidRPr="00A64D77">
        <w:rPr>
          <w:rFonts w:ascii="Arial" w:hAnsi="Arial" w:cs="Arial"/>
          <w:b/>
        </w:rPr>
        <w:fldChar w:fldCharType="begin"/>
      </w:r>
      <w:r w:rsidR="002C457B" w:rsidRPr="00A64D77">
        <w:rPr>
          <w:rFonts w:ascii="Arial" w:hAnsi="Arial" w:cs="Arial"/>
          <w:b/>
        </w:rPr>
        <w:instrText xml:space="preserve"> LINK </w:instrText>
      </w:r>
      <w:r w:rsidR="00B02B80">
        <w:rPr>
          <w:rFonts w:ascii="Arial" w:hAnsi="Arial" w:cs="Arial"/>
          <w:b/>
        </w:rPr>
        <w:instrText xml:space="preserve">Excel.Sheet.12 "C:\\Users\\User\\Desktop\\2026 Performans Programı\\Performans Programı Hazırlık.xlsx" Amaç-1-Hedef-1!R1C1:R29C4 </w:instrText>
      </w:r>
      <w:r w:rsidR="002C457B" w:rsidRPr="00A64D77">
        <w:rPr>
          <w:rFonts w:ascii="Arial" w:hAnsi="Arial" w:cs="Arial"/>
          <w:b/>
        </w:rPr>
        <w:instrText xml:space="preserve">\a \f 4 \h  \* MERGEFORMAT </w:instrText>
      </w:r>
      <w:r w:rsidR="002C457B" w:rsidRPr="00A64D77">
        <w:rPr>
          <w:rFonts w:ascii="Arial" w:hAnsi="Arial" w:cs="Arial"/>
          <w:b/>
        </w:rPr>
        <w:fldChar w:fldCharType="separate"/>
      </w:r>
    </w:p>
    <w:p w:rsidR="002C457B" w:rsidRPr="00A64D77" w:rsidRDefault="002C457B" w:rsidP="002C457B">
      <w:pPr>
        <w:jc w:val="both"/>
        <w:rPr>
          <w:rFonts w:ascii="Arial" w:hAnsi="Arial" w:cs="Arial"/>
          <w:b/>
        </w:rPr>
      </w:pPr>
      <w:r w:rsidRPr="00A64D77">
        <w:rPr>
          <w:rFonts w:ascii="Arial" w:hAnsi="Arial" w:cs="Arial"/>
          <w:b/>
        </w:rPr>
        <w:fldChar w:fldCharType="end"/>
      </w:r>
    </w:p>
    <w:tbl>
      <w:tblPr>
        <w:tblW w:w="9360" w:type="dxa"/>
        <w:tblInd w:w="55" w:type="dxa"/>
        <w:tblCellMar>
          <w:left w:w="70" w:type="dxa"/>
          <w:right w:w="70" w:type="dxa"/>
        </w:tblCellMar>
        <w:tblLook w:val="04A0" w:firstRow="1" w:lastRow="0" w:firstColumn="1" w:lastColumn="0" w:noHBand="0" w:noVBand="1"/>
      </w:tblPr>
      <w:tblGrid>
        <w:gridCol w:w="1800"/>
        <w:gridCol w:w="806"/>
        <w:gridCol w:w="1320"/>
        <w:gridCol w:w="1046"/>
        <w:gridCol w:w="1400"/>
        <w:gridCol w:w="1143"/>
        <w:gridCol w:w="927"/>
        <w:gridCol w:w="918"/>
      </w:tblGrid>
      <w:tr w:rsidR="00700F69" w:rsidRPr="00700F69" w:rsidTr="00700F69">
        <w:trPr>
          <w:trHeight w:val="495"/>
        </w:trPr>
        <w:tc>
          <w:tcPr>
            <w:tcW w:w="9360" w:type="dxa"/>
            <w:gridSpan w:val="8"/>
            <w:tcBorders>
              <w:top w:val="nil"/>
              <w:left w:val="nil"/>
              <w:bottom w:val="nil"/>
              <w:right w:val="nil"/>
            </w:tcBorders>
            <w:shd w:val="clear" w:color="000000" w:fill="33CCFF"/>
            <w:noWrap/>
            <w:vAlign w:val="center"/>
            <w:hideMark/>
          </w:tcPr>
          <w:p w:rsidR="00700F69" w:rsidRPr="00700F69" w:rsidRDefault="00700F69" w:rsidP="00700F69">
            <w:pPr>
              <w:widowControl/>
              <w:autoSpaceDE/>
              <w:autoSpaceDN/>
              <w:jc w:val="center"/>
              <w:rPr>
                <w:rFonts w:ascii="Calibri" w:eastAsia="Times New Roman" w:hAnsi="Calibri" w:cs="Calibri"/>
                <w:b/>
                <w:bCs/>
                <w:color w:val="FFFFFF"/>
                <w:lang w:eastAsia="tr-TR"/>
              </w:rPr>
            </w:pPr>
            <w:r w:rsidRPr="00700F69">
              <w:rPr>
                <w:rFonts w:ascii="Calibri" w:eastAsia="Times New Roman" w:hAnsi="Calibri" w:cs="Calibri"/>
                <w:b/>
                <w:bCs/>
                <w:color w:val="FFFFFF"/>
                <w:lang w:eastAsia="tr-TR"/>
              </w:rPr>
              <w:t>Tablo: İdare Performans Bilgisi</w:t>
            </w:r>
          </w:p>
        </w:tc>
      </w:tr>
      <w:tr w:rsidR="00700F69" w:rsidRPr="00700F69" w:rsidTr="00700F69">
        <w:trPr>
          <w:trHeight w:val="300"/>
        </w:trPr>
        <w:tc>
          <w:tcPr>
            <w:tcW w:w="1800" w:type="dxa"/>
            <w:tcBorders>
              <w:top w:val="single" w:sz="4" w:space="0" w:color="33CCFF"/>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b/>
                <w:bCs/>
                <w:lang w:eastAsia="tr-TR"/>
              </w:rPr>
            </w:pPr>
            <w:r w:rsidRPr="00700F69">
              <w:rPr>
                <w:rFonts w:ascii="Calibri" w:eastAsia="Times New Roman" w:hAnsi="Calibri" w:cs="Calibri"/>
                <w:b/>
                <w:bCs/>
                <w:lang w:eastAsia="tr-TR"/>
              </w:rPr>
              <w:t>BÜTÇE YILI:</w:t>
            </w:r>
          </w:p>
        </w:tc>
        <w:tc>
          <w:tcPr>
            <w:tcW w:w="756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lang w:eastAsia="tr-TR"/>
              </w:rPr>
            </w:pPr>
            <w:r w:rsidRPr="00700F69">
              <w:rPr>
                <w:rFonts w:ascii="Calibri" w:eastAsia="Times New Roman" w:hAnsi="Calibri" w:cs="Calibri"/>
                <w:color w:val="000000"/>
                <w:lang w:eastAsia="tr-TR"/>
              </w:rPr>
              <w:t>2026</w:t>
            </w:r>
          </w:p>
        </w:tc>
      </w:tr>
      <w:tr w:rsidR="00700F69" w:rsidRPr="00700F69" w:rsidTr="00700F69">
        <w:trPr>
          <w:trHeight w:val="30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b/>
                <w:bCs/>
                <w:lang w:eastAsia="tr-TR"/>
              </w:rPr>
            </w:pPr>
            <w:r w:rsidRPr="00700F69">
              <w:rPr>
                <w:rFonts w:ascii="Calibri" w:eastAsia="Times New Roman" w:hAnsi="Calibri" w:cs="Calibri"/>
                <w:b/>
                <w:bCs/>
                <w:lang w:eastAsia="tr-TR"/>
              </w:rPr>
              <w:t>PROGRAM ADI:</w:t>
            </w:r>
          </w:p>
        </w:tc>
        <w:tc>
          <w:tcPr>
            <w:tcW w:w="756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lang w:eastAsia="tr-TR"/>
              </w:rPr>
            </w:pPr>
            <w:r w:rsidRPr="00700F69">
              <w:rPr>
                <w:rFonts w:ascii="Calibri" w:eastAsia="Times New Roman" w:hAnsi="Calibri" w:cs="Calibri"/>
                <w:color w:val="000000"/>
                <w:lang w:eastAsia="tr-TR"/>
              </w:rPr>
              <w:t>Şehircilik ve Risk Odaklı Bütünleşik Afet Yönetimi</w:t>
            </w:r>
          </w:p>
        </w:tc>
      </w:tr>
      <w:tr w:rsidR="00700F69" w:rsidRPr="00700F69" w:rsidTr="00700F69">
        <w:trPr>
          <w:trHeight w:val="30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b/>
                <w:bCs/>
                <w:lang w:eastAsia="tr-TR"/>
              </w:rPr>
            </w:pPr>
            <w:r w:rsidRPr="00700F69">
              <w:rPr>
                <w:rFonts w:ascii="Calibri" w:eastAsia="Times New Roman" w:hAnsi="Calibri" w:cs="Calibri"/>
                <w:b/>
                <w:bCs/>
                <w:lang w:eastAsia="tr-TR"/>
              </w:rPr>
              <w:t>İDARE/BİRİM ADI:</w:t>
            </w:r>
          </w:p>
        </w:tc>
        <w:tc>
          <w:tcPr>
            <w:tcW w:w="756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lang w:eastAsia="tr-TR"/>
              </w:rPr>
            </w:pPr>
            <w:r w:rsidRPr="00700F69">
              <w:rPr>
                <w:rFonts w:ascii="Calibri" w:eastAsia="Times New Roman" w:hAnsi="Calibri" w:cs="Calibri"/>
                <w:color w:val="000000"/>
                <w:lang w:eastAsia="tr-TR"/>
              </w:rPr>
              <w:t>Anamur Belediyesi</w:t>
            </w:r>
          </w:p>
        </w:tc>
      </w:tr>
      <w:tr w:rsidR="00700F69" w:rsidRPr="00700F69" w:rsidTr="00700F69">
        <w:trPr>
          <w:trHeight w:val="60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b/>
                <w:bCs/>
                <w:lang w:eastAsia="tr-TR"/>
              </w:rPr>
            </w:pPr>
            <w:r w:rsidRPr="00700F69">
              <w:rPr>
                <w:rFonts w:ascii="Calibri" w:eastAsia="Times New Roman" w:hAnsi="Calibri" w:cs="Calibri"/>
                <w:b/>
                <w:bCs/>
                <w:lang w:eastAsia="tr-TR"/>
              </w:rPr>
              <w:t>ALT PROGRAM ADI:</w:t>
            </w:r>
          </w:p>
        </w:tc>
        <w:tc>
          <w:tcPr>
            <w:tcW w:w="756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lang w:eastAsia="tr-TR"/>
              </w:rPr>
            </w:pPr>
            <w:r w:rsidRPr="00700F69">
              <w:rPr>
                <w:rFonts w:ascii="Calibri" w:eastAsia="Times New Roman" w:hAnsi="Calibri" w:cs="Calibri"/>
                <w:color w:val="000000"/>
                <w:lang w:eastAsia="tr-TR"/>
              </w:rPr>
              <w:t>Afetlere Yönelik Risk Azaltma Ve Hazırlık</w:t>
            </w:r>
          </w:p>
        </w:tc>
      </w:tr>
      <w:tr w:rsidR="00700F69" w:rsidRPr="00700F69" w:rsidTr="00700F69">
        <w:trPr>
          <w:trHeight w:val="90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b/>
                <w:bCs/>
                <w:lang w:eastAsia="tr-TR"/>
              </w:rPr>
            </w:pPr>
            <w:r w:rsidRPr="00700F69">
              <w:rPr>
                <w:rFonts w:ascii="Calibri" w:eastAsia="Times New Roman" w:hAnsi="Calibri" w:cs="Calibri"/>
                <w:b/>
                <w:bCs/>
                <w:lang w:eastAsia="tr-TR"/>
              </w:rPr>
              <w:t>GEREKÇE ve AÇIKLAMALAR</w:t>
            </w:r>
          </w:p>
        </w:tc>
        <w:tc>
          <w:tcPr>
            <w:tcW w:w="756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lang w:eastAsia="tr-TR"/>
              </w:rPr>
            </w:pPr>
            <w:r w:rsidRPr="00700F69">
              <w:rPr>
                <w:rFonts w:ascii="Calibri" w:eastAsia="Times New Roman" w:hAnsi="Calibri" w:cs="Calibri"/>
                <w:color w:val="000000"/>
                <w:lang w:eastAsia="tr-TR"/>
              </w:rPr>
              <w:t>Faaliyet 2.1.16. Şehrimizin afet haritası çıkarılarak vatandaşlarımızın olabilecek bir afet anında yapılacak işlemlerle ilgili bilgilendirmeleri her yıl hazırlanacak broşürler vasıtası ile vatandaşlarımız bilgilendirilecektir.</w:t>
            </w:r>
          </w:p>
        </w:tc>
      </w:tr>
      <w:tr w:rsidR="00700F69" w:rsidRPr="00700F69" w:rsidTr="00700F69">
        <w:trPr>
          <w:trHeight w:val="60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b/>
                <w:bCs/>
                <w:lang w:eastAsia="tr-TR"/>
              </w:rPr>
            </w:pPr>
            <w:r w:rsidRPr="00700F69">
              <w:rPr>
                <w:rFonts w:ascii="Calibri" w:eastAsia="Times New Roman" w:hAnsi="Calibri" w:cs="Calibri"/>
                <w:b/>
                <w:bCs/>
                <w:lang w:eastAsia="tr-TR"/>
              </w:rPr>
              <w:t>ALT PROGRAMIN HEDEFİ</w:t>
            </w:r>
          </w:p>
        </w:tc>
        <w:tc>
          <w:tcPr>
            <w:tcW w:w="756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lang w:eastAsia="tr-TR"/>
              </w:rPr>
            </w:pPr>
            <w:r w:rsidRPr="00700F69">
              <w:rPr>
                <w:rFonts w:ascii="Calibri" w:eastAsia="Times New Roman" w:hAnsi="Calibri" w:cs="Calibri"/>
                <w:color w:val="000000"/>
                <w:lang w:eastAsia="tr-TR"/>
              </w:rPr>
              <w:t>Vatandaşlar Afetlere karşı bilgilendirilecektir.</w:t>
            </w:r>
          </w:p>
        </w:tc>
      </w:tr>
      <w:tr w:rsidR="00700F69" w:rsidRPr="00700F69" w:rsidTr="00700F69">
        <w:trPr>
          <w:trHeight w:val="525"/>
        </w:trPr>
        <w:tc>
          <w:tcPr>
            <w:tcW w:w="936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lang w:eastAsia="tr-TR"/>
              </w:rPr>
            </w:pPr>
            <w:r w:rsidRPr="00700F69">
              <w:rPr>
                <w:rFonts w:ascii="Calibri" w:eastAsia="Times New Roman" w:hAnsi="Calibri" w:cs="Calibri"/>
                <w:lang w:eastAsia="tr-TR"/>
              </w:rPr>
              <w:t xml:space="preserve"> Şehrimizin afet haritası çıkarılarak vatandaşlarımızın olabilecek bir afet anında yapılacak işlemlerle ilgili bilgilendirmeleri her yıl hazırlanacak broşürler vasıtası ile vatandaşlarımız bilgilendirilecektir.</w:t>
            </w:r>
          </w:p>
        </w:tc>
      </w:tr>
      <w:tr w:rsidR="00700F69" w:rsidRPr="00700F69" w:rsidTr="00700F69">
        <w:trPr>
          <w:trHeight w:val="300"/>
        </w:trPr>
        <w:tc>
          <w:tcPr>
            <w:tcW w:w="936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b/>
                <w:bCs/>
                <w:lang w:eastAsia="tr-TR"/>
              </w:rPr>
            </w:pPr>
            <w:r w:rsidRPr="00700F69">
              <w:rPr>
                <w:rFonts w:ascii="Calibri" w:eastAsia="Times New Roman" w:hAnsi="Calibri" w:cs="Calibri"/>
                <w:b/>
                <w:bCs/>
                <w:lang w:eastAsia="tr-TR"/>
              </w:rPr>
              <w:t>PERFORMANS GÖSTERGELERİ</w:t>
            </w:r>
          </w:p>
        </w:tc>
      </w:tr>
      <w:tr w:rsidR="00700F69" w:rsidRPr="00700F69" w:rsidTr="00700F69">
        <w:trPr>
          <w:trHeight w:val="90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b/>
                <w:bCs/>
                <w:lang w:eastAsia="tr-TR"/>
              </w:rPr>
            </w:pPr>
            <w:r w:rsidRPr="00700F69">
              <w:rPr>
                <w:rFonts w:ascii="Calibri" w:eastAsia="Times New Roman" w:hAnsi="Calibri" w:cs="Calibri"/>
                <w:b/>
                <w:bCs/>
                <w:lang w:eastAsia="tr-TR"/>
              </w:rPr>
              <w:t>Performans Göstergesi</w:t>
            </w:r>
          </w:p>
        </w:tc>
        <w:tc>
          <w:tcPr>
            <w:tcW w:w="955"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lang w:eastAsia="tr-TR"/>
              </w:rPr>
            </w:pPr>
            <w:r w:rsidRPr="00700F69">
              <w:rPr>
                <w:rFonts w:ascii="Calibri" w:eastAsia="Times New Roman" w:hAnsi="Calibri" w:cs="Calibri"/>
                <w:b/>
                <w:bCs/>
                <w:lang w:eastAsia="tr-TR"/>
              </w:rPr>
              <w:t>Ölçü Birimi</w:t>
            </w:r>
          </w:p>
        </w:tc>
        <w:tc>
          <w:tcPr>
            <w:tcW w:w="121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b/>
                <w:bCs/>
                <w:lang w:eastAsia="tr-TR"/>
              </w:rPr>
              <w:t>2024</w:t>
            </w:r>
            <w:r w:rsidRPr="00700F69">
              <w:rPr>
                <w:rFonts w:ascii="Calibri" w:eastAsia="Times New Roman" w:hAnsi="Calibri" w:cs="Calibri"/>
                <w:b/>
                <w:bCs/>
                <w:lang w:eastAsia="tr-TR"/>
              </w:rPr>
              <w:br/>
              <w:t>Gerçekleşme</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b/>
                <w:bCs/>
                <w:lang w:eastAsia="tr-TR"/>
              </w:rPr>
              <w:t>2025</w:t>
            </w:r>
            <w:r w:rsidRPr="00700F69">
              <w:rPr>
                <w:rFonts w:ascii="Calibri" w:eastAsia="Times New Roman" w:hAnsi="Calibri" w:cs="Calibri"/>
                <w:b/>
                <w:bCs/>
                <w:lang w:eastAsia="tr-TR"/>
              </w:rPr>
              <w:br/>
              <w:t>Planlanan</w:t>
            </w:r>
          </w:p>
        </w:tc>
        <w:tc>
          <w:tcPr>
            <w:tcW w:w="140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lang w:eastAsia="tr-TR"/>
              </w:rPr>
            </w:pPr>
            <w:r w:rsidRPr="00700F69">
              <w:rPr>
                <w:rFonts w:ascii="Calibri" w:eastAsia="Times New Roman" w:hAnsi="Calibri" w:cs="Calibri"/>
                <w:b/>
                <w:bCs/>
                <w:lang w:eastAsia="tr-TR"/>
              </w:rPr>
              <w:t>2025 Yıl Sonu Gerçekleşme Tahmini.</w:t>
            </w:r>
          </w:p>
        </w:tc>
        <w:tc>
          <w:tcPr>
            <w:tcW w:w="10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b/>
                <w:bCs/>
                <w:lang w:eastAsia="tr-TR"/>
              </w:rPr>
              <w:t>2026</w:t>
            </w:r>
            <w:r w:rsidRPr="00700F69">
              <w:rPr>
                <w:rFonts w:ascii="Calibri" w:eastAsia="Times New Roman" w:hAnsi="Calibri" w:cs="Calibri"/>
                <w:b/>
                <w:bCs/>
                <w:lang w:eastAsia="tr-TR"/>
              </w:rPr>
              <w:br/>
              <w:t>Hedef</w:t>
            </w:r>
          </w:p>
        </w:tc>
        <w:tc>
          <w:tcPr>
            <w:tcW w:w="98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b/>
                <w:bCs/>
                <w:lang w:eastAsia="tr-TR"/>
              </w:rPr>
              <w:t>2027</w:t>
            </w:r>
            <w:r w:rsidRPr="00700F69">
              <w:rPr>
                <w:rFonts w:ascii="Calibri" w:eastAsia="Times New Roman" w:hAnsi="Calibri" w:cs="Calibri"/>
                <w:b/>
                <w:bCs/>
                <w:lang w:eastAsia="tr-TR"/>
              </w:rPr>
              <w:br/>
              <w:t>Tahmin</w:t>
            </w:r>
          </w:p>
        </w:tc>
        <w:tc>
          <w:tcPr>
            <w:tcW w:w="995"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b/>
                <w:bCs/>
                <w:lang w:eastAsia="tr-TR"/>
              </w:rPr>
              <w:t>2028</w:t>
            </w:r>
            <w:r w:rsidRPr="00700F69">
              <w:rPr>
                <w:rFonts w:ascii="Calibri" w:eastAsia="Times New Roman" w:hAnsi="Calibri" w:cs="Calibri"/>
                <w:b/>
                <w:bCs/>
                <w:lang w:eastAsia="tr-TR"/>
              </w:rPr>
              <w:br/>
              <w:t>Tahmin</w:t>
            </w:r>
          </w:p>
        </w:tc>
      </w:tr>
      <w:tr w:rsidR="00700F69" w:rsidRPr="00700F69" w:rsidTr="00700F69">
        <w:trPr>
          <w:trHeight w:val="900"/>
        </w:trPr>
        <w:tc>
          <w:tcPr>
            <w:tcW w:w="1800" w:type="dxa"/>
            <w:tcBorders>
              <w:top w:val="nil"/>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b/>
                <w:bCs/>
                <w:lang w:eastAsia="tr-TR"/>
              </w:rPr>
            </w:pPr>
            <w:r w:rsidRPr="00700F69">
              <w:rPr>
                <w:rFonts w:ascii="Calibri" w:eastAsia="Times New Roman" w:hAnsi="Calibri" w:cs="Calibri"/>
                <w:b/>
                <w:bCs/>
                <w:lang w:eastAsia="tr-TR"/>
              </w:rPr>
              <w:t>1.Gerçekleştirilen Tatbikat Sayısı (Yıllık)</w:t>
            </w:r>
          </w:p>
        </w:tc>
        <w:tc>
          <w:tcPr>
            <w:tcW w:w="955"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Adet</w:t>
            </w:r>
          </w:p>
        </w:tc>
        <w:tc>
          <w:tcPr>
            <w:tcW w:w="121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c>
          <w:tcPr>
            <w:tcW w:w="10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2</w:t>
            </w:r>
          </w:p>
        </w:tc>
        <w:tc>
          <w:tcPr>
            <w:tcW w:w="98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2</w:t>
            </w:r>
          </w:p>
        </w:tc>
        <w:tc>
          <w:tcPr>
            <w:tcW w:w="995"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2</w:t>
            </w:r>
          </w:p>
        </w:tc>
      </w:tr>
      <w:tr w:rsidR="00700F69" w:rsidRPr="00700F69" w:rsidTr="00700F69">
        <w:trPr>
          <w:trHeight w:val="600"/>
        </w:trPr>
        <w:tc>
          <w:tcPr>
            <w:tcW w:w="1800" w:type="dxa"/>
            <w:tcBorders>
              <w:top w:val="nil"/>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b/>
                <w:bCs/>
                <w:lang w:eastAsia="tr-TR"/>
              </w:rPr>
            </w:pPr>
            <w:r w:rsidRPr="00700F69">
              <w:rPr>
                <w:rFonts w:ascii="Calibri" w:eastAsia="Times New Roman" w:hAnsi="Calibri" w:cs="Calibri"/>
                <w:b/>
                <w:bCs/>
                <w:lang w:eastAsia="tr-TR"/>
              </w:rPr>
              <w:t>Göstergeye İlişkin Açıklama:</w:t>
            </w:r>
          </w:p>
        </w:tc>
        <w:tc>
          <w:tcPr>
            <w:tcW w:w="756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lang w:eastAsia="tr-TR"/>
              </w:rPr>
            </w:pPr>
            <w:r w:rsidRPr="00700F69">
              <w:rPr>
                <w:rFonts w:ascii="Calibri" w:eastAsia="Times New Roman" w:hAnsi="Calibri" w:cs="Calibri"/>
                <w:color w:val="000000"/>
                <w:lang w:eastAsia="tr-TR"/>
              </w:rPr>
              <w:t xml:space="preserve">Yıllık en az iki </w:t>
            </w:r>
            <w:proofErr w:type="gramStart"/>
            <w:r w:rsidRPr="00700F69">
              <w:rPr>
                <w:rFonts w:ascii="Calibri" w:eastAsia="Times New Roman" w:hAnsi="Calibri" w:cs="Calibri"/>
                <w:color w:val="000000"/>
                <w:lang w:eastAsia="tr-TR"/>
              </w:rPr>
              <w:t>adet  tatbikat</w:t>
            </w:r>
            <w:proofErr w:type="gramEnd"/>
            <w:r w:rsidRPr="00700F69">
              <w:rPr>
                <w:rFonts w:ascii="Calibri" w:eastAsia="Times New Roman" w:hAnsi="Calibri" w:cs="Calibri"/>
                <w:color w:val="000000"/>
                <w:lang w:eastAsia="tr-TR"/>
              </w:rPr>
              <w:t xml:space="preserve"> yapılacaktır.%80 katılım oranı hedeflenmiştir.</w:t>
            </w:r>
          </w:p>
        </w:tc>
      </w:tr>
      <w:tr w:rsidR="00700F69" w:rsidRPr="00700F69" w:rsidTr="00700F69">
        <w:trPr>
          <w:trHeight w:val="600"/>
        </w:trPr>
        <w:tc>
          <w:tcPr>
            <w:tcW w:w="1800" w:type="dxa"/>
            <w:tcBorders>
              <w:top w:val="nil"/>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b/>
                <w:bCs/>
                <w:lang w:eastAsia="tr-TR"/>
              </w:rPr>
            </w:pPr>
            <w:r w:rsidRPr="00700F69">
              <w:rPr>
                <w:rFonts w:ascii="Calibri" w:eastAsia="Times New Roman" w:hAnsi="Calibri" w:cs="Calibri"/>
                <w:b/>
                <w:bCs/>
                <w:lang w:eastAsia="tr-TR"/>
              </w:rPr>
              <w:t>Hesaplama Yöntemi:</w:t>
            </w:r>
          </w:p>
        </w:tc>
        <w:tc>
          <w:tcPr>
            <w:tcW w:w="756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lang w:eastAsia="tr-TR"/>
              </w:rPr>
            </w:pPr>
            <w:r w:rsidRPr="00700F69">
              <w:rPr>
                <w:rFonts w:ascii="Calibri" w:eastAsia="Times New Roman" w:hAnsi="Calibri" w:cs="Calibri"/>
                <w:color w:val="000000"/>
                <w:lang w:eastAsia="tr-TR"/>
              </w:rPr>
              <w:t>Katılım Oranı (%)=(Hedef Kitle Sayısı/Katılan Kişi Sayısı )×100</w:t>
            </w:r>
          </w:p>
        </w:tc>
      </w:tr>
      <w:tr w:rsidR="00700F69" w:rsidRPr="00700F69" w:rsidTr="00700F69">
        <w:trPr>
          <w:trHeight w:val="300"/>
        </w:trPr>
        <w:tc>
          <w:tcPr>
            <w:tcW w:w="1800" w:type="dxa"/>
            <w:tcBorders>
              <w:top w:val="nil"/>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b/>
                <w:bCs/>
                <w:lang w:eastAsia="tr-TR"/>
              </w:rPr>
            </w:pPr>
            <w:r w:rsidRPr="00700F69">
              <w:rPr>
                <w:rFonts w:ascii="Calibri" w:eastAsia="Times New Roman" w:hAnsi="Calibri" w:cs="Calibri"/>
                <w:b/>
                <w:bCs/>
                <w:lang w:eastAsia="tr-TR"/>
              </w:rPr>
              <w:t>Verinin Kaynağı</w:t>
            </w:r>
          </w:p>
        </w:tc>
        <w:tc>
          <w:tcPr>
            <w:tcW w:w="756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lang w:eastAsia="tr-TR"/>
              </w:rPr>
            </w:pPr>
            <w:r w:rsidRPr="00700F69">
              <w:rPr>
                <w:rFonts w:ascii="Calibri" w:eastAsia="Times New Roman" w:hAnsi="Calibri" w:cs="Calibri"/>
                <w:color w:val="000000"/>
                <w:lang w:eastAsia="tr-TR"/>
              </w:rPr>
              <w:t>Eğitim kayıtları, katılım formları, e-devlet / kurum içi sistem raporları</w:t>
            </w:r>
          </w:p>
        </w:tc>
      </w:tr>
      <w:tr w:rsidR="00700F69" w:rsidRPr="00700F69" w:rsidTr="00700F69">
        <w:trPr>
          <w:trHeight w:val="300"/>
        </w:trPr>
        <w:tc>
          <w:tcPr>
            <w:tcW w:w="1800" w:type="dxa"/>
            <w:tcBorders>
              <w:top w:val="nil"/>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b/>
                <w:bCs/>
                <w:lang w:eastAsia="tr-TR"/>
              </w:rPr>
            </w:pPr>
            <w:r w:rsidRPr="00700F69">
              <w:rPr>
                <w:rFonts w:ascii="Calibri" w:eastAsia="Times New Roman" w:hAnsi="Calibri" w:cs="Calibri"/>
                <w:b/>
                <w:bCs/>
                <w:lang w:eastAsia="tr-TR"/>
              </w:rPr>
              <w:t>Sorumlu İdare:</w:t>
            </w:r>
          </w:p>
        </w:tc>
        <w:tc>
          <w:tcPr>
            <w:tcW w:w="756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lang w:eastAsia="tr-TR"/>
              </w:rPr>
            </w:pPr>
            <w:r w:rsidRPr="00700F69">
              <w:rPr>
                <w:rFonts w:ascii="Calibri" w:eastAsia="Times New Roman" w:hAnsi="Calibri" w:cs="Calibri"/>
                <w:color w:val="000000"/>
                <w:lang w:eastAsia="tr-TR"/>
              </w:rPr>
              <w:t>AFET İşleri Müdürlüğü</w:t>
            </w:r>
          </w:p>
        </w:tc>
      </w:tr>
      <w:tr w:rsidR="00700F69" w:rsidRPr="00700F69" w:rsidTr="00700F69">
        <w:trPr>
          <w:trHeight w:val="300"/>
        </w:trPr>
        <w:tc>
          <w:tcPr>
            <w:tcW w:w="936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lang w:eastAsia="tr-TR"/>
              </w:rPr>
            </w:pPr>
            <w:r w:rsidRPr="00700F69">
              <w:rPr>
                <w:rFonts w:ascii="Calibri" w:eastAsia="Times New Roman" w:hAnsi="Calibri" w:cs="Calibri"/>
                <w:lang w:eastAsia="tr-TR"/>
              </w:rPr>
              <w:t>Alt Program Kapsamında Yürütülecek Faaliyet Maliyetleri</w:t>
            </w:r>
          </w:p>
        </w:tc>
      </w:tr>
      <w:tr w:rsidR="00700F69" w:rsidRPr="00700F69" w:rsidTr="00700F69">
        <w:trPr>
          <w:trHeight w:val="120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lang w:eastAsia="tr-TR"/>
              </w:rPr>
            </w:pPr>
            <w:r w:rsidRPr="00700F69">
              <w:rPr>
                <w:rFonts w:ascii="Calibri" w:eastAsia="Times New Roman" w:hAnsi="Calibri" w:cs="Calibri"/>
                <w:b/>
                <w:bCs/>
                <w:lang w:eastAsia="tr-TR"/>
              </w:rPr>
              <w:t>Faaliyetler</w:t>
            </w:r>
          </w:p>
        </w:tc>
        <w:tc>
          <w:tcPr>
            <w:tcW w:w="955"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lang w:eastAsia="tr-TR"/>
              </w:rPr>
            </w:pPr>
            <w:r w:rsidRPr="00700F69">
              <w:rPr>
                <w:rFonts w:ascii="Calibri" w:eastAsia="Times New Roman" w:hAnsi="Calibri" w:cs="Calibri"/>
                <w:b/>
                <w:bCs/>
                <w:lang w:eastAsia="tr-TR"/>
              </w:rPr>
              <w:t>2025 Bütçe</w:t>
            </w:r>
          </w:p>
        </w:tc>
        <w:tc>
          <w:tcPr>
            <w:tcW w:w="121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b/>
                <w:bCs/>
                <w:lang w:eastAsia="tr-TR"/>
              </w:rPr>
              <w:t>2025</w:t>
            </w:r>
            <w:r w:rsidRPr="00700F69">
              <w:rPr>
                <w:rFonts w:ascii="Calibri" w:eastAsia="Times New Roman" w:hAnsi="Calibri" w:cs="Calibri"/>
                <w:b/>
                <w:bCs/>
                <w:lang w:eastAsia="tr-TR"/>
              </w:rPr>
              <w:br/>
              <w:t>Haziran Sonu</w:t>
            </w:r>
            <w:r w:rsidRPr="00700F69">
              <w:rPr>
                <w:rFonts w:ascii="Calibri" w:eastAsia="Times New Roman" w:hAnsi="Calibri" w:cs="Calibri"/>
                <w:b/>
                <w:bCs/>
                <w:lang w:eastAsia="tr-TR"/>
              </w:rPr>
              <w:br/>
              <w:t>Harcama</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b/>
                <w:bCs/>
                <w:lang w:eastAsia="tr-TR"/>
              </w:rPr>
              <w:t>2025 Yıl</w:t>
            </w:r>
            <w:r w:rsidRPr="00700F69">
              <w:rPr>
                <w:rFonts w:ascii="Calibri" w:eastAsia="Times New Roman" w:hAnsi="Calibri" w:cs="Calibri"/>
                <w:b/>
                <w:bCs/>
                <w:lang w:eastAsia="tr-TR"/>
              </w:rPr>
              <w:br/>
              <w:t>Sonu Har.</w:t>
            </w:r>
            <w:r w:rsidRPr="00700F69">
              <w:rPr>
                <w:rFonts w:ascii="Calibri" w:eastAsia="Times New Roman" w:hAnsi="Calibri" w:cs="Calibri"/>
                <w:b/>
                <w:bCs/>
                <w:lang w:eastAsia="tr-TR"/>
              </w:rPr>
              <w:br/>
            </w:r>
            <w:proofErr w:type="spellStart"/>
            <w:r w:rsidRPr="00700F69">
              <w:rPr>
                <w:rFonts w:ascii="Calibri" w:eastAsia="Times New Roman" w:hAnsi="Calibri" w:cs="Calibri"/>
                <w:b/>
                <w:bCs/>
                <w:lang w:eastAsia="tr-TR"/>
              </w:rPr>
              <w:t>Tah</w:t>
            </w:r>
            <w:proofErr w:type="spellEnd"/>
            <w:r w:rsidRPr="00700F69">
              <w:rPr>
                <w:rFonts w:ascii="Calibri" w:eastAsia="Times New Roman" w:hAnsi="Calibri" w:cs="Calibri"/>
                <w:b/>
                <w:bCs/>
                <w:lang w:eastAsia="tr-TR"/>
              </w:rPr>
              <w:t>.</w:t>
            </w:r>
          </w:p>
        </w:tc>
        <w:tc>
          <w:tcPr>
            <w:tcW w:w="140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lang w:eastAsia="tr-TR"/>
              </w:rPr>
            </w:pPr>
            <w:r w:rsidRPr="00700F69">
              <w:rPr>
                <w:rFonts w:ascii="Calibri" w:eastAsia="Times New Roman" w:hAnsi="Calibri" w:cs="Calibri"/>
                <w:b/>
                <w:bCs/>
                <w:lang w:eastAsia="tr-TR"/>
              </w:rPr>
              <w:t>2026 Bütçe</w:t>
            </w:r>
          </w:p>
        </w:tc>
        <w:tc>
          <w:tcPr>
            <w:tcW w:w="10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lang w:eastAsia="tr-TR"/>
              </w:rPr>
            </w:pPr>
            <w:r w:rsidRPr="00700F69">
              <w:rPr>
                <w:rFonts w:ascii="Calibri" w:eastAsia="Times New Roman" w:hAnsi="Calibri" w:cs="Calibri"/>
                <w:b/>
                <w:bCs/>
                <w:lang w:eastAsia="tr-TR"/>
              </w:rPr>
              <w:t>2027 Tahmin</w:t>
            </w:r>
          </w:p>
        </w:tc>
        <w:tc>
          <w:tcPr>
            <w:tcW w:w="1975" w:type="dxa"/>
            <w:gridSpan w:val="2"/>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b/>
                <w:bCs/>
                <w:lang w:eastAsia="tr-TR"/>
              </w:rPr>
              <w:t>2028</w:t>
            </w:r>
            <w:r w:rsidRPr="00700F69">
              <w:rPr>
                <w:rFonts w:ascii="Calibri" w:eastAsia="Times New Roman" w:hAnsi="Calibri" w:cs="Calibri"/>
                <w:b/>
                <w:bCs/>
                <w:lang w:eastAsia="tr-TR"/>
              </w:rPr>
              <w:br/>
              <w:t>Tahmin</w:t>
            </w:r>
          </w:p>
        </w:tc>
      </w:tr>
      <w:tr w:rsidR="00700F69" w:rsidRPr="00700F69" w:rsidTr="00700F69">
        <w:trPr>
          <w:trHeight w:val="60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lang w:eastAsia="tr-TR"/>
              </w:rPr>
            </w:pPr>
            <w:r w:rsidRPr="00700F69">
              <w:rPr>
                <w:rFonts w:ascii="Calibri" w:eastAsia="Times New Roman" w:hAnsi="Calibri" w:cs="Calibri"/>
                <w:b/>
                <w:bCs/>
                <w:lang w:eastAsia="tr-TR"/>
              </w:rPr>
              <w:t>Faaliyet 1 (Toplam)</w:t>
            </w:r>
          </w:p>
        </w:tc>
        <w:tc>
          <w:tcPr>
            <w:tcW w:w="955"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c>
          <w:tcPr>
            <w:tcW w:w="121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750.000,00</w:t>
            </w:r>
          </w:p>
        </w:tc>
        <w:tc>
          <w:tcPr>
            <w:tcW w:w="10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900.000,00</w:t>
            </w:r>
          </w:p>
        </w:tc>
        <w:tc>
          <w:tcPr>
            <w:tcW w:w="1975" w:type="dxa"/>
            <w:gridSpan w:val="2"/>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1.080.000,00</w:t>
            </w:r>
          </w:p>
        </w:tc>
      </w:tr>
      <w:tr w:rsidR="00700F69" w:rsidRPr="00700F69" w:rsidTr="00700F69">
        <w:trPr>
          <w:trHeight w:val="30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lang w:eastAsia="tr-TR"/>
              </w:rPr>
            </w:pPr>
            <w:r w:rsidRPr="00700F69">
              <w:rPr>
                <w:rFonts w:ascii="Calibri" w:eastAsia="Times New Roman" w:hAnsi="Calibri" w:cs="Calibri"/>
                <w:lang w:eastAsia="tr-TR"/>
              </w:rPr>
              <w:t>Bütçe İçi</w:t>
            </w:r>
          </w:p>
        </w:tc>
        <w:tc>
          <w:tcPr>
            <w:tcW w:w="955"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c>
          <w:tcPr>
            <w:tcW w:w="121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750.000,00</w:t>
            </w:r>
          </w:p>
        </w:tc>
        <w:tc>
          <w:tcPr>
            <w:tcW w:w="10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900.000,00</w:t>
            </w:r>
          </w:p>
        </w:tc>
        <w:tc>
          <w:tcPr>
            <w:tcW w:w="1975" w:type="dxa"/>
            <w:gridSpan w:val="2"/>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1.080.000,00</w:t>
            </w:r>
          </w:p>
        </w:tc>
      </w:tr>
      <w:tr w:rsidR="00700F69" w:rsidRPr="00700F69" w:rsidTr="00700F69">
        <w:trPr>
          <w:trHeight w:val="30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lang w:eastAsia="tr-TR"/>
              </w:rPr>
            </w:pPr>
            <w:r w:rsidRPr="00700F69">
              <w:rPr>
                <w:rFonts w:ascii="Calibri" w:eastAsia="Times New Roman" w:hAnsi="Calibri" w:cs="Calibri"/>
                <w:lang w:eastAsia="tr-TR"/>
              </w:rPr>
              <w:t>Bütçe Dışı</w:t>
            </w:r>
          </w:p>
        </w:tc>
        <w:tc>
          <w:tcPr>
            <w:tcW w:w="955"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c>
          <w:tcPr>
            <w:tcW w:w="121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c>
          <w:tcPr>
            <w:tcW w:w="10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c>
          <w:tcPr>
            <w:tcW w:w="1975" w:type="dxa"/>
            <w:gridSpan w:val="2"/>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lang w:eastAsia="tr-TR"/>
              </w:rPr>
            </w:pPr>
            <w:r w:rsidRPr="00700F69">
              <w:rPr>
                <w:rFonts w:ascii="Calibri" w:eastAsia="Times New Roman" w:hAnsi="Calibri" w:cs="Calibri"/>
                <w:color w:val="000000"/>
                <w:lang w:eastAsia="tr-TR"/>
              </w:rPr>
              <w:t> </w:t>
            </w:r>
          </w:p>
        </w:tc>
      </w:tr>
      <w:tr w:rsidR="00700F69" w:rsidRPr="00700F69" w:rsidTr="00700F69">
        <w:trPr>
          <w:trHeight w:val="300"/>
        </w:trPr>
        <w:tc>
          <w:tcPr>
            <w:tcW w:w="936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lang w:eastAsia="tr-TR"/>
              </w:rPr>
            </w:pPr>
            <w:r w:rsidRPr="00700F69">
              <w:rPr>
                <w:rFonts w:ascii="Calibri" w:eastAsia="Times New Roman" w:hAnsi="Calibri" w:cs="Calibri"/>
                <w:b/>
                <w:bCs/>
                <w:lang w:eastAsia="tr-TR"/>
              </w:rPr>
              <w:t>Faaliyetlere İlişkin Açıklamalar:</w:t>
            </w:r>
          </w:p>
        </w:tc>
      </w:tr>
      <w:tr w:rsidR="00700F69" w:rsidRPr="00700F69" w:rsidTr="00700F69">
        <w:trPr>
          <w:trHeight w:val="1035"/>
        </w:trPr>
        <w:tc>
          <w:tcPr>
            <w:tcW w:w="936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lang w:eastAsia="tr-TR"/>
              </w:rPr>
            </w:pPr>
            <w:r w:rsidRPr="00700F69">
              <w:rPr>
                <w:rFonts w:ascii="Calibri" w:eastAsia="Times New Roman" w:hAnsi="Calibri" w:cs="Calibri"/>
                <w:lang w:eastAsia="tr-TR"/>
              </w:rPr>
              <w:t>Faaliyet Adı:</w:t>
            </w:r>
            <w:r w:rsidR="00CD31F4">
              <w:rPr>
                <w:rFonts w:ascii="Calibri" w:eastAsia="Times New Roman" w:hAnsi="Calibri" w:cs="Calibri"/>
                <w:lang w:eastAsia="tr-TR"/>
              </w:rPr>
              <w:t xml:space="preserve"> </w:t>
            </w:r>
            <w:r w:rsidRPr="00700F69">
              <w:rPr>
                <w:rFonts w:ascii="Calibri" w:eastAsia="Times New Roman" w:hAnsi="Calibri" w:cs="Calibri"/>
                <w:lang w:eastAsia="tr-TR"/>
              </w:rPr>
              <w:t>Faaliyet 2.1.16. Şehrimizin afet haritası çıkarılarak vatandaşlarımızın olabilecek bir afet anında yapılacak işlemlerle ilgili bilgilendirmeleri her yıl hazırlanacak broşürler vasıtası ile vatandaşlarımız bilgilendirilecektir.</w:t>
            </w:r>
          </w:p>
        </w:tc>
      </w:tr>
    </w:tbl>
    <w:p w:rsidR="002C457B" w:rsidRDefault="002C457B" w:rsidP="002C457B">
      <w:pPr>
        <w:jc w:val="both"/>
        <w:rPr>
          <w:rFonts w:ascii="Arial" w:hAnsi="Arial" w:cs="Arial"/>
        </w:rPr>
      </w:pPr>
    </w:p>
    <w:p w:rsidR="00A64D77" w:rsidRDefault="00A64D77" w:rsidP="002C457B">
      <w:pPr>
        <w:jc w:val="both"/>
        <w:rPr>
          <w:rFonts w:ascii="Arial" w:hAnsi="Arial" w:cs="Arial"/>
        </w:rPr>
      </w:pPr>
    </w:p>
    <w:p w:rsidR="00CD31F4" w:rsidRDefault="00CD31F4" w:rsidP="002C457B">
      <w:pPr>
        <w:jc w:val="both"/>
        <w:rPr>
          <w:rFonts w:ascii="Arial" w:hAnsi="Arial" w:cs="Arial"/>
        </w:rPr>
      </w:pPr>
    </w:p>
    <w:p w:rsidR="00A64D77" w:rsidRPr="00A64D77" w:rsidRDefault="00700F69" w:rsidP="00A64D77">
      <w:pPr>
        <w:pStyle w:val="ListeParagraf"/>
        <w:numPr>
          <w:ilvl w:val="1"/>
          <w:numId w:val="12"/>
        </w:numPr>
        <w:jc w:val="both"/>
        <w:rPr>
          <w:rFonts w:ascii="Arial" w:hAnsi="Arial" w:cs="Arial"/>
          <w:b/>
        </w:rPr>
      </w:pPr>
      <w:r>
        <w:rPr>
          <w:rFonts w:ascii="Arial" w:hAnsi="Arial" w:cs="Arial"/>
          <w:b/>
        </w:rPr>
        <w:lastRenderedPageBreak/>
        <w:t>Program</w:t>
      </w:r>
      <w:r w:rsidR="00A64D77" w:rsidRPr="00A64D77">
        <w:rPr>
          <w:rFonts w:ascii="Arial" w:hAnsi="Arial" w:cs="Arial"/>
          <w:b/>
        </w:rPr>
        <w:t>-2</w:t>
      </w:r>
    </w:p>
    <w:p w:rsidR="00A64D77" w:rsidRDefault="00A64D77" w:rsidP="002C457B">
      <w:pPr>
        <w:jc w:val="both"/>
        <w:rPr>
          <w:rFonts w:ascii="Arial" w:hAnsi="Arial" w:cs="Arial"/>
        </w:rPr>
      </w:pPr>
    </w:p>
    <w:tbl>
      <w:tblPr>
        <w:tblW w:w="9320" w:type="dxa"/>
        <w:tblInd w:w="55" w:type="dxa"/>
        <w:tblCellMar>
          <w:left w:w="70" w:type="dxa"/>
          <w:right w:w="70" w:type="dxa"/>
        </w:tblCellMar>
        <w:tblLook w:val="04A0" w:firstRow="1" w:lastRow="0" w:firstColumn="1" w:lastColumn="0" w:noHBand="0" w:noVBand="1"/>
      </w:tblPr>
      <w:tblGrid>
        <w:gridCol w:w="1800"/>
        <w:gridCol w:w="925"/>
        <w:gridCol w:w="1213"/>
        <w:gridCol w:w="963"/>
        <w:gridCol w:w="1400"/>
        <w:gridCol w:w="1052"/>
        <w:gridCol w:w="960"/>
        <w:gridCol w:w="1007"/>
      </w:tblGrid>
      <w:tr w:rsidR="00700F69" w:rsidRPr="00700F69" w:rsidTr="00700F69">
        <w:trPr>
          <w:trHeight w:val="495"/>
        </w:trPr>
        <w:tc>
          <w:tcPr>
            <w:tcW w:w="9320" w:type="dxa"/>
            <w:gridSpan w:val="8"/>
            <w:tcBorders>
              <w:top w:val="single" w:sz="4" w:space="0" w:color="33CCFF"/>
              <w:left w:val="single" w:sz="4" w:space="0" w:color="33CCFF"/>
              <w:bottom w:val="single" w:sz="4" w:space="0" w:color="33CCFF"/>
              <w:right w:val="single" w:sz="4" w:space="0" w:color="33CCFF"/>
            </w:tcBorders>
            <w:shd w:val="clear" w:color="000000" w:fill="33CCFF"/>
            <w:noWrap/>
            <w:vAlign w:val="center"/>
            <w:hideMark/>
          </w:tcPr>
          <w:p w:rsidR="00700F69" w:rsidRPr="00700F69" w:rsidRDefault="00700F69" w:rsidP="00700F69">
            <w:pPr>
              <w:widowControl/>
              <w:autoSpaceDE/>
              <w:autoSpaceDN/>
              <w:jc w:val="center"/>
              <w:rPr>
                <w:rFonts w:ascii="Calibri" w:eastAsia="Times New Roman" w:hAnsi="Calibri" w:cs="Calibri"/>
                <w:b/>
                <w:bCs/>
                <w:color w:val="FFFFFF"/>
                <w:sz w:val="20"/>
                <w:szCs w:val="20"/>
                <w:lang w:eastAsia="tr-TR"/>
              </w:rPr>
            </w:pPr>
            <w:r w:rsidRPr="00700F69">
              <w:rPr>
                <w:rFonts w:ascii="Calibri" w:eastAsia="Times New Roman" w:hAnsi="Calibri" w:cs="Calibri"/>
                <w:b/>
                <w:bCs/>
                <w:color w:val="FFFFFF"/>
                <w:sz w:val="20"/>
                <w:szCs w:val="20"/>
                <w:lang w:eastAsia="tr-TR"/>
              </w:rPr>
              <w:t>Tablo: İdare Performans Bilgisi</w:t>
            </w:r>
          </w:p>
        </w:tc>
      </w:tr>
      <w:tr w:rsidR="00700F69" w:rsidRPr="00700F69" w:rsidTr="00700F69">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BÜTÇE YILI:</w:t>
            </w:r>
          </w:p>
        </w:tc>
        <w:tc>
          <w:tcPr>
            <w:tcW w:w="752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2026</w:t>
            </w:r>
          </w:p>
        </w:tc>
      </w:tr>
      <w:tr w:rsidR="00700F69" w:rsidRPr="00700F69" w:rsidTr="00700F69">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PROGRAM ADI:</w:t>
            </w:r>
          </w:p>
        </w:tc>
        <w:tc>
          <w:tcPr>
            <w:tcW w:w="752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Şehircilik ve Risk Odaklı Bütünleşik Afet Yönetimi</w:t>
            </w:r>
          </w:p>
        </w:tc>
      </w:tr>
      <w:tr w:rsidR="00700F69" w:rsidRPr="00700F69" w:rsidTr="00700F69">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İDARE/BİRİM ADI:</w:t>
            </w:r>
          </w:p>
        </w:tc>
        <w:tc>
          <w:tcPr>
            <w:tcW w:w="752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Anamur Belediyesi</w:t>
            </w:r>
          </w:p>
        </w:tc>
      </w:tr>
      <w:tr w:rsidR="00700F69" w:rsidRPr="00700F69" w:rsidTr="00700F69">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ALT PROGRAM ADI:</w:t>
            </w:r>
          </w:p>
        </w:tc>
        <w:tc>
          <w:tcPr>
            <w:tcW w:w="752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2.12-Afet İyileştirme Çalışmaları</w:t>
            </w:r>
          </w:p>
        </w:tc>
      </w:tr>
      <w:tr w:rsidR="00700F69" w:rsidRPr="00700F69" w:rsidTr="00700F69">
        <w:trPr>
          <w:trHeight w:val="90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GEREKÇE ve AÇIKLAMALAR</w:t>
            </w:r>
          </w:p>
        </w:tc>
        <w:tc>
          <w:tcPr>
            <w:tcW w:w="752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İlçemizde oluşabilecek afet sonrasında krizlerin doğru yönetilebilmesi ve hızlı müdahale edilebilmesi için tüm kamu kurum ve kuruluşlarla ortaklaşa şehrimizin afet müdahale ve önleme planı hazırlanacaktır.</w:t>
            </w:r>
          </w:p>
        </w:tc>
      </w:tr>
      <w:tr w:rsidR="00700F69" w:rsidRPr="00700F69" w:rsidTr="00700F69">
        <w:trPr>
          <w:trHeight w:val="5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ALT PROGRAMIN HEDEFİ</w:t>
            </w:r>
          </w:p>
        </w:tc>
        <w:tc>
          <w:tcPr>
            <w:tcW w:w="752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xml:space="preserve">%100 uyum ve </w:t>
            </w:r>
            <w:proofErr w:type="gramStart"/>
            <w:r w:rsidRPr="00700F69">
              <w:rPr>
                <w:rFonts w:ascii="Calibri" w:eastAsia="Times New Roman" w:hAnsi="Calibri" w:cs="Calibri"/>
                <w:color w:val="000000"/>
                <w:sz w:val="20"/>
                <w:szCs w:val="20"/>
                <w:lang w:eastAsia="tr-TR"/>
              </w:rPr>
              <w:t>entegrasyon</w:t>
            </w:r>
            <w:proofErr w:type="gramEnd"/>
            <w:r w:rsidRPr="00700F69">
              <w:rPr>
                <w:rFonts w:ascii="Calibri" w:eastAsia="Times New Roman" w:hAnsi="Calibri" w:cs="Calibri"/>
                <w:color w:val="000000"/>
                <w:sz w:val="20"/>
                <w:szCs w:val="20"/>
                <w:lang w:eastAsia="tr-TR"/>
              </w:rPr>
              <w:br/>
              <w:t>(En azından %80 üzerinde olması hedeflenebilir)</w:t>
            </w:r>
          </w:p>
        </w:tc>
      </w:tr>
      <w:tr w:rsidR="00700F69" w:rsidRPr="00700F69" w:rsidTr="00700F69">
        <w:trPr>
          <w:trHeight w:val="525"/>
        </w:trPr>
        <w:tc>
          <w:tcPr>
            <w:tcW w:w="932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sz w:val="20"/>
                <w:szCs w:val="20"/>
                <w:lang w:eastAsia="tr-TR"/>
              </w:rPr>
            </w:pPr>
            <w:r w:rsidRPr="00700F69">
              <w:rPr>
                <w:rFonts w:ascii="Calibri" w:eastAsia="Times New Roman" w:hAnsi="Calibri" w:cs="Calibri"/>
                <w:sz w:val="20"/>
                <w:szCs w:val="20"/>
                <w:lang w:eastAsia="tr-TR"/>
              </w:rPr>
              <w:t>İlçedeki kamu kurum ve kuruluşları ile koordineli şekilde, afet müdahale ve önleme planının hazırlanma süreci kapsamında planın oluşturulması ve ilgili kurumlar tarafından onaylanarak uygulamaya alınması oranı.</w:t>
            </w:r>
          </w:p>
        </w:tc>
      </w:tr>
      <w:tr w:rsidR="00700F69" w:rsidRPr="00700F69" w:rsidTr="00700F69">
        <w:trPr>
          <w:trHeight w:val="255"/>
        </w:trPr>
        <w:tc>
          <w:tcPr>
            <w:tcW w:w="932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PERFORMANS GÖSTERGELERİ</w:t>
            </w:r>
          </w:p>
        </w:tc>
      </w:tr>
      <w:tr w:rsidR="00700F69" w:rsidRPr="00700F69" w:rsidTr="00700F69">
        <w:trPr>
          <w:trHeight w:val="76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Performans Göstergesi</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Ölçü Birimi</w:t>
            </w:r>
          </w:p>
        </w:tc>
        <w:tc>
          <w:tcPr>
            <w:tcW w:w="114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b/>
                <w:bCs/>
                <w:sz w:val="20"/>
                <w:szCs w:val="20"/>
                <w:lang w:eastAsia="tr-TR"/>
              </w:rPr>
              <w:t>2024</w:t>
            </w:r>
            <w:r w:rsidRPr="00700F69">
              <w:rPr>
                <w:rFonts w:ascii="Calibri" w:eastAsia="Times New Roman" w:hAnsi="Calibri" w:cs="Calibri"/>
                <w:b/>
                <w:bCs/>
                <w:sz w:val="20"/>
                <w:szCs w:val="20"/>
                <w:lang w:eastAsia="tr-TR"/>
              </w:rPr>
              <w:br/>
              <w:t>Gerçekleşme</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b/>
                <w:bCs/>
                <w:sz w:val="20"/>
                <w:szCs w:val="20"/>
                <w:lang w:eastAsia="tr-TR"/>
              </w:rPr>
              <w:t>2025</w:t>
            </w:r>
            <w:r w:rsidRPr="00700F69">
              <w:rPr>
                <w:rFonts w:ascii="Calibri" w:eastAsia="Times New Roman" w:hAnsi="Calibri" w:cs="Calibri"/>
                <w:b/>
                <w:bCs/>
                <w:sz w:val="20"/>
                <w:szCs w:val="20"/>
                <w:lang w:eastAsia="tr-TR"/>
              </w:rPr>
              <w:br/>
              <w:t>Planlanan</w:t>
            </w:r>
          </w:p>
        </w:tc>
        <w:tc>
          <w:tcPr>
            <w:tcW w:w="140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2025 Yıl Sonu Gerçekleşme Tahmini.</w:t>
            </w:r>
          </w:p>
        </w:tc>
        <w:tc>
          <w:tcPr>
            <w:tcW w:w="104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b/>
                <w:bCs/>
                <w:sz w:val="20"/>
                <w:szCs w:val="20"/>
                <w:lang w:eastAsia="tr-TR"/>
              </w:rPr>
              <w:t>2026</w:t>
            </w:r>
            <w:r w:rsidRPr="00700F69">
              <w:rPr>
                <w:rFonts w:ascii="Calibri" w:eastAsia="Times New Roman" w:hAnsi="Calibri" w:cs="Calibri"/>
                <w:b/>
                <w:bCs/>
                <w:sz w:val="20"/>
                <w:szCs w:val="20"/>
                <w:lang w:eastAsia="tr-TR"/>
              </w:rPr>
              <w:br/>
              <w:t>Hedef</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b/>
                <w:bCs/>
                <w:sz w:val="20"/>
                <w:szCs w:val="20"/>
                <w:lang w:eastAsia="tr-TR"/>
              </w:rPr>
              <w:t>2027</w:t>
            </w:r>
            <w:r w:rsidRPr="00700F69">
              <w:rPr>
                <w:rFonts w:ascii="Calibri" w:eastAsia="Times New Roman" w:hAnsi="Calibri" w:cs="Calibri"/>
                <w:b/>
                <w:bCs/>
                <w:sz w:val="20"/>
                <w:szCs w:val="20"/>
                <w:lang w:eastAsia="tr-TR"/>
              </w:rPr>
              <w:br/>
              <w:t>Tahmin</w:t>
            </w:r>
          </w:p>
        </w:tc>
        <w:tc>
          <w:tcPr>
            <w:tcW w:w="10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b/>
                <w:bCs/>
                <w:sz w:val="20"/>
                <w:szCs w:val="20"/>
                <w:lang w:eastAsia="tr-TR"/>
              </w:rPr>
              <w:t>2028</w:t>
            </w:r>
            <w:r w:rsidRPr="00700F69">
              <w:rPr>
                <w:rFonts w:ascii="Calibri" w:eastAsia="Times New Roman" w:hAnsi="Calibri" w:cs="Calibri"/>
                <w:b/>
                <w:bCs/>
                <w:sz w:val="20"/>
                <w:szCs w:val="20"/>
                <w:lang w:eastAsia="tr-TR"/>
              </w:rPr>
              <w:br/>
              <w:t>Tahmin</w:t>
            </w:r>
          </w:p>
        </w:tc>
      </w:tr>
      <w:tr w:rsidR="00700F69" w:rsidRPr="00700F69" w:rsidTr="00700F69">
        <w:trPr>
          <w:trHeight w:val="765"/>
        </w:trPr>
        <w:tc>
          <w:tcPr>
            <w:tcW w:w="1800" w:type="dxa"/>
            <w:tcBorders>
              <w:top w:val="nil"/>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1.Afet Planına Hazırlamaya Katılan Kurum Sayısı</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Yüzde</w:t>
            </w:r>
          </w:p>
        </w:tc>
        <w:tc>
          <w:tcPr>
            <w:tcW w:w="114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c>
          <w:tcPr>
            <w:tcW w:w="104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100</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100</w:t>
            </w:r>
          </w:p>
        </w:tc>
        <w:tc>
          <w:tcPr>
            <w:tcW w:w="10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100</w:t>
            </w:r>
          </w:p>
        </w:tc>
      </w:tr>
      <w:tr w:rsidR="00700F69" w:rsidRPr="00700F69" w:rsidTr="00700F69">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Göstergeye İlişkin Açıklama:</w:t>
            </w:r>
          </w:p>
        </w:tc>
        <w:tc>
          <w:tcPr>
            <w:tcW w:w="752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Tüm kurumların katılması hedeflenmektedir.</w:t>
            </w:r>
          </w:p>
        </w:tc>
      </w:tr>
      <w:tr w:rsidR="00700F69" w:rsidRPr="00700F69" w:rsidTr="00700F69">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Hesaplama Yöntemi:</w:t>
            </w:r>
          </w:p>
        </w:tc>
        <w:tc>
          <w:tcPr>
            <w:tcW w:w="752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Uyumlu Kurum Oranı (%)=( Toplam ilgili Kurum Sayısı/Planı Onaylayan ve Entegre Olan Kurum Sayısı )×100</w:t>
            </w:r>
          </w:p>
        </w:tc>
      </w:tr>
      <w:tr w:rsidR="00700F69" w:rsidRPr="00700F69" w:rsidTr="00700F69">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Verinin Kaynağı</w:t>
            </w:r>
          </w:p>
        </w:tc>
        <w:tc>
          <w:tcPr>
            <w:tcW w:w="752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Eğitim kayıtları, katılım formları, e-devlet / kurum içi sistem raporları</w:t>
            </w:r>
          </w:p>
        </w:tc>
      </w:tr>
      <w:tr w:rsidR="00700F69" w:rsidRPr="00700F69" w:rsidTr="00700F69">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Sorumlu İdare:</w:t>
            </w:r>
          </w:p>
        </w:tc>
        <w:tc>
          <w:tcPr>
            <w:tcW w:w="7520" w:type="dxa"/>
            <w:gridSpan w:val="7"/>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AFET İşleri Müdürlüğü</w:t>
            </w:r>
          </w:p>
        </w:tc>
      </w:tr>
      <w:tr w:rsidR="00700F69" w:rsidRPr="00700F69" w:rsidTr="00700F69">
        <w:trPr>
          <w:trHeight w:val="255"/>
        </w:trPr>
        <w:tc>
          <w:tcPr>
            <w:tcW w:w="932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sz w:val="20"/>
                <w:szCs w:val="20"/>
                <w:lang w:eastAsia="tr-TR"/>
              </w:rPr>
            </w:pPr>
            <w:r w:rsidRPr="00700F69">
              <w:rPr>
                <w:rFonts w:ascii="Calibri" w:eastAsia="Times New Roman" w:hAnsi="Calibri" w:cs="Calibri"/>
                <w:sz w:val="20"/>
                <w:szCs w:val="20"/>
                <w:lang w:eastAsia="tr-TR"/>
              </w:rPr>
              <w:t>Alt Program Kapsamında Yürütülecek Faaliyet Maliyetleri</w:t>
            </w:r>
          </w:p>
        </w:tc>
      </w:tr>
      <w:tr w:rsidR="00700F69" w:rsidRPr="00700F69" w:rsidTr="00700F69">
        <w:trPr>
          <w:trHeight w:val="102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Faaliyetler</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2025 Bütçe</w:t>
            </w:r>
          </w:p>
        </w:tc>
        <w:tc>
          <w:tcPr>
            <w:tcW w:w="114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b/>
                <w:bCs/>
                <w:sz w:val="20"/>
                <w:szCs w:val="20"/>
                <w:lang w:eastAsia="tr-TR"/>
              </w:rPr>
              <w:t>2025</w:t>
            </w:r>
            <w:r w:rsidRPr="00700F69">
              <w:rPr>
                <w:rFonts w:ascii="Calibri" w:eastAsia="Times New Roman" w:hAnsi="Calibri" w:cs="Calibri"/>
                <w:b/>
                <w:bCs/>
                <w:sz w:val="20"/>
                <w:szCs w:val="20"/>
                <w:lang w:eastAsia="tr-TR"/>
              </w:rPr>
              <w:br/>
              <w:t>Haziran Sonu</w:t>
            </w:r>
            <w:r w:rsidRPr="00700F69">
              <w:rPr>
                <w:rFonts w:ascii="Calibri" w:eastAsia="Times New Roman" w:hAnsi="Calibri" w:cs="Calibri"/>
                <w:b/>
                <w:bCs/>
                <w:sz w:val="20"/>
                <w:szCs w:val="20"/>
                <w:lang w:eastAsia="tr-TR"/>
              </w:rPr>
              <w:br/>
              <w:t>Harcama</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b/>
                <w:bCs/>
                <w:sz w:val="20"/>
                <w:szCs w:val="20"/>
                <w:lang w:eastAsia="tr-TR"/>
              </w:rPr>
              <w:t>2025 Yıl</w:t>
            </w:r>
            <w:r w:rsidRPr="00700F69">
              <w:rPr>
                <w:rFonts w:ascii="Calibri" w:eastAsia="Times New Roman" w:hAnsi="Calibri" w:cs="Calibri"/>
                <w:b/>
                <w:bCs/>
                <w:sz w:val="20"/>
                <w:szCs w:val="20"/>
                <w:lang w:eastAsia="tr-TR"/>
              </w:rPr>
              <w:br/>
              <w:t>Sonu Har.</w:t>
            </w:r>
            <w:r w:rsidRPr="00700F69">
              <w:rPr>
                <w:rFonts w:ascii="Calibri" w:eastAsia="Times New Roman" w:hAnsi="Calibri" w:cs="Calibri"/>
                <w:b/>
                <w:bCs/>
                <w:sz w:val="20"/>
                <w:szCs w:val="20"/>
                <w:lang w:eastAsia="tr-TR"/>
              </w:rPr>
              <w:br/>
            </w:r>
            <w:proofErr w:type="spellStart"/>
            <w:r w:rsidRPr="00700F69">
              <w:rPr>
                <w:rFonts w:ascii="Calibri" w:eastAsia="Times New Roman" w:hAnsi="Calibri" w:cs="Calibri"/>
                <w:b/>
                <w:bCs/>
                <w:sz w:val="20"/>
                <w:szCs w:val="20"/>
                <w:lang w:eastAsia="tr-TR"/>
              </w:rPr>
              <w:t>Tah</w:t>
            </w:r>
            <w:proofErr w:type="spellEnd"/>
            <w:r w:rsidRPr="00700F69">
              <w:rPr>
                <w:rFonts w:ascii="Calibri" w:eastAsia="Times New Roman" w:hAnsi="Calibri" w:cs="Calibri"/>
                <w:b/>
                <w:bCs/>
                <w:sz w:val="20"/>
                <w:szCs w:val="20"/>
                <w:lang w:eastAsia="tr-TR"/>
              </w:rPr>
              <w:t>.</w:t>
            </w:r>
          </w:p>
        </w:tc>
        <w:tc>
          <w:tcPr>
            <w:tcW w:w="140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2026 Bütçe</w:t>
            </w:r>
          </w:p>
        </w:tc>
        <w:tc>
          <w:tcPr>
            <w:tcW w:w="104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2027 Tahmin</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b/>
                <w:bCs/>
                <w:sz w:val="20"/>
                <w:szCs w:val="20"/>
                <w:lang w:eastAsia="tr-TR"/>
              </w:rPr>
              <w:t>2028</w:t>
            </w:r>
            <w:r w:rsidRPr="00700F69">
              <w:rPr>
                <w:rFonts w:ascii="Calibri" w:eastAsia="Times New Roman" w:hAnsi="Calibri" w:cs="Calibri"/>
                <w:b/>
                <w:bCs/>
                <w:sz w:val="20"/>
                <w:szCs w:val="20"/>
                <w:lang w:eastAsia="tr-TR"/>
              </w:rPr>
              <w:br/>
              <w:t>Tahmin</w:t>
            </w:r>
          </w:p>
        </w:tc>
      </w:tr>
      <w:tr w:rsidR="00700F69" w:rsidRPr="00700F69" w:rsidTr="00700F69">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Faaliyet 1 (Toplam)</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200.000,00</w:t>
            </w:r>
          </w:p>
        </w:tc>
        <w:tc>
          <w:tcPr>
            <w:tcW w:w="104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240.000,00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288.000,00</w:t>
            </w:r>
          </w:p>
        </w:tc>
      </w:tr>
      <w:tr w:rsidR="00700F69" w:rsidRPr="00700F69" w:rsidTr="00700F69">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sz w:val="20"/>
                <w:szCs w:val="20"/>
                <w:lang w:eastAsia="tr-TR"/>
              </w:rPr>
            </w:pPr>
            <w:r w:rsidRPr="00700F69">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200.000,00</w:t>
            </w:r>
          </w:p>
        </w:tc>
        <w:tc>
          <w:tcPr>
            <w:tcW w:w="104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240.000,00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288.000,00</w:t>
            </w:r>
          </w:p>
        </w:tc>
      </w:tr>
      <w:tr w:rsidR="00700F69" w:rsidRPr="00700F69" w:rsidTr="00700F69">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sz w:val="20"/>
                <w:szCs w:val="20"/>
                <w:lang w:eastAsia="tr-TR"/>
              </w:rPr>
            </w:pPr>
            <w:r w:rsidRPr="00700F69">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c>
          <w:tcPr>
            <w:tcW w:w="1040" w:type="dxa"/>
            <w:tcBorders>
              <w:top w:val="nil"/>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color w:val="000000"/>
                <w:sz w:val="20"/>
                <w:szCs w:val="20"/>
                <w:lang w:eastAsia="tr-TR"/>
              </w:rPr>
            </w:pPr>
            <w:r w:rsidRPr="00700F69">
              <w:rPr>
                <w:rFonts w:ascii="Calibri" w:eastAsia="Times New Roman" w:hAnsi="Calibri" w:cs="Calibri"/>
                <w:color w:val="000000"/>
                <w:sz w:val="20"/>
                <w:szCs w:val="20"/>
                <w:lang w:eastAsia="tr-TR"/>
              </w:rPr>
              <w:t> </w:t>
            </w:r>
          </w:p>
        </w:tc>
      </w:tr>
      <w:tr w:rsidR="00700F69" w:rsidRPr="00700F69" w:rsidTr="00700F69">
        <w:trPr>
          <w:trHeight w:val="300"/>
        </w:trPr>
        <w:tc>
          <w:tcPr>
            <w:tcW w:w="932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700F69" w:rsidRPr="00700F69" w:rsidRDefault="00700F69" w:rsidP="00700F69">
            <w:pPr>
              <w:widowControl/>
              <w:autoSpaceDE/>
              <w:autoSpaceDN/>
              <w:jc w:val="center"/>
              <w:rPr>
                <w:rFonts w:ascii="Calibri" w:eastAsia="Times New Roman" w:hAnsi="Calibri" w:cs="Calibri"/>
                <w:b/>
                <w:bCs/>
                <w:sz w:val="20"/>
                <w:szCs w:val="20"/>
                <w:lang w:eastAsia="tr-TR"/>
              </w:rPr>
            </w:pPr>
            <w:r w:rsidRPr="00700F69">
              <w:rPr>
                <w:rFonts w:ascii="Calibri" w:eastAsia="Times New Roman" w:hAnsi="Calibri" w:cs="Calibri"/>
                <w:b/>
                <w:bCs/>
                <w:sz w:val="20"/>
                <w:szCs w:val="20"/>
                <w:lang w:eastAsia="tr-TR"/>
              </w:rPr>
              <w:t>Faaliyetlere İlişkin Açıklamalar:</w:t>
            </w:r>
          </w:p>
        </w:tc>
      </w:tr>
      <w:tr w:rsidR="00700F69" w:rsidRPr="00700F69" w:rsidTr="00700F69">
        <w:trPr>
          <w:trHeight w:val="810"/>
        </w:trPr>
        <w:tc>
          <w:tcPr>
            <w:tcW w:w="932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700F69" w:rsidRPr="00700F69" w:rsidRDefault="00700F69" w:rsidP="00700F69">
            <w:pPr>
              <w:widowControl/>
              <w:autoSpaceDE/>
              <w:autoSpaceDN/>
              <w:rPr>
                <w:rFonts w:ascii="Calibri" w:eastAsia="Times New Roman" w:hAnsi="Calibri" w:cs="Calibri"/>
                <w:sz w:val="20"/>
                <w:szCs w:val="20"/>
                <w:lang w:eastAsia="tr-TR"/>
              </w:rPr>
            </w:pPr>
            <w:r w:rsidRPr="00700F69">
              <w:rPr>
                <w:rFonts w:ascii="Calibri" w:eastAsia="Times New Roman" w:hAnsi="Calibri" w:cs="Calibri"/>
                <w:sz w:val="20"/>
                <w:szCs w:val="20"/>
                <w:lang w:eastAsia="tr-TR"/>
              </w:rPr>
              <w:t xml:space="preserve">Faaliyet </w:t>
            </w:r>
            <w:proofErr w:type="spellStart"/>
            <w:proofErr w:type="gramStart"/>
            <w:r w:rsidRPr="00700F69">
              <w:rPr>
                <w:rFonts w:ascii="Calibri" w:eastAsia="Times New Roman" w:hAnsi="Calibri" w:cs="Calibri"/>
                <w:sz w:val="20"/>
                <w:szCs w:val="20"/>
                <w:lang w:eastAsia="tr-TR"/>
              </w:rPr>
              <w:t>Adı:İlçemizde</w:t>
            </w:r>
            <w:proofErr w:type="spellEnd"/>
            <w:proofErr w:type="gramEnd"/>
            <w:r w:rsidRPr="00700F69">
              <w:rPr>
                <w:rFonts w:ascii="Calibri" w:eastAsia="Times New Roman" w:hAnsi="Calibri" w:cs="Calibri"/>
                <w:sz w:val="20"/>
                <w:szCs w:val="20"/>
                <w:lang w:eastAsia="tr-TR"/>
              </w:rPr>
              <w:t xml:space="preserve"> oluşabilecek afet sonrasında krizlerin doğru yönetilebilmesi ve hızlı müdahale edilebilmesi için tüm kamu kurum ve kuruluşlarla ortaklaşa şehrimizin afet müdahale ve önleme planı hazırlanacaktır.</w:t>
            </w:r>
          </w:p>
        </w:tc>
      </w:tr>
    </w:tbl>
    <w:p w:rsidR="00772F34" w:rsidRDefault="00772F34" w:rsidP="002C457B">
      <w:pPr>
        <w:jc w:val="both"/>
        <w:rPr>
          <w:rFonts w:ascii="Arial" w:hAnsi="Arial" w:cs="Arial"/>
        </w:rPr>
      </w:pPr>
    </w:p>
    <w:p w:rsidR="00A64D77" w:rsidRDefault="00A64D77"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700F69" w:rsidRDefault="00700F69" w:rsidP="002C457B">
      <w:pPr>
        <w:jc w:val="both"/>
        <w:rPr>
          <w:rFonts w:ascii="Arial" w:hAnsi="Arial" w:cs="Arial"/>
        </w:rPr>
      </w:pPr>
    </w:p>
    <w:p w:rsidR="00700F69" w:rsidRDefault="00700F69" w:rsidP="002C457B">
      <w:pPr>
        <w:jc w:val="both"/>
        <w:rPr>
          <w:rFonts w:ascii="Arial" w:hAnsi="Arial" w:cs="Arial"/>
        </w:rPr>
      </w:pPr>
    </w:p>
    <w:p w:rsidR="00700F69" w:rsidRDefault="00700F69" w:rsidP="002C457B">
      <w:pPr>
        <w:jc w:val="both"/>
        <w:rPr>
          <w:rFonts w:ascii="Arial" w:hAnsi="Arial" w:cs="Arial"/>
        </w:rPr>
      </w:pPr>
    </w:p>
    <w:p w:rsidR="00700F69" w:rsidRDefault="00700F69" w:rsidP="002C457B">
      <w:pPr>
        <w:jc w:val="both"/>
        <w:rPr>
          <w:rFonts w:ascii="Arial" w:hAnsi="Arial" w:cs="Arial"/>
        </w:rPr>
      </w:pPr>
    </w:p>
    <w:p w:rsidR="00700F69" w:rsidRDefault="00700F69" w:rsidP="002C457B">
      <w:pPr>
        <w:jc w:val="both"/>
        <w:rPr>
          <w:rFonts w:ascii="Arial" w:hAnsi="Arial" w:cs="Arial"/>
        </w:rPr>
      </w:pPr>
    </w:p>
    <w:p w:rsidR="00700F69" w:rsidRDefault="00700F69" w:rsidP="002C457B">
      <w:pPr>
        <w:jc w:val="both"/>
        <w:rPr>
          <w:rFonts w:ascii="Arial" w:hAnsi="Arial" w:cs="Arial"/>
        </w:rPr>
      </w:pPr>
    </w:p>
    <w:p w:rsidR="00700F69" w:rsidRDefault="00700F69" w:rsidP="002C457B">
      <w:pPr>
        <w:jc w:val="both"/>
        <w:rPr>
          <w:rFonts w:ascii="Arial" w:hAnsi="Arial" w:cs="Arial"/>
        </w:rPr>
      </w:pPr>
    </w:p>
    <w:p w:rsidR="00700F69" w:rsidRDefault="00700F69" w:rsidP="002C457B">
      <w:pPr>
        <w:jc w:val="both"/>
        <w:rPr>
          <w:rFonts w:ascii="Arial" w:hAnsi="Arial" w:cs="Arial"/>
        </w:rPr>
      </w:pPr>
    </w:p>
    <w:p w:rsidR="00700F69" w:rsidRDefault="00700F69" w:rsidP="002C457B">
      <w:pPr>
        <w:jc w:val="both"/>
        <w:rPr>
          <w:rFonts w:ascii="Arial" w:hAnsi="Arial" w:cs="Arial"/>
        </w:rPr>
      </w:pPr>
    </w:p>
    <w:p w:rsidR="00A64D77" w:rsidRPr="00A64D77" w:rsidRDefault="000B196C" w:rsidP="00A64D77">
      <w:pPr>
        <w:pStyle w:val="ListeParagraf"/>
        <w:numPr>
          <w:ilvl w:val="1"/>
          <w:numId w:val="12"/>
        </w:numPr>
        <w:jc w:val="both"/>
        <w:rPr>
          <w:rFonts w:ascii="Arial" w:hAnsi="Arial" w:cs="Arial"/>
          <w:b/>
        </w:rPr>
      </w:pPr>
      <w:r>
        <w:rPr>
          <w:rFonts w:ascii="Arial" w:hAnsi="Arial" w:cs="Arial"/>
          <w:b/>
        </w:rPr>
        <w:lastRenderedPageBreak/>
        <w:t>Program</w:t>
      </w:r>
      <w:r w:rsidR="00A64D77" w:rsidRPr="00A64D77">
        <w:rPr>
          <w:rFonts w:ascii="Arial" w:hAnsi="Arial" w:cs="Arial"/>
          <w:b/>
        </w:rPr>
        <w:t>-3</w:t>
      </w:r>
    </w:p>
    <w:p w:rsidR="00A64D77" w:rsidRPr="00707F92" w:rsidRDefault="00A64D77" w:rsidP="002C457B">
      <w:pPr>
        <w:jc w:val="both"/>
        <w:rPr>
          <w:rFonts w:ascii="Arial" w:hAnsi="Arial" w:cs="Arial"/>
        </w:rPr>
      </w:pPr>
    </w:p>
    <w:tbl>
      <w:tblPr>
        <w:tblW w:w="9580" w:type="dxa"/>
        <w:tblInd w:w="55" w:type="dxa"/>
        <w:tblCellMar>
          <w:left w:w="70" w:type="dxa"/>
          <w:right w:w="70" w:type="dxa"/>
        </w:tblCellMar>
        <w:tblLook w:val="04A0" w:firstRow="1" w:lastRow="0" w:firstColumn="1" w:lastColumn="0" w:noHBand="0" w:noVBand="1"/>
      </w:tblPr>
      <w:tblGrid>
        <w:gridCol w:w="1800"/>
        <w:gridCol w:w="926"/>
        <w:gridCol w:w="1213"/>
        <w:gridCol w:w="963"/>
        <w:gridCol w:w="1400"/>
        <w:gridCol w:w="1305"/>
        <w:gridCol w:w="960"/>
        <w:gridCol w:w="1014"/>
      </w:tblGrid>
      <w:tr w:rsidR="000B196C" w:rsidRPr="000B196C" w:rsidTr="000B196C">
        <w:trPr>
          <w:trHeight w:val="495"/>
        </w:trPr>
        <w:tc>
          <w:tcPr>
            <w:tcW w:w="9580" w:type="dxa"/>
            <w:gridSpan w:val="8"/>
            <w:tcBorders>
              <w:top w:val="nil"/>
              <w:left w:val="nil"/>
              <w:bottom w:val="nil"/>
              <w:right w:val="nil"/>
            </w:tcBorders>
            <w:shd w:val="clear" w:color="000000" w:fill="33CCFF"/>
            <w:noWrap/>
            <w:vAlign w:val="center"/>
            <w:hideMark/>
          </w:tcPr>
          <w:p w:rsidR="000B196C" w:rsidRPr="000B196C" w:rsidRDefault="000B196C" w:rsidP="000B196C">
            <w:pPr>
              <w:widowControl/>
              <w:autoSpaceDE/>
              <w:autoSpaceDN/>
              <w:jc w:val="center"/>
              <w:rPr>
                <w:rFonts w:ascii="Calibri" w:eastAsia="Times New Roman" w:hAnsi="Calibri" w:cs="Calibri"/>
                <w:b/>
                <w:bCs/>
                <w:color w:val="FFFFFF"/>
                <w:sz w:val="20"/>
                <w:szCs w:val="20"/>
                <w:lang w:eastAsia="tr-TR"/>
              </w:rPr>
            </w:pPr>
            <w:r w:rsidRPr="000B196C">
              <w:rPr>
                <w:rFonts w:ascii="Calibri" w:eastAsia="Times New Roman" w:hAnsi="Calibri" w:cs="Calibri"/>
                <w:b/>
                <w:bCs/>
                <w:color w:val="FFFFFF"/>
                <w:sz w:val="20"/>
                <w:szCs w:val="20"/>
                <w:lang w:eastAsia="tr-TR"/>
              </w:rPr>
              <w:t>Tablo: İdare Performans Bilgisi</w:t>
            </w:r>
          </w:p>
        </w:tc>
      </w:tr>
      <w:tr w:rsidR="000B196C" w:rsidRPr="000B196C" w:rsidTr="000B196C">
        <w:trPr>
          <w:trHeight w:val="255"/>
        </w:trPr>
        <w:tc>
          <w:tcPr>
            <w:tcW w:w="1800" w:type="dxa"/>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BÜTÇE YILI: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2026</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Şehircilik ve Risk Odaklı Bütünleşik Afet Yönetimi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İDARE/BİRİM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Anamur Belediyesi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2.53-</w:t>
            </w:r>
            <w:proofErr w:type="gramStart"/>
            <w:r w:rsidRPr="000B196C">
              <w:rPr>
                <w:rFonts w:ascii="Calibri" w:eastAsia="Times New Roman" w:hAnsi="Calibri" w:cs="Calibri"/>
                <w:color w:val="000000"/>
                <w:sz w:val="20"/>
                <w:szCs w:val="20"/>
                <w:lang w:eastAsia="tr-TR"/>
              </w:rPr>
              <w:t>Mekansal</w:t>
            </w:r>
            <w:proofErr w:type="gramEnd"/>
            <w:r w:rsidRPr="000B196C">
              <w:rPr>
                <w:rFonts w:ascii="Calibri" w:eastAsia="Times New Roman" w:hAnsi="Calibri" w:cs="Calibri"/>
                <w:color w:val="000000"/>
                <w:sz w:val="20"/>
                <w:szCs w:val="20"/>
                <w:lang w:eastAsia="tr-TR"/>
              </w:rPr>
              <w:t xml:space="preserve"> Planlama Ve Kentsel Dönüşüm</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GEREKÇE ve AÇIKLAMALAR</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İmar planları-Park Alanları ve Kaçak yapı</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PROGRAMIN HEDEFİ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xml:space="preserve">İşlevsel imar planları-park alanların spor alanları ile </w:t>
            </w:r>
            <w:proofErr w:type="spellStart"/>
            <w:r w:rsidRPr="000B196C">
              <w:rPr>
                <w:rFonts w:ascii="Calibri" w:eastAsia="Times New Roman" w:hAnsi="Calibri" w:cs="Calibri"/>
                <w:color w:val="000000"/>
                <w:sz w:val="20"/>
                <w:szCs w:val="20"/>
                <w:lang w:eastAsia="tr-TR"/>
              </w:rPr>
              <w:t>donaltılması</w:t>
            </w:r>
            <w:proofErr w:type="spellEnd"/>
            <w:r w:rsidRPr="000B196C">
              <w:rPr>
                <w:rFonts w:ascii="Calibri" w:eastAsia="Times New Roman" w:hAnsi="Calibri" w:cs="Calibri"/>
                <w:color w:val="000000"/>
                <w:sz w:val="20"/>
                <w:szCs w:val="20"/>
                <w:lang w:eastAsia="tr-TR"/>
              </w:rPr>
              <w:t>-kaçak yapının engellenmesi</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GÖSTERGELERİ</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Göstergesi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Ölçü Birimi</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2024</w:t>
            </w:r>
            <w:r w:rsidRPr="000B196C">
              <w:rPr>
                <w:rFonts w:ascii="Calibri" w:eastAsia="Times New Roman" w:hAnsi="Calibri" w:cs="Calibri"/>
                <w:b/>
                <w:bCs/>
                <w:sz w:val="20"/>
                <w:szCs w:val="20"/>
                <w:lang w:eastAsia="tr-TR"/>
              </w:rPr>
              <w:br/>
              <w:t>Gerçekleşme</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Planlanan</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Yıl Sonu Gerçekleşme Tahmini.</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2026</w:t>
            </w:r>
            <w:r w:rsidRPr="000B196C">
              <w:rPr>
                <w:rFonts w:ascii="Calibri" w:eastAsia="Times New Roman" w:hAnsi="Calibri" w:cs="Calibri"/>
                <w:b/>
                <w:bCs/>
                <w:sz w:val="20"/>
                <w:szCs w:val="20"/>
                <w:lang w:eastAsia="tr-TR"/>
              </w:rPr>
              <w:br/>
              <w:t>Hedef</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2027</w:t>
            </w:r>
            <w:r w:rsidRPr="000B196C">
              <w:rPr>
                <w:rFonts w:ascii="Calibri" w:eastAsia="Times New Roman" w:hAnsi="Calibri" w:cs="Calibri"/>
                <w:b/>
                <w:bCs/>
                <w:sz w:val="20"/>
                <w:szCs w:val="20"/>
                <w:lang w:eastAsia="tr-TR"/>
              </w:rPr>
              <w:br/>
              <w:t>Tahmin</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102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1.Projeye Dâhil Edilen Parklarda Spor Alanı Oluşturulma Oranı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Yüzde</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60</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80</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100</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Parkların içerisindeki spor alanları artırılacak ve düzenli olarak bakımları yapılacaktır.</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xml:space="preserve">Spor Alanı </w:t>
            </w:r>
            <w:proofErr w:type="spellStart"/>
            <w:r w:rsidRPr="000B196C">
              <w:rPr>
                <w:rFonts w:ascii="Calibri" w:eastAsia="Times New Roman" w:hAnsi="Calibri" w:cs="Calibri"/>
                <w:color w:val="000000"/>
                <w:sz w:val="20"/>
                <w:szCs w:val="20"/>
                <w:lang w:eastAsia="tr-TR"/>
              </w:rPr>
              <w:t>Içeren</w:t>
            </w:r>
            <w:proofErr w:type="spellEnd"/>
            <w:r w:rsidRPr="000B196C">
              <w:rPr>
                <w:rFonts w:ascii="Calibri" w:eastAsia="Times New Roman" w:hAnsi="Calibri" w:cs="Calibri"/>
                <w:color w:val="000000"/>
                <w:sz w:val="20"/>
                <w:szCs w:val="20"/>
                <w:lang w:eastAsia="tr-TR"/>
              </w:rPr>
              <w:t> Park Oranı (%)=( Toplam Projelendirilen Park Sayısı/Spor Alanı Eklenen Park Sayısı )×100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Eğitim kayıtları, katılım formları, e-devlet / kurum içi sistem raporları</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Park ve Bahçeler Müdürlüğü</w:t>
            </w:r>
          </w:p>
        </w:tc>
      </w:tr>
      <w:tr w:rsidR="000B196C" w:rsidRPr="000B196C" w:rsidTr="000B196C">
        <w:trPr>
          <w:trHeight w:val="102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2.İşlevsel Özelliklerine Göre Planlanan İmar Alanı Oranı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Yüzde</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50</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80</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100</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Şehirde düzensiz yapılaşmanın önüne geçmek, fonksiyonlara göre sürdürülebilir ve dengeli kent gelişimini sağlamak.</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proofErr w:type="spellStart"/>
            <w:r w:rsidRPr="000B196C">
              <w:rPr>
                <w:rFonts w:ascii="Calibri" w:eastAsia="Times New Roman" w:hAnsi="Calibri" w:cs="Calibri"/>
                <w:color w:val="000000"/>
                <w:sz w:val="20"/>
                <w:szCs w:val="20"/>
                <w:lang w:eastAsia="tr-TR"/>
              </w:rPr>
              <w:t>İşlevselli</w:t>
            </w:r>
            <w:proofErr w:type="spellEnd"/>
            <w:r w:rsidRPr="000B196C">
              <w:rPr>
                <w:rFonts w:ascii="Calibri" w:eastAsia="Times New Roman" w:hAnsi="Calibri" w:cs="Calibri"/>
                <w:color w:val="000000"/>
                <w:sz w:val="20"/>
                <w:szCs w:val="20"/>
                <w:lang w:eastAsia="tr-TR"/>
              </w:rPr>
              <w:t xml:space="preserve"> göre Planlama Oranı (%)=( Fonksiyonel  özelliklere Göre Planlanan Alan (ha)/Toplam Planlanan Alan (ha))×100</w:t>
            </w:r>
          </w:p>
        </w:tc>
      </w:tr>
      <w:tr w:rsidR="000B196C" w:rsidRPr="000B196C" w:rsidTr="000B196C">
        <w:trPr>
          <w:trHeight w:val="52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İmar ve Şehircilik Müdürlüğü plan onay kayıtları, plan paftaları, GIS (Coğrafi Bilgi Sistemi) verileri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İmar ve Şehircilik Müdürlüğü</w:t>
            </w:r>
          </w:p>
        </w:tc>
      </w:tr>
      <w:tr w:rsidR="000B196C" w:rsidRPr="000B196C" w:rsidTr="000B196C">
        <w:trPr>
          <w:trHeight w:val="102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3.İşlevsel Özelliklerine Göre Planlanan İmar Alanı Oranı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Yüzde</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80</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80</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100</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Belirli bir dönemde tespit edilen kaçak yapı sayısı ile bu yapılara mevzuata uygun olarak yapılan müdahale (yıkım, mühürleme, durdurma vb.) oranı.</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Müdahale Oranı (%)=( Müdahale Edilen Kaçak Yapı Sayısı/Toplam Tespit Edilen Kaçak Yapı Sayısı)x100</w:t>
            </w:r>
          </w:p>
        </w:tc>
      </w:tr>
      <w:tr w:rsidR="000B196C" w:rsidRPr="000B196C" w:rsidTr="000B196C">
        <w:trPr>
          <w:trHeight w:val="52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Zabıta Müdürlüğü, İmar Müdürlüğü denetim raporları</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Yapı Kontrol Müdürlüğü</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Alt Program Kapsamında Yürütülecek Faaliyet Maliyetleri</w:t>
            </w:r>
          </w:p>
        </w:tc>
      </w:tr>
      <w:tr w:rsidR="000B196C" w:rsidRPr="000B196C" w:rsidTr="000B196C">
        <w:trPr>
          <w:trHeight w:val="102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lastRenderedPageBreak/>
              <w:t>Faaliyetler</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Bütçe</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Haziran Sonu</w:t>
            </w:r>
            <w:r w:rsidRPr="000B196C">
              <w:rPr>
                <w:rFonts w:ascii="Calibri" w:eastAsia="Times New Roman" w:hAnsi="Calibri" w:cs="Calibri"/>
                <w:b/>
                <w:bCs/>
                <w:sz w:val="20"/>
                <w:szCs w:val="20"/>
                <w:lang w:eastAsia="tr-TR"/>
              </w:rPr>
              <w:br/>
              <w:t>Harcama</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 Yıl</w:t>
            </w:r>
            <w:r w:rsidRPr="000B196C">
              <w:rPr>
                <w:rFonts w:ascii="Calibri" w:eastAsia="Times New Roman" w:hAnsi="Calibri" w:cs="Calibri"/>
                <w:b/>
                <w:bCs/>
                <w:sz w:val="20"/>
                <w:szCs w:val="20"/>
                <w:lang w:eastAsia="tr-TR"/>
              </w:rPr>
              <w:br/>
              <w:t>Sonu Har.</w:t>
            </w:r>
            <w:r w:rsidRPr="000B196C">
              <w:rPr>
                <w:rFonts w:ascii="Calibri" w:eastAsia="Times New Roman" w:hAnsi="Calibri" w:cs="Calibri"/>
                <w:b/>
                <w:bCs/>
                <w:sz w:val="20"/>
                <w:szCs w:val="20"/>
                <w:lang w:eastAsia="tr-TR"/>
              </w:rPr>
              <w:br/>
            </w:r>
            <w:proofErr w:type="spellStart"/>
            <w:r w:rsidRPr="000B196C">
              <w:rPr>
                <w:rFonts w:ascii="Calibri" w:eastAsia="Times New Roman" w:hAnsi="Calibri" w:cs="Calibri"/>
                <w:b/>
                <w:bCs/>
                <w:sz w:val="20"/>
                <w:szCs w:val="20"/>
                <w:lang w:eastAsia="tr-TR"/>
              </w:rPr>
              <w:t>Tah</w:t>
            </w:r>
            <w:proofErr w:type="spellEnd"/>
            <w:r w:rsidRPr="000B196C">
              <w:rPr>
                <w:rFonts w:ascii="Calibri" w:eastAsia="Times New Roman" w:hAnsi="Calibri" w:cs="Calibri"/>
                <w:b/>
                <w:bCs/>
                <w:sz w:val="20"/>
                <w:szCs w:val="20"/>
                <w:lang w:eastAsia="tr-TR"/>
              </w:rPr>
              <w:t>.</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2026 Bütçe</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2027 Tahmin</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 1 (Toplam)</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15.720.000,00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18.864.000,00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22.636.800,00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15.720.000,00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18.864.000,00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22.636.800,00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 2 (Toplam)</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15.770.000,00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18.924.000,00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22.708.800,00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15.770.000,00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18.924.000,00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22.708.800,00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 3 (Toplam)</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1.460.000,00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1.752.000,00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2.102.400,00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1.460.000,00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1.752.000,00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2.102.400,00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r>
      <w:tr w:rsidR="000B196C" w:rsidRPr="000B196C" w:rsidTr="000B196C">
        <w:trPr>
          <w:trHeight w:val="30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Faaliyetlere İlişkin Açıklamalar:</w:t>
            </w:r>
          </w:p>
        </w:tc>
      </w:tr>
      <w:tr w:rsidR="000B196C" w:rsidRPr="000B196C" w:rsidTr="000B196C">
        <w:trPr>
          <w:trHeight w:val="81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xml:space="preserve">Faaliyet </w:t>
            </w:r>
            <w:proofErr w:type="spellStart"/>
            <w:proofErr w:type="gramStart"/>
            <w:r w:rsidRPr="000B196C">
              <w:rPr>
                <w:rFonts w:ascii="Calibri" w:eastAsia="Times New Roman" w:hAnsi="Calibri" w:cs="Calibri"/>
                <w:sz w:val="20"/>
                <w:szCs w:val="20"/>
                <w:lang w:eastAsia="tr-TR"/>
              </w:rPr>
              <w:t>Adı:İmar</w:t>
            </w:r>
            <w:proofErr w:type="spellEnd"/>
            <w:proofErr w:type="gramEnd"/>
            <w:r w:rsidRPr="000B196C">
              <w:rPr>
                <w:rFonts w:ascii="Calibri" w:eastAsia="Times New Roman" w:hAnsi="Calibri" w:cs="Calibri"/>
                <w:sz w:val="20"/>
                <w:szCs w:val="20"/>
                <w:lang w:eastAsia="tr-TR"/>
              </w:rPr>
              <w:t xml:space="preserve"> planlarına göre yapılacak olan ve/veya onarımı yapılacak olan parkların tamamı yeniden projelendirilerek proje içerisine vatandaşlarımızın spor yapabilecekleri alanlar oluşturulacaktır.</w:t>
            </w:r>
          </w:p>
        </w:tc>
      </w:tr>
      <w:tr w:rsidR="000B196C" w:rsidRPr="000B196C" w:rsidTr="000B196C">
        <w:trPr>
          <w:trHeight w:val="108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xml:space="preserve">Faaliyet </w:t>
            </w:r>
            <w:proofErr w:type="spellStart"/>
            <w:proofErr w:type="gramStart"/>
            <w:r w:rsidRPr="000B196C">
              <w:rPr>
                <w:rFonts w:ascii="Calibri" w:eastAsia="Times New Roman" w:hAnsi="Calibri" w:cs="Calibri"/>
                <w:sz w:val="20"/>
                <w:szCs w:val="20"/>
                <w:lang w:eastAsia="tr-TR"/>
              </w:rPr>
              <w:t>Adı:İmar</w:t>
            </w:r>
            <w:proofErr w:type="spellEnd"/>
            <w:proofErr w:type="gramEnd"/>
            <w:r w:rsidRPr="000B196C">
              <w:rPr>
                <w:rFonts w:ascii="Calibri" w:eastAsia="Times New Roman" w:hAnsi="Calibri" w:cs="Calibri"/>
                <w:sz w:val="20"/>
                <w:szCs w:val="20"/>
                <w:lang w:eastAsia="tr-TR"/>
              </w:rPr>
              <w:t xml:space="preserve"> planları, revizyon imar planları ve imar uygulamaları ile şehrin konut ve ticaret alanlarına mekânsal disiplin getirilmesi prensip olarak kabul edilmiştir. Buradan yola çıkarak yeni yapılacak imar planları, imar revizeleri ve imar uygulamalarında şehrin eğlence merkezleri, galericiler sitesi, sanayi alanları, ticaret alanı, konut alanları vb. alanlar işlevsel özelliklerine göre planlanacaktır.</w:t>
            </w:r>
          </w:p>
        </w:tc>
      </w:tr>
      <w:tr w:rsidR="000B196C" w:rsidRPr="000B196C" w:rsidTr="000B196C">
        <w:trPr>
          <w:trHeight w:val="90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xml:space="preserve">Faaliyet </w:t>
            </w:r>
            <w:proofErr w:type="spellStart"/>
            <w:proofErr w:type="gramStart"/>
            <w:r w:rsidRPr="000B196C">
              <w:rPr>
                <w:rFonts w:ascii="Calibri" w:eastAsia="Times New Roman" w:hAnsi="Calibri" w:cs="Calibri"/>
                <w:sz w:val="20"/>
                <w:szCs w:val="20"/>
                <w:lang w:eastAsia="tr-TR"/>
              </w:rPr>
              <w:t>Adı:Kaçak</w:t>
            </w:r>
            <w:proofErr w:type="spellEnd"/>
            <w:proofErr w:type="gramEnd"/>
            <w:r w:rsidRPr="000B196C">
              <w:rPr>
                <w:rFonts w:ascii="Calibri" w:eastAsia="Times New Roman" w:hAnsi="Calibri" w:cs="Calibri"/>
                <w:sz w:val="20"/>
                <w:szCs w:val="20"/>
                <w:lang w:eastAsia="tr-TR"/>
              </w:rPr>
              <w:t xml:space="preserve"> yapılaşma ile etkin mücadele edilmeye devam edilecektir. Vatandaşlarımızın mevzuat uygun olarak konut/işyeri üretmeleri maksadıyla tanıtım materyalleri hazırlanarak halkın bilinçlendirilmesi sağlanacaktır.</w:t>
            </w:r>
          </w:p>
        </w:tc>
      </w:tr>
    </w:tbl>
    <w:p w:rsidR="004F65CF" w:rsidRPr="00707F92" w:rsidRDefault="004F65CF" w:rsidP="002C457B">
      <w:pPr>
        <w:jc w:val="both"/>
        <w:rPr>
          <w:rFonts w:ascii="Arial" w:hAnsi="Arial" w:cs="Arial"/>
        </w:rPr>
      </w:pPr>
    </w:p>
    <w:p w:rsidR="004F65CF" w:rsidRDefault="004F65CF" w:rsidP="002C457B">
      <w:pPr>
        <w:jc w:val="both"/>
        <w:rPr>
          <w:rFonts w:ascii="Arial" w:hAnsi="Arial" w:cs="Arial"/>
        </w:rPr>
      </w:pPr>
    </w:p>
    <w:p w:rsidR="006C0D31" w:rsidRDefault="006C0D31"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0B196C" w:rsidRDefault="000B196C" w:rsidP="002C457B">
      <w:pPr>
        <w:jc w:val="both"/>
        <w:rPr>
          <w:rFonts w:ascii="Arial" w:hAnsi="Arial" w:cs="Arial"/>
        </w:rPr>
      </w:pPr>
    </w:p>
    <w:p w:rsidR="004F65CF" w:rsidRPr="00A64D77" w:rsidRDefault="000B196C" w:rsidP="00A64D77">
      <w:pPr>
        <w:pStyle w:val="ListeParagraf"/>
        <w:numPr>
          <w:ilvl w:val="1"/>
          <w:numId w:val="12"/>
        </w:numPr>
        <w:jc w:val="both"/>
        <w:rPr>
          <w:rFonts w:ascii="Arial" w:hAnsi="Arial" w:cs="Arial"/>
          <w:b/>
        </w:rPr>
      </w:pPr>
      <w:r>
        <w:rPr>
          <w:rFonts w:ascii="Arial" w:hAnsi="Arial" w:cs="Arial"/>
          <w:b/>
        </w:rPr>
        <w:t>Program</w:t>
      </w:r>
      <w:r w:rsidR="00A64D77" w:rsidRPr="00A64D77">
        <w:rPr>
          <w:rFonts w:ascii="Arial" w:hAnsi="Arial" w:cs="Arial"/>
          <w:b/>
        </w:rPr>
        <w:t>-4</w:t>
      </w:r>
    </w:p>
    <w:p w:rsidR="004F65CF" w:rsidRPr="00707F92" w:rsidRDefault="004F65CF" w:rsidP="002C457B">
      <w:pPr>
        <w:jc w:val="both"/>
        <w:rPr>
          <w:rFonts w:ascii="Arial" w:hAnsi="Arial" w:cs="Arial"/>
        </w:rPr>
      </w:pPr>
    </w:p>
    <w:tbl>
      <w:tblPr>
        <w:tblW w:w="9580" w:type="dxa"/>
        <w:tblInd w:w="55" w:type="dxa"/>
        <w:tblCellMar>
          <w:left w:w="70" w:type="dxa"/>
          <w:right w:w="70" w:type="dxa"/>
        </w:tblCellMar>
        <w:tblLook w:val="04A0" w:firstRow="1" w:lastRow="0" w:firstColumn="1" w:lastColumn="0" w:noHBand="0" w:noVBand="1"/>
      </w:tblPr>
      <w:tblGrid>
        <w:gridCol w:w="1800"/>
        <w:gridCol w:w="934"/>
        <w:gridCol w:w="1213"/>
        <w:gridCol w:w="963"/>
        <w:gridCol w:w="1400"/>
        <w:gridCol w:w="1300"/>
        <w:gridCol w:w="960"/>
        <w:gridCol w:w="1011"/>
      </w:tblGrid>
      <w:tr w:rsidR="000B196C" w:rsidRPr="000B196C" w:rsidTr="000B196C">
        <w:trPr>
          <w:trHeight w:val="495"/>
        </w:trPr>
        <w:tc>
          <w:tcPr>
            <w:tcW w:w="9580" w:type="dxa"/>
            <w:gridSpan w:val="8"/>
            <w:tcBorders>
              <w:top w:val="nil"/>
              <w:left w:val="nil"/>
              <w:bottom w:val="nil"/>
              <w:right w:val="nil"/>
            </w:tcBorders>
            <w:shd w:val="clear" w:color="000000" w:fill="33CCFF"/>
            <w:noWrap/>
            <w:vAlign w:val="center"/>
            <w:hideMark/>
          </w:tcPr>
          <w:p w:rsidR="000B196C" w:rsidRPr="000B196C" w:rsidRDefault="000B196C" w:rsidP="000B196C">
            <w:pPr>
              <w:widowControl/>
              <w:autoSpaceDE/>
              <w:autoSpaceDN/>
              <w:jc w:val="center"/>
              <w:rPr>
                <w:rFonts w:ascii="Calibri" w:eastAsia="Times New Roman" w:hAnsi="Calibri" w:cs="Calibri"/>
                <w:b/>
                <w:bCs/>
                <w:color w:val="FFFFFF"/>
                <w:sz w:val="20"/>
                <w:szCs w:val="20"/>
                <w:lang w:eastAsia="tr-TR"/>
              </w:rPr>
            </w:pPr>
            <w:r w:rsidRPr="000B196C">
              <w:rPr>
                <w:rFonts w:ascii="Calibri" w:eastAsia="Times New Roman" w:hAnsi="Calibri" w:cs="Calibri"/>
                <w:b/>
                <w:bCs/>
                <w:color w:val="FFFFFF"/>
                <w:sz w:val="20"/>
                <w:szCs w:val="20"/>
                <w:lang w:eastAsia="tr-TR"/>
              </w:rPr>
              <w:t>Tablo: İdare Performans Bilgisi</w:t>
            </w:r>
          </w:p>
        </w:tc>
      </w:tr>
      <w:tr w:rsidR="000B196C" w:rsidRPr="000B196C" w:rsidTr="000B196C">
        <w:trPr>
          <w:trHeight w:val="255"/>
        </w:trPr>
        <w:tc>
          <w:tcPr>
            <w:tcW w:w="1800" w:type="dxa"/>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BÜTÇE YILI: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2026</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20-Ormanların ve Doğanın Korunması İle Sürdürülebilir Yönetimi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İDARE/BİRİM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Anamur Belediyesi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20.186- Doğa Koruma ve Milli Parklar</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GEREKÇE ve AÇIKLAMALAR</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xml:space="preserve">Sokak Hayvanlarının </w:t>
            </w:r>
            <w:proofErr w:type="spellStart"/>
            <w:r w:rsidRPr="000B196C">
              <w:rPr>
                <w:rFonts w:ascii="Calibri" w:eastAsia="Times New Roman" w:hAnsi="Calibri" w:cs="Calibri"/>
                <w:color w:val="000000"/>
                <w:sz w:val="20"/>
                <w:szCs w:val="20"/>
                <w:lang w:eastAsia="tr-TR"/>
              </w:rPr>
              <w:t>Rehabilasyonu</w:t>
            </w:r>
            <w:proofErr w:type="spellEnd"/>
          </w:p>
        </w:tc>
      </w:tr>
      <w:tr w:rsidR="000B196C" w:rsidRPr="000B196C" w:rsidTr="000B196C">
        <w:trPr>
          <w:trHeight w:val="93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PROGRAMIN HEDEFİ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xml:space="preserve">Belirli bir dönemde kısırlaştırma, aşılama, tedavi, </w:t>
            </w:r>
            <w:proofErr w:type="gramStart"/>
            <w:r w:rsidRPr="000B196C">
              <w:rPr>
                <w:rFonts w:ascii="Calibri" w:eastAsia="Times New Roman" w:hAnsi="Calibri" w:cs="Calibri"/>
                <w:color w:val="000000"/>
                <w:sz w:val="20"/>
                <w:szCs w:val="20"/>
                <w:lang w:eastAsia="tr-TR"/>
              </w:rPr>
              <w:t>çip</w:t>
            </w:r>
            <w:proofErr w:type="gramEnd"/>
            <w:r w:rsidRPr="000B196C">
              <w:rPr>
                <w:rFonts w:ascii="Calibri" w:eastAsia="Times New Roman" w:hAnsi="Calibri" w:cs="Calibri"/>
                <w:color w:val="000000"/>
                <w:sz w:val="20"/>
                <w:szCs w:val="20"/>
                <w:lang w:eastAsia="tr-TR"/>
              </w:rPr>
              <w:t xml:space="preserve"> takma gibi işlemlerle </w:t>
            </w:r>
            <w:proofErr w:type="spellStart"/>
            <w:r w:rsidRPr="000B196C">
              <w:rPr>
                <w:rFonts w:ascii="Calibri" w:eastAsia="Times New Roman" w:hAnsi="Calibri" w:cs="Calibri"/>
                <w:color w:val="000000"/>
                <w:sz w:val="20"/>
                <w:szCs w:val="20"/>
                <w:lang w:eastAsia="tr-TR"/>
              </w:rPr>
              <w:t>rehabilite</w:t>
            </w:r>
            <w:proofErr w:type="spellEnd"/>
            <w:r w:rsidRPr="000B196C">
              <w:rPr>
                <w:rFonts w:ascii="Calibri" w:eastAsia="Times New Roman" w:hAnsi="Calibri" w:cs="Calibri"/>
                <w:color w:val="000000"/>
                <w:sz w:val="20"/>
                <w:szCs w:val="20"/>
                <w:lang w:eastAsia="tr-TR"/>
              </w:rPr>
              <w:t xml:space="preserve"> edilerek sağlıklı şekilde doğal yaşamına veya sahiplendirmeye hazır hâle getirilen sokak hayvanlarının sayısı.</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GÖSTERGELERİ</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Göstergesi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Ölçü Birimi</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2024</w:t>
            </w:r>
            <w:r w:rsidRPr="000B196C">
              <w:rPr>
                <w:rFonts w:ascii="Calibri" w:eastAsia="Times New Roman" w:hAnsi="Calibri" w:cs="Calibri"/>
                <w:b/>
                <w:bCs/>
                <w:sz w:val="20"/>
                <w:szCs w:val="20"/>
                <w:lang w:eastAsia="tr-TR"/>
              </w:rPr>
              <w:br/>
              <w:t>Gerçekleşme</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Planlanan</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Yıl Sonu Gerçekleşme Tahmini.</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2026</w:t>
            </w:r>
            <w:r w:rsidRPr="000B196C">
              <w:rPr>
                <w:rFonts w:ascii="Calibri" w:eastAsia="Times New Roman" w:hAnsi="Calibri" w:cs="Calibri"/>
                <w:b/>
                <w:bCs/>
                <w:sz w:val="20"/>
                <w:szCs w:val="20"/>
                <w:lang w:eastAsia="tr-TR"/>
              </w:rPr>
              <w:br/>
              <w:t>Hedef</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2027</w:t>
            </w:r>
            <w:r w:rsidRPr="000B196C">
              <w:rPr>
                <w:rFonts w:ascii="Calibri" w:eastAsia="Times New Roman" w:hAnsi="Calibri" w:cs="Calibri"/>
                <w:b/>
                <w:bCs/>
                <w:sz w:val="20"/>
                <w:szCs w:val="20"/>
                <w:lang w:eastAsia="tr-TR"/>
              </w:rPr>
              <w:br/>
              <w:t>Tahmin</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1.Rehabilite Edilen Sokak Hayvanı Sayısı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Adet</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100</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100</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100</w:t>
            </w:r>
          </w:p>
        </w:tc>
      </w:tr>
      <w:tr w:rsidR="000B196C" w:rsidRPr="000B196C" w:rsidTr="000B196C">
        <w:trPr>
          <w:trHeight w:val="82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xml:space="preserve">Belirli bir dönemde kısırlaştırma, aşılama, tedavi, </w:t>
            </w:r>
            <w:proofErr w:type="gramStart"/>
            <w:r w:rsidRPr="000B196C">
              <w:rPr>
                <w:rFonts w:ascii="Calibri" w:eastAsia="Times New Roman" w:hAnsi="Calibri" w:cs="Calibri"/>
                <w:color w:val="000000"/>
                <w:sz w:val="20"/>
                <w:szCs w:val="20"/>
                <w:lang w:eastAsia="tr-TR"/>
              </w:rPr>
              <w:t>çip</w:t>
            </w:r>
            <w:proofErr w:type="gramEnd"/>
            <w:r w:rsidRPr="000B196C">
              <w:rPr>
                <w:rFonts w:ascii="Calibri" w:eastAsia="Times New Roman" w:hAnsi="Calibri" w:cs="Calibri"/>
                <w:color w:val="000000"/>
                <w:sz w:val="20"/>
                <w:szCs w:val="20"/>
                <w:lang w:eastAsia="tr-TR"/>
              </w:rPr>
              <w:t xml:space="preserve"> takma gibi işlemlerle </w:t>
            </w:r>
            <w:proofErr w:type="spellStart"/>
            <w:r w:rsidRPr="000B196C">
              <w:rPr>
                <w:rFonts w:ascii="Calibri" w:eastAsia="Times New Roman" w:hAnsi="Calibri" w:cs="Calibri"/>
                <w:color w:val="000000"/>
                <w:sz w:val="20"/>
                <w:szCs w:val="20"/>
                <w:lang w:eastAsia="tr-TR"/>
              </w:rPr>
              <w:t>rehabilite</w:t>
            </w:r>
            <w:proofErr w:type="spellEnd"/>
            <w:r w:rsidRPr="000B196C">
              <w:rPr>
                <w:rFonts w:ascii="Calibri" w:eastAsia="Times New Roman" w:hAnsi="Calibri" w:cs="Calibri"/>
                <w:color w:val="000000"/>
                <w:sz w:val="20"/>
                <w:szCs w:val="20"/>
                <w:lang w:eastAsia="tr-TR"/>
              </w:rPr>
              <w:t xml:space="preserve"> edilerek sağlıklı şekilde doğal yaşamına veya sahiplendirmeye hazır hâle getirilen sokak hayvanlarının sayısı.</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proofErr w:type="spellStart"/>
            <w:r w:rsidRPr="000B196C">
              <w:rPr>
                <w:rFonts w:ascii="Calibri" w:eastAsia="Times New Roman" w:hAnsi="Calibri" w:cs="Calibri"/>
                <w:color w:val="000000"/>
                <w:sz w:val="20"/>
                <w:szCs w:val="20"/>
                <w:lang w:eastAsia="tr-TR"/>
              </w:rPr>
              <w:t>Rehabilite</w:t>
            </w:r>
            <w:proofErr w:type="spellEnd"/>
            <w:r w:rsidRPr="000B196C">
              <w:rPr>
                <w:rFonts w:ascii="Calibri" w:eastAsia="Times New Roman" w:hAnsi="Calibri" w:cs="Calibri"/>
                <w:color w:val="000000"/>
                <w:sz w:val="20"/>
                <w:szCs w:val="20"/>
                <w:lang w:eastAsia="tr-TR"/>
              </w:rPr>
              <w:t xml:space="preserve"> Edilen Hayvan Sayısı = Kısırlaştırılan + Aşılanan + Tedavi Edilen Hayvan Sayısı (tekrarsız toplam)</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Rehabilitasyon Merkezi verileri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Zabıta Müdürlüğü</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Alt Program Kapsamında Yürütülecek Faaliyet Maliyetleri</w:t>
            </w:r>
          </w:p>
        </w:tc>
      </w:tr>
      <w:tr w:rsidR="000B196C" w:rsidRPr="000B196C" w:rsidTr="000B196C">
        <w:trPr>
          <w:trHeight w:val="102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Bütçe</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Haziran Sonu</w:t>
            </w:r>
            <w:r w:rsidRPr="000B196C">
              <w:rPr>
                <w:rFonts w:ascii="Calibri" w:eastAsia="Times New Roman" w:hAnsi="Calibri" w:cs="Calibri"/>
                <w:b/>
                <w:bCs/>
                <w:sz w:val="20"/>
                <w:szCs w:val="20"/>
                <w:lang w:eastAsia="tr-TR"/>
              </w:rPr>
              <w:br/>
              <w:t>Harcama</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 Yıl</w:t>
            </w:r>
            <w:r w:rsidRPr="000B196C">
              <w:rPr>
                <w:rFonts w:ascii="Calibri" w:eastAsia="Times New Roman" w:hAnsi="Calibri" w:cs="Calibri"/>
                <w:b/>
                <w:bCs/>
                <w:sz w:val="20"/>
                <w:szCs w:val="20"/>
                <w:lang w:eastAsia="tr-TR"/>
              </w:rPr>
              <w:br/>
              <w:t>Sonu Har.</w:t>
            </w:r>
            <w:r w:rsidRPr="000B196C">
              <w:rPr>
                <w:rFonts w:ascii="Calibri" w:eastAsia="Times New Roman" w:hAnsi="Calibri" w:cs="Calibri"/>
                <w:b/>
                <w:bCs/>
                <w:sz w:val="20"/>
                <w:szCs w:val="20"/>
                <w:lang w:eastAsia="tr-TR"/>
              </w:rPr>
              <w:br/>
            </w:r>
            <w:proofErr w:type="spellStart"/>
            <w:r w:rsidRPr="000B196C">
              <w:rPr>
                <w:rFonts w:ascii="Calibri" w:eastAsia="Times New Roman" w:hAnsi="Calibri" w:cs="Calibri"/>
                <w:b/>
                <w:bCs/>
                <w:sz w:val="20"/>
                <w:szCs w:val="20"/>
                <w:lang w:eastAsia="tr-TR"/>
              </w:rPr>
              <w:t>Tah</w:t>
            </w:r>
            <w:proofErr w:type="spellEnd"/>
            <w:r w:rsidRPr="000B196C">
              <w:rPr>
                <w:rFonts w:ascii="Calibri" w:eastAsia="Times New Roman" w:hAnsi="Calibri" w:cs="Calibri"/>
                <w:b/>
                <w:bCs/>
                <w:sz w:val="20"/>
                <w:szCs w:val="20"/>
                <w:lang w:eastAsia="tr-TR"/>
              </w:rPr>
              <w:t>.</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2026 Bütçe</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2027 Tahmin</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 1 (Toplam)</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5.810.000,00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6.972.000,00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8.366.400,00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5.810.000,00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6.972.000,00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8.366.400,00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r>
      <w:tr w:rsidR="000B196C" w:rsidRPr="000B196C" w:rsidTr="000B196C">
        <w:trPr>
          <w:trHeight w:val="30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Faaliyetlere İlişkin Açıklamalar:</w:t>
            </w:r>
          </w:p>
        </w:tc>
      </w:tr>
      <w:tr w:rsidR="000B196C" w:rsidRPr="000B196C" w:rsidTr="000B196C">
        <w:trPr>
          <w:trHeight w:val="49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Faaliyet Adı:</w:t>
            </w:r>
            <w:r>
              <w:rPr>
                <w:rFonts w:ascii="Calibri" w:eastAsia="Times New Roman" w:hAnsi="Calibri" w:cs="Calibri"/>
                <w:sz w:val="20"/>
                <w:szCs w:val="20"/>
                <w:lang w:eastAsia="tr-TR"/>
              </w:rPr>
              <w:t xml:space="preserve"> </w:t>
            </w:r>
            <w:r w:rsidRPr="000B196C">
              <w:rPr>
                <w:rFonts w:ascii="Calibri" w:eastAsia="Times New Roman" w:hAnsi="Calibri" w:cs="Calibri"/>
                <w:sz w:val="20"/>
                <w:szCs w:val="20"/>
                <w:lang w:eastAsia="tr-TR"/>
              </w:rPr>
              <w:t xml:space="preserve">Sokak Hayvanlarının </w:t>
            </w:r>
            <w:proofErr w:type="spellStart"/>
            <w:r w:rsidRPr="000B196C">
              <w:rPr>
                <w:rFonts w:ascii="Calibri" w:eastAsia="Times New Roman" w:hAnsi="Calibri" w:cs="Calibri"/>
                <w:sz w:val="20"/>
                <w:szCs w:val="20"/>
                <w:lang w:eastAsia="tr-TR"/>
              </w:rPr>
              <w:t>Rehabilasyonu</w:t>
            </w:r>
            <w:proofErr w:type="spellEnd"/>
          </w:p>
        </w:tc>
      </w:tr>
    </w:tbl>
    <w:p w:rsidR="004F65CF" w:rsidRDefault="004F65CF"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Pr="00707F92" w:rsidRDefault="006C0D31" w:rsidP="002C457B">
      <w:pPr>
        <w:jc w:val="both"/>
        <w:rPr>
          <w:rFonts w:ascii="Arial" w:hAnsi="Arial" w:cs="Arial"/>
        </w:rPr>
      </w:pPr>
    </w:p>
    <w:p w:rsidR="004F65CF" w:rsidRPr="00A64D77" w:rsidRDefault="000B196C" w:rsidP="00A64D77">
      <w:pPr>
        <w:pStyle w:val="ListeParagraf"/>
        <w:numPr>
          <w:ilvl w:val="1"/>
          <w:numId w:val="12"/>
        </w:numPr>
        <w:jc w:val="both"/>
        <w:rPr>
          <w:rFonts w:ascii="Arial" w:hAnsi="Arial" w:cs="Arial"/>
          <w:b/>
        </w:rPr>
      </w:pPr>
      <w:r>
        <w:rPr>
          <w:rFonts w:ascii="Arial" w:hAnsi="Arial" w:cs="Arial"/>
          <w:b/>
        </w:rPr>
        <w:t>Program</w:t>
      </w:r>
      <w:r w:rsidR="00A64D77" w:rsidRPr="00A64D77">
        <w:rPr>
          <w:rFonts w:ascii="Arial" w:hAnsi="Arial" w:cs="Arial"/>
          <w:b/>
        </w:rPr>
        <w:t>-5</w:t>
      </w:r>
    </w:p>
    <w:p w:rsidR="00A64D77" w:rsidRPr="00707F92" w:rsidRDefault="00A64D77" w:rsidP="002C457B">
      <w:pPr>
        <w:jc w:val="both"/>
        <w:rPr>
          <w:rFonts w:ascii="Arial" w:hAnsi="Arial" w:cs="Arial"/>
        </w:rPr>
      </w:pPr>
    </w:p>
    <w:tbl>
      <w:tblPr>
        <w:tblW w:w="9580" w:type="dxa"/>
        <w:tblInd w:w="55" w:type="dxa"/>
        <w:tblCellMar>
          <w:left w:w="70" w:type="dxa"/>
          <w:right w:w="70" w:type="dxa"/>
        </w:tblCellMar>
        <w:tblLook w:val="04A0" w:firstRow="1" w:lastRow="0" w:firstColumn="1" w:lastColumn="0" w:noHBand="0" w:noVBand="1"/>
      </w:tblPr>
      <w:tblGrid>
        <w:gridCol w:w="1800"/>
        <w:gridCol w:w="934"/>
        <w:gridCol w:w="1213"/>
        <w:gridCol w:w="963"/>
        <w:gridCol w:w="1400"/>
        <w:gridCol w:w="1300"/>
        <w:gridCol w:w="960"/>
        <w:gridCol w:w="1011"/>
      </w:tblGrid>
      <w:tr w:rsidR="000B196C" w:rsidRPr="000B196C" w:rsidTr="000B196C">
        <w:trPr>
          <w:trHeight w:val="495"/>
        </w:trPr>
        <w:tc>
          <w:tcPr>
            <w:tcW w:w="9580" w:type="dxa"/>
            <w:gridSpan w:val="8"/>
            <w:tcBorders>
              <w:top w:val="nil"/>
              <w:left w:val="nil"/>
              <w:bottom w:val="nil"/>
              <w:right w:val="nil"/>
            </w:tcBorders>
            <w:shd w:val="clear" w:color="000000" w:fill="33CCFF"/>
            <w:noWrap/>
            <w:vAlign w:val="center"/>
            <w:hideMark/>
          </w:tcPr>
          <w:p w:rsidR="000B196C" w:rsidRPr="000B196C" w:rsidRDefault="000B196C" w:rsidP="000B196C">
            <w:pPr>
              <w:widowControl/>
              <w:autoSpaceDE/>
              <w:autoSpaceDN/>
              <w:jc w:val="center"/>
              <w:rPr>
                <w:rFonts w:ascii="Calibri" w:eastAsia="Times New Roman" w:hAnsi="Calibri" w:cs="Calibri"/>
                <w:b/>
                <w:bCs/>
                <w:color w:val="FFFFFF"/>
                <w:sz w:val="20"/>
                <w:szCs w:val="20"/>
                <w:lang w:eastAsia="tr-TR"/>
              </w:rPr>
            </w:pPr>
            <w:r w:rsidRPr="000B196C">
              <w:rPr>
                <w:rFonts w:ascii="Calibri" w:eastAsia="Times New Roman" w:hAnsi="Calibri" w:cs="Calibri"/>
                <w:b/>
                <w:bCs/>
                <w:color w:val="FFFFFF"/>
                <w:sz w:val="20"/>
                <w:szCs w:val="20"/>
                <w:lang w:eastAsia="tr-TR"/>
              </w:rPr>
              <w:t>Tablo: İdare Performans Bilgisi</w:t>
            </w:r>
          </w:p>
        </w:tc>
      </w:tr>
      <w:tr w:rsidR="000B196C" w:rsidRPr="000B196C" w:rsidTr="000B196C">
        <w:trPr>
          <w:trHeight w:val="255"/>
        </w:trPr>
        <w:tc>
          <w:tcPr>
            <w:tcW w:w="1800" w:type="dxa"/>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BÜTÇE YILI: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2026</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21-Sürdürülebilir Çevre Ve İklim Değişikliği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İDARE/BİRİM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Anamur Belediyesi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21.51-Çevre Kirliliğinin Önlenmesi ve Koruma</w:t>
            </w:r>
          </w:p>
        </w:tc>
      </w:tr>
      <w:tr w:rsidR="000B196C" w:rsidRPr="000B196C" w:rsidTr="000B196C">
        <w:trPr>
          <w:trHeight w:val="91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GEREKÇE ve AÇIKLAMALAR</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Sağlıklı ve sürdürülebilir bir çevrenin oluşmasını engelleyen çevre sorunları tespit edilecek, kirlilik kaynakları denetim altına alınarak çevre ve insan sağlığına olumsuz etkileri giderilecektir.</w:t>
            </w:r>
          </w:p>
        </w:tc>
      </w:tr>
      <w:tr w:rsidR="000B196C" w:rsidRPr="000B196C" w:rsidTr="000B196C">
        <w:trPr>
          <w:trHeight w:val="93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PROGRAMIN HEDEFİ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Sağlıklı ve sürdürülebilir bir çevrenin oluşmasını engelleyen çevre sorunları tespit edilecek, kirlilik kaynakları denetim altına alınarak çevre ve insan sağlığına olumsuz etkileri giderilecektir.</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GÖSTERGELERİ</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Göstergesi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Ölçü Birimi</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2024</w:t>
            </w:r>
            <w:r w:rsidRPr="000B196C">
              <w:rPr>
                <w:rFonts w:ascii="Calibri" w:eastAsia="Times New Roman" w:hAnsi="Calibri" w:cs="Calibri"/>
                <w:b/>
                <w:bCs/>
                <w:sz w:val="20"/>
                <w:szCs w:val="20"/>
                <w:lang w:eastAsia="tr-TR"/>
              </w:rPr>
              <w:br/>
              <w:t>Gerçekleşme</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Planlanan</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Yıl Sonu Gerçekleşme Tahmini.</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2026</w:t>
            </w:r>
            <w:r w:rsidRPr="000B196C">
              <w:rPr>
                <w:rFonts w:ascii="Calibri" w:eastAsia="Times New Roman" w:hAnsi="Calibri" w:cs="Calibri"/>
                <w:b/>
                <w:bCs/>
                <w:sz w:val="20"/>
                <w:szCs w:val="20"/>
                <w:lang w:eastAsia="tr-TR"/>
              </w:rPr>
              <w:br/>
              <w:t>Hedef</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2027</w:t>
            </w:r>
            <w:r w:rsidRPr="000B196C">
              <w:rPr>
                <w:rFonts w:ascii="Calibri" w:eastAsia="Times New Roman" w:hAnsi="Calibri" w:cs="Calibri"/>
                <w:b/>
                <w:bCs/>
                <w:sz w:val="20"/>
                <w:szCs w:val="20"/>
                <w:lang w:eastAsia="tr-TR"/>
              </w:rPr>
              <w:br/>
              <w:t>Tahmin</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1.Tespit Edilen Çevre Sorunlarına Müdahale Oranı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80</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80</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80</w:t>
            </w:r>
          </w:p>
        </w:tc>
      </w:tr>
      <w:tr w:rsidR="000B196C" w:rsidRPr="000B196C" w:rsidTr="000B196C">
        <w:trPr>
          <w:trHeight w:val="82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Çevre kirliliğinin ve çevresel risklerin etkin biçimde izlenmesi ve ortadan kaldırılmasıyla sağlıklı, sürdürülebilir bir yaşam alanı oluşturmak.</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Müdahale oranı(%)=(Müdahale Edilen Çevre Sorunu Sayısı/Toplam Tespit Edilen Çevre Sorunu Sayısı)x100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proofErr w:type="gramStart"/>
            <w:r w:rsidRPr="000B196C">
              <w:rPr>
                <w:rFonts w:ascii="Calibri" w:eastAsia="Times New Roman" w:hAnsi="Calibri" w:cs="Calibri"/>
                <w:color w:val="000000"/>
                <w:sz w:val="20"/>
                <w:szCs w:val="20"/>
                <w:lang w:eastAsia="tr-TR"/>
              </w:rPr>
              <w:t>Şikayet</w:t>
            </w:r>
            <w:proofErr w:type="gramEnd"/>
            <w:r w:rsidRPr="000B196C">
              <w:rPr>
                <w:rFonts w:ascii="Calibri" w:eastAsia="Times New Roman" w:hAnsi="Calibri" w:cs="Calibri"/>
                <w:color w:val="000000"/>
                <w:sz w:val="20"/>
                <w:szCs w:val="20"/>
                <w:lang w:eastAsia="tr-TR"/>
              </w:rPr>
              <w:t xml:space="preserve"> ve denetimler</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Temizlik İşleri Müdürlüğü</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Alt Program Kapsamında Yürütülecek Faaliyet Maliyetleri</w:t>
            </w:r>
          </w:p>
        </w:tc>
      </w:tr>
      <w:tr w:rsidR="000B196C" w:rsidRPr="000B196C" w:rsidTr="000B196C">
        <w:trPr>
          <w:trHeight w:val="102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Bütçe</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Haziran Sonu</w:t>
            </w:r>
            <w:r w:rsidRPr="000B196C">
              <w:rPr>
                <w:rFonts w:ascii="Calibri" w:eastAsia="Times New Roman" w:hAnsi="Calibri" w:cs="Calibri"/>
                <w:b/>
                <w:bCs/>
                <w:sz w:val="20"/>
                <w:szCs w:val="20"/>
                <w:lang w:eastAsia="tr-TR"/>
              </w:rPr>
              <w:br/>
              <w:t>Harcama</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 Yıl</w:t>
            </w:r>
            <w:r w:rsidRPr="000B196C">
              <w:rPr>
                <w:rFonts w:ascii="Calibri" w:eastAsia="Times New Roman" w:hAnsi="Calibri" w:cs="Calibri"/>
                <w:b/>
                <w:bCs/>
                <w:sz w:val="20"/>
                <w:szCs w:val="20"/>
                <w:lang w:eastAsia="tr-TR"/>
              </w:rPr>
              <w:br/>
              <w:t>Sonu Har.</w:t>
            </w:r>
            <w:r w:rsidRPr="000B196C">
              <w:rPr>
                <w:rFonts w:ascii="Calibri" w:eastAsia="Times New Roman" w:hAnsi="Calibri" w:cs="Calibri"/>
                <w:b/>
                <w:bCs/>
                <w:sz w:val="20"/>
                <w:szCs w:val="20"/>
                <w:lang w:eastAsia="tr-TR"/>
              </w:rPr>
              <w:br/>
            </w:r>
            <w:proofErr w:type="spellStart"/>
            <w:r w:rsidRPr="000B196C">
              <w:rPr>
                <w:rFonts w:ascii="Calibri" w:eastAsia="Times New Roman" w:hAnsi="Calibri" w:cs="Calibri"/>
                <w:b/>
                <w:bCs/>
                <w:sz w:val="20"/>
                <w:szCs w:val="20"/>
                <w:lang w:eastAsia="tr-TR"/>
              </w:rPr>
              <w:t>Tah</w:t>
            </w:r>
            <w:proofErr w:type="spellEnd"/>
            <w:r w:rsidRPr="000B196C">
              <w:rPr>
                <w:rFonts w:ascii="Calibri" w:eastAsia="Times New Roman" w:hAnsi="Calibri" w:cs="Calibri"/>
                <w:b/>
                <w:bCs/>
                <w:sz w:val="20"/>
                <w:szCs w:val="20"/>
                <w:lang w:eastAsia="tr-TR"/>
              </w:rPr>
              <w:t>.</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2026 Bütçe</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2027 Tahmin</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 1 (Toplam)</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5.962.000,00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7.154.400,00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8.585.280,00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5.962.000,00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7.154.400,00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8.585.280,00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r>
      <w:tr w:rsidR="000B196C" w:rsidRPr="000B196C" w:rsidTr="000B196C">
        <w:trPr>
          <w:trHeight w:val="30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Faaliyetlere İlişkin Açıklamalar:</w:t>
            </w:r>
          </w:p>
        </w:tc>
      </w:tr>
      <w:tr w:rsidR="000B196C" w:rsidRPr="000B196C" w:rsidTr="000B196C">
        <w:trPr>
          <w:trHeight w:val="69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xml:space="preserve">Faaliyet </w:t>
            </w:r>
            <w:proofErr w:type="spellStart"/>
            <w:proofErr w:type="gramStart"/>
            <w:r w:rsidRPr="000B196C">
              <w:rPr>
                <w:rFonts w:ascii="Calibri" w:eastAsia="Times New Roman" w:hAnsi="Calibri" w:cs="Calibri"/>
                <w:sz w:val="20"/>
                <w:szCs w:val="20"/>
                <w:lang w:eastAsia="tr-TR"/>
              </w:rPr>
              <w:t>Adı:Sağlıklı</w:t>
            </w:r>
            <w:proofErr w:type="spellEnd"/>
            <w:proofErr w:type="gramEnd"/>
            <w:r w:rsidRPr="000B196C">
              <w:rPr>
                <w:rFonts w:ascii="Calibri" w:eastAsia="Times New Roman" w:hAnsi="Calibri" w:cs="Calibri"/>
                <w:sz w:val="20"/>
                <w:szCs w:val="20"/>
                <w:lang w:eastAsia="tr-TR"/>
              </w:rPr>
              <w:t xml:space="preserve"> ve sürdürülebilir bir çevrenin oluşmasını engelleyen çevre sorunları tespit edilecek, kirlilik kaynakları denetim altına alınarak çevre ve insan sağlığına olumsuz etkileri giderilecektir.</w:t>
            </w:r>
          </w:p>
        </w:tc>
      </w:tr>
    </w:tbl>
    <w:p w:rsidR="004F65CF" w:rsidRDefault="004F65CF"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4F65CF" w:rsidRPr="00A64D77" w:rsidRDefault="000B196C" w:rsidP="00A64D77">
      <w:pPr>
        <w:pStyle w:val="ListeParagraf"/>
        <w:numPr>
          <w:ilvl w:val="1"/>
          <w:numId w:val="12"/>
        </w:numPr>
        <w:jc w:val="both"/>
        <w:rPr>
          <w:rFonts w:ascii="Arial" w:hAnsi="Arial" w:cs="Arial"/>
          <w:b/>
        </w:rPr>
      </w:pPr>
      <w:r>
        <w:rPr>
          <w:rFonts w:ascii="Arial" w:hAnsi="Arial" w:cs="Arial"/>
          <w:b/>
        </w:rPr>
        <w:t>Program</w:t>
      </w:r>
      <w:r w:rsidR="00A64D77" w:rsidRPr="00A64D77">
        <w:rPr>
          <w:rFonts w:ascii="Arial" w:hAnsi="Arial" w:cs="Arial"/>
          <w:b/>
        </w:rPr>
        <w:t>-6</w:t>
      </w:r>
    </w:p>
    <w:p w:rsidR="006C0D31" w:rsidRPr="00707F92" w:rsidRDefault="006C0D31" w:rsidP="002C457B">
      <w:pPr>
        <w:jc w:val="both"/>
        <w:rPr>
          <w:rFonts w:ascii="Arial" w:hAnsi="Arial" w:cs="Arial"/>
        </w:rPr>
      </w:pPr>
    </w:p>
    <w:tbl>
      <w:tblPr>
        <w:tblW w:w="9580" w:type="dxa"/>
        <w:tblInd w:w="55" w:type="dxa"/>
        <w:tblCellMar>
          <w:left w:w="70" w:type="dxa"/>
          <w:right w:w="70" w:type="dxa"/>
        </w:tblCellMar>
        <w:tblLook w:val="04A0" w:firstRow="1" w:lastRow="0" w:firstColumn="1" w:lastColumn="0" w:noHBand="0" w:noVBand="1"/>
      </w:tblPr>
      <w:tblGrid>
        <w:gridCol w:w="1800"/>
        <w:gridCol w:w="934"/>
        <w:gridCol w:w="1213"/>
        <w:gridCol w:w="963"/>
        <w:gridCol w:w="1400"/>
        <w:gridCol w:w="1300"/>
        <w:gridCol w:w="960"/>
        <w:gridCol w:w="1011"/>
      </w:tblGrid>
      <w:tr w:rsidR="000B196C" w:rsidRPr="000B196C" w:rsidTr="000B196C">
        <w:trPr>
          <w:trHeight w:val="495"/>
        </w:trPr>
        <w:tc>
          <w:tcPr>
            <w:tcW w:w="9580" w:type="dxa"/>
            <w:gridSpan w:val="8"/>
            <w:tcBorders>
              <w:top w:val="nil"/>
              <w:left w:val="nil"/>
              <w:bottom w:val="nil"/>
              <w:right w:val="nil"/>
            </w:tcBorders>
            <w:shd w:val="clear" w:color="000000" w:fill="33CCFF"/>
            <w:noWrap/>
            <w:vAlign w:val="center"/>
            <w:hideMark/>
          </w:tcPr>
          <w:p w:rsidR="000B196C" w:rsidRPr="000B196C" w:rsidRDefault="000B196C" w:rsidP="000B196C">
            <w:pPr>
              <w:widowControl/>
              <w:autoSpaceDE/>
              <w:autoSpaceDN/>
              <w:jc w:val="center"/>
              <w:rPr>
                <w:rFonts w:ascii="Calibri" w:eastAsia="Times New Roman" w:hAnsi="Calibri" w:cs="Calibri"/>
                <w:b/>
                <w:bCs/>
                <w:color w:val="FFFFFF"/>
                <w:sz w:val="20"/>
                <w:szCs w:val="20"/>
                <w:lang w:eastAsia="tr-TR"/>
              </w:rPr>
            </w:pPr>
            <w:r w:rsidRPr="000B196C">
              <w:rPr>
                <w:rFonts w:ascii="Calibri" w:eastAsia="Times New Roman" w:hAnsi="Calibri" w:cs="Calibri"/>
                <w:b/>
                <w:bCs/>
                <w:color w:val="FFFFFF"/>
                <w:sz w:val="20"/>
                <w:szCs w:val="20"/>
                <w:lang w:eastAsia="tr-TR"/>
              </w:rPr>
              <w:t>Tablo: İdare Performans Bilgisi</w:t>
            </w:r>
          </w:p>
        </w:tc>
      </w:tr>
      <w:tr w:rsidR="000B196C" w:rsidRPr="000B196C" w:rsidTr="000B196C">
        <w:trPr>
          <w:trHeight w:val="255"/>
        </w:trPr>
        <w:tc>
          <w:tcPr>
            <w:tcW w:w="1800" w:type="dxa"/>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BÜTÇE YILI: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2026</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23-Sanat ve Kültür Ekonomisi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İDARE/BİRİM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Anamur Belediyesi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23.134-Sanatın Desteklenmesi, Sahnelenmesi ve Kültür Ekonomisinin Geliştirilmesi</w:t>
            </w:r>
          </w:p>
        </w:tc>
      </w:tr>
      <w:tr w:rsidR="000B196C" w:rsidRPr="000B196C" w:rsidTr="000B196C">
        <w:trPr>
          <w:trHeight w:val="78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GEREKÇE ve AÇIKLAMALAR</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xml:space="preserve">Yerel yönetimlerce sanatın desteklenmesi, sahnelenmesi ve kültür ekonomisinin </w:t>
            </w:r>
            <w:proofErr w:type="spellStart"/>
            <w:r w:rsidRPr="000B196C">
              <w:rPr>
                <w:rFonts w:ascii="Calibri" w:eastAsia="Times New Roman" w:hAnsi="Calibri" w:cs="Calibri"/>
                <w:color w:val="000000"/>
                <w:sz w:val="20"/>
                <w:szCs w:val="20"/>
                <w:lang w:eastAsia="tr-TR"/>
              </w:rPr>
              <w:t>gelişitirilmesine</w:t>
            </w:r>
            <w:proofErr w:type="spellEnd"/>
            <w:r w:rsidRPr="000B196C">
              <w:rPr>
                <w:rFonts w:ascii="Calibri" w:eastAsia="Times New Roman" w:hAnsi="Calibri" w:cs="Calibri"/>
                <w:color w:val="000000"/>
                <w:sz w:val="20"/>
                <w:szCs w:val="20"/>
                <w:lang w:eastAsia="tr-TR"/>
              </w:rPr>
              <w:t xml:space="preserve"> yönelik </w:t>
            </w:r>
            <w:proofErr w:type="gramStart"/>
            <w:r w:rsidRPr="000B196C">
              <w:rPr>
                <w:rFonts w:ascii="Calibri" w:eastAsia="Times New Roman" w:hAnsi="Calibri" w:cs="Calibri"/>
                <w:color w:val="000000"/>
                <w:sz w:val="20"/>
                <w:szCs w:val="20"/>
                <w:lang w:eastAsia="tr-TR"/>
              </w:rPr>
              <w:t>yürütülen  faaliyetler</w:t>
            </w:r>
            <w:proofErr w:type="gramEnd"/>
          </w:p>
        </w:tc>
      </w:tr>
      <w:tr w:rsidR="000B196C" w:rsidRPr="000B196C" w:rsidTr="000B196C">
        <w:trPr>
          <w:trHeight w:val="93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PROGRAMIN HEDEFİ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xml:space="preserve">Yerel yönetimlerce sanatın desteklenmesi, sahnelenmesi ve kültür ekonomisinin </w:t>
            </w:r>
            <w:proofErr w:type="spellStart"/>
            <w:r w:rsidRPr="000B196C">
              <w:rPr>
                <w:rFonts w:ascii="Calibri" w:eastAsia="Times New Roman" w:hAnsi="Calibri" w:cs="Calibri"/>
                <w:color w:val="000000"/>
                <w:sz w:val="20"/>
                <w:szCs w:val="20"/>
                <w:lang w:eastAsia="tr-TR"/>
              </w:rPr>
              <w:t>gelişitirilmesine</w:t>
            </w:r>
            <w:proofErr w:type="spellEnd"/>
            <w:r w:rsidRPr="000B196C">
              <w:rPr>
                <w:rFonts w:ascii="Calibri" w:eastAsia="Times New Roman" w:hAnsi="Calibri" w:cs="Calibri"/>
                <w:color w:val="000000"/>
                <w:sz w:val="20"/>
                <w:szCs w:val="20"/>
                <w:lang w:eastAsia="tr-TR"/>
              </w:rPr>
              <w:t xml:space="preserve"> yönelik </w:t>
            </w:r>
            <w:proofErr w:type="gramStart"/>
            <w:r w:rsidRPr="000B196C">
              <w:rPr>
                <w:rFonts w:ascii="Calibri" w:eastAsia="Times New Roman" w:hAnsi="Calibri" w:cs="Calibri"/>
                <w:color w:val="000000"/>
                <w:sz w:val="20"/>
                <w:szCs w:val="20"/>
                <w:lang w:eastAsia="tr-TR"/>
              </w:rPr>
              <w:t>yürütülen  faaliyetler</w:t>
            </w:r>
            <w:proofErr w:type="gramEnd"/>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GÖSTERGELERİ</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Göstergesi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Ölçü Birimi</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2024</w:t>
            </w:r>
            <w:r w:rsidRPr="000B196C">
              <w:rPr>
                <w:rFonts w:ascii="Calibri" w:eastAsia="Times New Roman" w:hAnsi="Calibri" w:cs="Calibri"/>
                <w:b/>
                <w:bCs/>
                <w:sz w:val="20"/>
                <w:szCs w:val="20"/>
                <w:lang w:eastAsia="tr-TR"/>
              </w:rPr>
              <w:br/>
              <w:t>Gerçekleşme</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Planlanan</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Yıl Sonu Gerçekleşme Tahmini.</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2026</w:t>
            </w:r>
            <w:r w:rsidRPr="000B196C">
              <w:rPr>
                <w:rFonts w:ascii="Calibri" w:eastAsia="Times New Roman" w:hAnsi="Calibri" w:cs="Calibri"/>
                <w:b/>
                <w:bCs/>
                <w:sz w:val="20"/>
                <w:szCs w:val="20"/>
                <w:lang w:eastAsia="tr-TR"/>
              </w:rPr>
              <w:br/>
              <w:t>Hedef</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2027</w:t>
            </w:r>
            <w:r w:rsidRPr="000B196C">
              <w:rPr>
                <w:rFonts w:ascii="Calibri" w:eastAsia="Times New Roman" w:hAnsi="Calibri" w:cs="Calibri"/>
                <w:b/>
                <w:bCs/>
                <w:sz w:val="20"/>
                <w:szCs w:val="20"/>
                <w:lang w:eastAsia="tr-TR"/>
              </w:rPr>
              <w:br/>
              <w:t>Tahmin</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1.Düzenlenen Kültür ve Sanat Etkinliği Sayısı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Adet</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w:t>
            </w:r>
          </w:p>
        </w:tc>
      </w:tr>
      <w:tr w:rsidR="000B196C" w:rsidRPr="000B196C" w:rsidTr="000B196C">
        <w:trPr>
          <w:trHeight w:val="82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proofErr w:type="gramStart"/>
            <w:r w:rsidRPr="000B196C">
              <w:rPr>
                <w:rFonts w:ascii="Calibri" w:eastAsia="Times New Roman" w:hAnsi="Calibri" w:cs="Calibri"/>
                <w:color w:val="000000"/>
                <w:sz w:val="20"/>
                <w:szCs w:val="20"/>
                <w:lang w:eastAsia="tr-TR"/>
              </w:rPr>
              <w:t>Belediye veya yerel yönetim tarafından organize edilen ya da desteklenen tiyatro, konser, sergi, atölye, film gösterimi, edebiyat buluşmaları gibi kültür-sanat etkinliklerinin toplam sayısı.</w:t>
            </w:r>
            <w:proofErr w:type="gramEnd"/>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Toplam Etkinlik Sayısı (yıllık)</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proofErr w:type="gramStart"/>
            <w:r w:rsidRPr="000B196C">
              <w:rPr>
                <w:rFonts w:ascii="Calibri" w:eastAsia="Times New Roman" w:hAnsi="Calibri" w:cs="Calibri"/>
                <w:color w:val="000000"/>
                <w:sz w:val="20"/>
                <w:szCs w:val="20"/>
                <w:lang w:eastAsia="tr-TR"/>
              </w:rPr>
              <w:t>Şikayet</w:t>
            </w:r>
            <w:proofErr w:type="gramEnd"/>
            <w:r w:rsidRPr="000B196C">
              <w:rPr>
                <w:rFonts w:ascii="Calibri" w:eastAsia="Times New Roman" w:hAnsi="Calibri" w:cs="Calibri"/>
                <w:color w:val="000000"/>
                <w:sz w:val="20"/>
                <w:szCs w:val="20"/>
                <w:lang w:eastAsia="tr-TR"/>
              </w:rPr>
              <w:t xml:space="preserve"> ve denetimler</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Kültür ve Sosyal İşler Müdürlüğü</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Alt Program Kapsamında Yürütülecek Faaliyet Maliyetleri</w:t>
            </w:r>
          </w:p>
        </w:tc>
      </w:tr>
      <w:tr w:rsidR="000B196C" w:rsidRPr="000B196C" w:rsidTr="000B196C">
        <w:trPr>
          <w:trHeight w:val="102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Bütçe</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Haziran Sonu</w:t>
            </w:r>
            <w:r w:rsidRPr="000B196C">
              <w:rPr>
                <w:rFonts w:ascii="Calibri" w:eastAsia="Times New Roman" w:hAnsi="Calibri" w:cs="Calibri"/>
                <w:b/>
                <w:bCs/>
                <w:sz w:val="20"/>
                <w:szCs w:val="20"/>
                <w:lang w:eastAsia="tr-TR"/>
              </w:rPr>
              <w:br/>
              <w:t>Harcama</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 Yıl</w:t>
            </w:r>
            <w:r w:rsidRPr="000B196C">
              <w:rPr>
                <w:rFonts w:ascii="Calibri" w:eastAsia="Times New Roman" w:hAnsi="Calibri" w:cs="Calibri"/>
                <w:b/>
                <w:bCs/>
                <w:sz w:val="20"/>
                <w:szCs w:val="20"/>
                <w:lang w:eastAsia="tr-TR"/>
              </w:rPr>
              <w:br/>
              <w:t>Sonu Har.</w:t>
            </w:r>
            <w:r w:rsidRPr="000B196C">
              <w:rPr>
                <w:rFonts w:ascii="Calibri" w:eastAsia="Times New Roman" w:hAnsi="Calibri" w:cs="Calibri"/>
                <w:b/>
                <w:bCs/>
                <w:sz w:val="20"/>
                <w:szCs w:val="20"/>
                <w:lang w:eastAsia="tr-TR"/>
              </w:rPr>
              <w:br/>
            </w:r>
            <w:proofErr w:type="spellStart"/>
            <w:r w:rsidRPr="000B196C">
              <w:rPr>
                <w:rFonts w:ascii="Calibri" w:eastAsia="Times New Roman" w:hAnsi="Calibri" w:cs="Calibri"/>
                <w:b/>
                <w:bCs/>
                <w:sz w:val="20"/>
                <w:szCs w:val="20"/>
                <w:lang w:eastAsia="tr-TR"/>
              </w:rPr>
              <w:t>Tah</w:t>
            </w:r>
            <w:proofErr w:type="spellEnd"/>
            <w:r w:rsidRPr="000B196C">
              <w:rPr>
                <w:rFonts w:ascii="Calibri" w:eastAsia="Times New Roman" w:hAnsi="Calibri" w:cs="Calibri"/>
                <w:b/>
                <w:bCs/>
                <w:sz w:val="20"/>
                <w:szCs w:val="20"/>
                <w:lang w:eastAsia="tr-TR"/>
              </w:rPr>
              <w:t>.</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2026 Bütçe</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2027 Tahmin</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 1 (Toplam)</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4.720.000,00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5.664.000,00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6.796.800,00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4.720.000,00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5.664.000,00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6.796.800,00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r>
      <w:tr w:rsidR="000B196C" w:rsidRPr="000B196C" w:rsidTr="000B196C">
        <w:trPr>
          <w:trHeight w:val="30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Faaliyetlere İlişkin Açıklamalar:</w:t>
            </w:r>
          </w:p>
        </w:tc>
      </w:tr>
      <w:tr w:rsidR="000B196C" w:rsidRPr="000B196C" w:rsidTr="000B196C">
        <w:trPr>
          <w:trHeight w:val="58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xml:space="preserve">Faaliyet </w:t>
            </w:r>
            <w:proofErr w:type="spellStart"/>
            <w:proofErr w:type="gramStart"/>
            <w:r w:rsidRPr="000B196C">
              <w:rPr>
                <w:rFonts w:ascii="Calibri" w:eastAsia="Times New Roman" w:hAnsi="Calibri" w:cs="Calibri"/>
                <w:sz w:val="20"/>
                <w:szCs w:val="20"/>
                <w:lang w:eastAsia="tr-TR"/>
              </w:rPr>
              <w:t>Adı:Yerel</w:t>
            </w:r>
            <w:proofErr w:type="spellEnd"/>
            <w:proofErr w:type="gramEnd"/>
            <w:r w:rsidRPr="000B196C">
              <w:rPr>
                <w:rFonts w:ascii="Calibri" w:eastAsia="Times New Roman" w:hAnsi="Calibri" w:cs="Calibri"/>
                <w:sz w:val="20"/>
                <w:szCs w:val="20"/>
                <w:lang w:eastAsia="tr-TR"/>
              </w:rPr>
              <w:t xml:space="preserve"> yönetimlerce sanatın desteklenmesi, sahnelenmesi ve kültür ekonomisinin </w:t>
            </w:r>
            <w:proofErr w:type="spellStart"/>
            <w:r w:rsidRPr="000B196C">
              <w:rPr>
                <w:rFonts w:ascii="Calibri" w:eastAsia="Times New Roman" w:hAnsi="Calibri" w:cs="Calibri"/>
                <w:sz w:val="20"/>
                <w:szCs w:val="20"/>
                <w:lang w:eastAsia="tr-TR"/>
              </w:rPr>
              <w:t>gelişitirilmesine</w:t>
            </w:r>
            <w:proofErr w:type="spellEnd"/>
            <w:r w:rsidRPr="000B196C">
              <w:rPr>
                <w:rFonts w:ascii="Calibri" w:eastAsia="Times New Roman" w:hAnsi="Calibri" w:cs="Calibri"/>
                <w:sz w:val="20"/>
                <w:szCs w:val="20"/>
                <w:lang w:eastAsia="tr-TR"/>
              </w:rPr>
              <w:t xml:space="preserve"> yönelik yürütülen  faaliyetler</w:t>
            </w:r>
          </w:p>
        </w:tc>
      </w:tr>
    </w:tbl>
    <w:p w:rsidR="006C0D31" w:rsidRDefault="006C0D31" w:rsidP="006C0D31">
      <w:pPr>
        <w:jc w:val="both"/>
        <w:rPr>
          <w:rFonts w:ascii="Arial" w:hAnsi="Arial" w:cs="Arial"/>
          <w:b/>
        </w:rPr>
      </w:pPr>
    </w:p>
    <w:p w:rsidR="006C0D31" w:rsidRDefault="006C0D31" w:rsidP="006C0D31">
      <w:pPr>
        <w:jc w:val="both"/>
        <w:rPr>
          <w:rFonts w:ascii="Arial" w:hAnsi="Arial" w:cs="Arial"/>
          <w:b/>
        </w:rPr>
      </w:pPr>
    </w:p>
    <w:p w:rsidR="006C0D31" w:rsidRDefault="006C0D31" w:rsidP="006C0D31">
      <w:pPr>
        <w:jc w:val="both"/>
        <w:rPr>
          <w:rFonts w:ascii="Arial" w:hAnsi="Arial" w:cs="Arial"/>
          <w:b/>
        </w:rPr>
      </w:pPr>
    </w:p>
    <w:p w:rsidR="006C0D31" w:rsidRDefault="006C0D31" w:rsidP="006C0D31">
      <w:pPr>
        <w:jc w:val="both"/>
        <w:rPr>
          <w:rFonts w:ascii="Arial" w:hAnsi="Arial" w:cs="Arial"/>
          <w:b/>
        </w:rPr>
      </w:pPr>
    </w:p>
    <w:p w:rsidR="006C0D31" w:rsidRDefault="006C0D31" w:rsidP="006C0D31">
      <w:pPr>
        <w:jc w:val="both"/>
        <w:rPr>
          <w:rFonts w:ascii="Arial" w:hAnsi="Arial" w:cs="Arial"/>
          <w:b/>
        </w:rPr>
      </w:pPr>
    </w:p>
    <w:p w:rsidR="006C0D31" w:rsidRDefault="006C0D31" w:rsidP="006C0D31">
      <w:pPr>
        <w:jc w:val="both"/>
        <w:rPr>
          <w:rFonts w:ascii="Arial" w:hAnsi="Arial" w:cs="Arial"/>
          <w:b/>
        </w:rPr>
      </w:pPr>
    </w:p>
    <w:p w:rsidR="006C0D31" w:rsidRDefault="006C0D31" w:rsidP="006C0D31">
      <w:pPr>
        <w:jc w:val="both"/>
        <w:rPr>
          <w:rFonts w:ascii="Arial" w:hAnsi="Arial" w:cs="Arial"/>
          <w:b/>
        </w:rPr>
      </w:pPr>
    </w:p>
    <w:p w:rsidR="006C0D31" w:rsidRDefault="006C0D31" w:rsidP="006C0D31">
      <w:pPr>
        <w:jc w:val="both"/>
        <w:rPr>
          <w:rFonts w:ascii="Arial" w:hAnsi="Arial" w:cs="Arial"/>
          <w:b/>
        </w:rPr>
      </w:pPr>
    </w:p>
    <w:p w:rsidR="006C0D31" w:rsidRDefault="006C0D31" w:rsidP="006C0D31">
      <w:pPr>
        <w:jc w:val="both"/>
        <w:rPr>
          <w:rFonts w:ascii="Arial" w:hAnsi="Arial" w:cs="Arial"/>
          <w:b/>
        </w:rPr>
      </w:pPr>
    </w:p>
    <w:p w:rsidR="006C0D31" w:rsidRDefault="006C0D31" w:rsidP="006C0D31">
      <w:pPr>
        <w:jc w:val="both"/>
        <w:rPr>
          <w:rFonts w:ascii="Arial" w:hAnsi="Arial" w:cs="Arial"/>
          <w:b/>
        </w:rPr>
      </w:pPr>
    </w:p>
    <w:p w:rsidR="006C0D31" w:rsidRDefault="006C0D31" w:rsidP="006C0D31">
      <w:pPr>
        <w:jc w:val="both"/>
        <w:rPr>
          <w:rFonts w:ascii="Arial" w:hAnsi="Arial" w:cs="Arial"/>
          <w:b/>
        </w:rPr>
      </w:pPr>
    </w:p>
    <w:p w:rsidR="004F65CF" w:rsidRPr="00A64D77" w:rsidRDefault="000B196C" w:rsidP="00A64D77">
      <w:pPr>
        <w:pStyle w:val="ListeParagraf"/>
        <w:numPr>
          <w:ilvl w:val="1"/>
          <w:numId w:val="12"/>
        </w:numPr>
        <w:jc w:val="both"/>
        <w:rPr>
          <w:rFonts w:ascii="Arial" w:hAnsi="Arial" w:cs="Arial"/>
          <w:b/>
        </w:rPr>
      </w:pPr>
      <w:r>
        <w:rPr>
          <w:rFonts w:ascii="Arial" w:hAnsi="Arial" w:cs="Arial"/>
          <w:b/>
        </w:rPr>
        <w:lastRenderedPageBreak/>
        <w:t>Program</w:t>
      </w:r>
      <w:r w:rsidR="00A64D77" w:rsidRPr="00A64D77">
        <w:rPr>
          <w:rFonts w:ascii="Arial" w:hAnsi="Arial" w:cs="Arial"/>
          <w:b/>
        </w:rPr>
        <w:t>-7</w:t>
      </w:r>
    </w:p>
    <w:tbl>
      <w:tblPr>
        <w:tblW w:w="9580" w:type="dxa"/>
        <w:tblInd w:w="55" w:type="dxa"/>
        <w:tblCellMar>
          <w:left w:w="70" w:type="dxa"/>
          <w:right w:w="70" w:type="dxa"/>
        </w:tblCellMar>
        <w:tblLook w:val="04A0" w:firstRow="1" w:lastRow="0" w:firstColumn="1" w:lastColumn="0" w:noHBand="0" w:noVBand="1"/>
      </w:tblPr>
      <w:tblGrid>
        <w:gridCol w:w="1800"/>
        <w:gridCol w:w="936"/>
        <w:gridCol w:w="1213"/>
        <w:gridCol w:w="963"/>
        <w:gridCol w:w="1400"/>
        <w:gridCol w:w="1300"/>
        <w:gridCol w:w="960"/>
        <w:gridCol w:w="1008"/>
      </w:tblGrid>
      <w:tr w:rsidR="000B196C" w:rsidRPr="000B196C" w:rsidTr="000B196C">
        <w:trPr>
          <w:trHeight w:val="495"/>
        </w:trPr>
        <w:tc>
          <w:tcPr>
            <w:tcW w:w="9580" w:type="dxa"/>
            <w:gridSpan w:val="8"/>
            <w:tcBorders>
              <w:top w:val="nil"/>
              <w:left w:val="nil"/>
              <w:bottom w:val="nil"/>
              <w:right w:val="nil"/>
            </w:tcBorders>
            <w:shd w:val="clear" w:color="000000" w:fill="33CCFF"/>
            <w:noWrap/>
            <w:vAlign w:val="center"/>
            <w:hideMark/>
          </w:tcPr>
          <w:p w:rsidR="000B196C" w:rsidRPr="000B196C" w:rsidRDefault="000B196C" w:rsidP="000B196C">
            <w:pPr>
              <w:widowControl/>
              <w:autoSpaceDE/>
              <w:autoSpaceDN/>
              <w:jc w:val="center"/>
              <w:rPr>
                <w:rFonts w:ascii="Calibri" w:eastAsia="Times New Roman" w:hAnsi="Calibri" w:cs="Calibri"/>
                <w:b/>
                <w:bCs/>
                <w:color w:val="FFFFFF"/>
                <w:sz w:val="20"/>
                <w:szCs w:val="20"/>
                <w:lang w:eastAsia="tr-TR"/>
              </w:rPr>
            </w:pPr>
            <w:r w:rsidRPr="000B196C">
              <w:rPr>
                <w:rFonts w:ascii="Calibri" w:eastAsia="Times New Roman" w:hAnsi="Calibri" w:cs="Calibri"/>
                <w:b/>
                <w:bCs/>
                <w:color w:val="FFFFFF"/>
                <w:sz w:val="20"/>
                <w:szCs w:val="20"/>
                <w:lang w:eastAsia="tr-TR"/>
              </w:rPr>
              <w:t>Tablo: İdare Performans Bilgisi</w:t>
            </w:r>
          </w:p>
        </w:tc>
      </w:tr>
      <w:tr w:rsidR="000B196C" w:rsidRPr="000B196C" w:rsidTr="000B196C">
        <w:trPr>
          <w:trHeight w:val="255"/>
        </w:trPr>
        <w:tc>
          <w:tcPr>
            <w:tcW w:w="1800" w:type="dxa"/>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BÜTÇE YILI: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2026</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3-Ailenin Korunması Ve Güçlendirilmesi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İDARE/BİRİM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Anamur Belediyesi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3.15-Ailenin Korunması</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GEREKÇE ve AÇIKLAMALAR</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Aile ve topluma yönelik sosyal hizmetler faaliyetleri; İhtiyaçlı ailelere belediyenin maddi imkânları çerçevesinde cüzi yardımlar yapılacaktır.</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PROGRAMIN HEDEFİ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Aile ve topluma yönelik sosyal hizmetler faaliyetleri; İhtiyaçlı ailelere belediyenin maddi imkânları çerçevesinde cüzi yardımlar yapılacaktır.</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GÖSTERGELERİ</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Göstergesi</w:t>
            </w:r>
          </w:p>
        </w:tc>
        <w:tc>
          <w:tcPr>
            <w:tcW w:w="936"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Ölçü Birimi</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2024</w:t>
            </w:r>
            <w:r w:rsidRPr="000B196C">
              <w:rPr>
                <w:rFonts w:ascii="Calibri" w:eastAsia="Times New Roman" w:hAnsi="Calibri" w:cs="Calibri"/>
                <w:b/>
                <w:bCs/>
                <w:sz w:val="20"/>
                <w:szCs w:val="20"/>
                <w:lang w:eastAsia="tr-TR"/>
              </w:rPr>
              <w:br/>
              <w:t>Gerçekleşme</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Planlanan</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Yıl Sonu Gerçekleşme Tahmini.</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2026</w:t>
            </w:r>
            <w:r w:rsidRPr="000B196C">
              <w:rPr>
                <w:rFonts w:ascii="Calibri" w:eastAsia="Times New Roman" w:hAnsi="Calibri" w:cs="Calibri"/>
                <w:b/>
                <w:bCs/>
                <w:sz w:val="20"/>
                <w:szCs w:val="20"/>
                <w:lang w:eastAsia="tr-TR"/>
              </w:rPr>
              <w:br/>
              <w:t>Hedef</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2027</w:t>
            </w:r>
            <w:r w:rsidRPr="000B196C">
              <w:rPr>
                <w:rFonts w:ascii="Calibri" w:eastAsia="Times New Roman" w:hAnsi="Calibri" w:cs="Calibri"/>
                <w:b/>
                <w:bCs/>
                <w:sz w:val="20"/>
                <w:szCs w:val="20"/>
                <w:lang w:eastAsia="tr-TR"/>
              </w:rPr>
              <w:br/>
              <w:t>Tahmin</w:t>
            </w:r>
          </w:p>
        </w:tc>
        <w:tc>
          <w:tcPr>
            <w:tcW w:w="1008"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102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1.Sosyal Hizmet Faaliyetlerinden Yararlanan Hane Sayısı</w:t>
            </w:r>
          </w:p>
        </w:tc>
        <w:tc>
          <w:tcPr>
            <w:tcW w:w="936"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Adet</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100</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100</w:t>
            </w:r>
          </w:p>
        </w:tc>
        <w:tc>
          <w:tcPr>
            <w:tcW w:w="1008"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100</w:t>
            </w:r>
          </w:p>
        </w:tc>
      </w:tr>
      <w:tr w:rsidR="000B196C" w:rsidRPr="000B196C" w:rsidTr="000B196C">
        <w:trPr>
          <w:trHeight w:val="64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Belirli bir dönemde sosyal yardım, psikolojik destek, danışmanlık, aile eğitimi, evde bakım vb. hizmetlerden yararlanan toplam hane sayısı.</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Toplam Yararlanan Hane Sayısı (yıllık)</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Müdürlüğe yapılan müracaatlar</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Muhtarlık İşleri Müdürlüğü</w:t>
            </w:r>
          </w:p>
        </w:tc>
      </w:tr>
      <w:tr w:rsidR="000B196C" w:rsidRPr="000B196C" w:rsidTr="000B196C">
        <w:trPr>
          <w:trHeight w:val="127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1Düzenlenen Aile ve Toplum Odaklı Eğitim / Bilinçlendirme Faaliyeti Sayısı</w:t>
            </w:r>
          </w:p>
        </w:tc>
        <w:tc>
          <w:tcPr>
            <w:tcW w:w="936"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Adet</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25</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25</w:t>
            </w:r>
          </w:p>
        </w:tc>
        <w:tc>
          <w:tcPr>
            <w:tcW w:w="1008"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25</w:t>
            </w:r>
          </w:p>
        </w:tc>
      </w:tr>
      <w:tr w:rsidR="000B196C" w:rsidRPr="000B196C" w:rsidTr="000B196C">
        <w:trPr>
          <w:trHeight w:val="82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Aile içi iletişim, çocuk eğitimi, kadın sağlığı, şiddetle mücadele, bağımlılık farkındalığı, evlilik öncesi danışmanlık gibi konularda düzenlenen seminer, atölye, eğitim, kampanya vb. faaliyetlerin toplam sayısı.</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Toplam Eğitim / Bilinçlendirme Faaliyeti Sayısı (yıllık)</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Etkinlik raporları, katılım listeleri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Kadın ve Aile Hizmetleri Müdürlüğü</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Alt Program Kapsamında Yürütülecek Faaliyet Maliyetleri</w:t>
            </w:r>
          </w:p>
        </w:tc>
      </w:tr>
      <w:tr w:rsidR="000B196C" w:rsidRPr="000B196C" w:rsidTr="000B196C">
        <w:trPr>
          <w:trHeight w:val="102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w:t>
            </w:r>
          </w:p>
        </w:tc>
        <w:tc>
          <w:tcPr>
            <w:tcW w:w="936"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Bütçe</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Haziran Sonu</w:t>
            </w:r>
            <w:r w:rsidRPr="000B196C">
              <w:rPr>
                <w:rFonts w:ascii="Calibri" w:eastAsia="Times New Roman" w:hAnsi="Calibri" w:cs="Calibri"/>
                <w:b/>
                <w:bCs/>
                <w:sz w:val="20"/>
                <w:szCs w:val="20"/>
                <w:lang w:eastAsia="tr-TR"/>
              </w:rPr>
              <w:br/>
              <w:t>Harcama</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 Yıl</w:t>
            </w:r>
            <w:r w:rsidRPr="000B196C">
              <w:rPr>
                <w:rFonts w:ascii="Calibri" w:eastAsia="Times New Roman" w:hAnsi="Calibri" w:cs="Calibri"/>
                <w:b/>
                <w:bCs/>
                <w:sz w:val="20"/>
                <w:szCs w:val="20"/>
                <w:lang w:eastAsia="tr-TR"/>
              </w:rPr>
              <w:br/>
              <w:t>Sonu Har.</w:t>
            </w:r>
            <w:r w:rsidRPr="000B196C">
              <w:rPr>
                <w:rFonts w:ascii="Calibri" w:eastAsia="Times New Roman" w:hAnsi="Calibri" w:cs="Calibri"/>
                <w:b/>
                <w:bCs/>
                <w:sz w:val="20"/>
                <w:szCs w:val="20"/>
                <w:lang w:eastAsia="tr-TR"/>
              </w:rPr>
              <w:br/>
            </w:r>
            <w:proofErr w:type="spellStart"/>
            <w:r w:rsidRPr="000B196C">
              <w:rPr>
                <w:rFonts w:ascii="Calibri" w:eastAsia="Times New Roman" w:hAnsi="Calibri" w:cs="Calibri"/>
                <w:b/>
                <w:bCs/>
                <w:sz w:val="20"/>
                <w:szCs w:val="20"/>
                <w:lang w:eastAsia="tr-TR"/>
              </w:rPr>
              <w:t>Tah</w:t>
            </w:r>
            <w:proofErr w:type="spellEnd"/>
            <w:r w:rsidRPr="000B196C">
              <w:rPr>
                <w:rFonts w:ascii="Calibri" w:eastAsia="Times New Roman" w:hAnsi="Calibri" w:cs="Calibri"/>
                <w:b/>
                <w:bCs/>
                <w:sz w:val="20"/>
                <w:szCs w:val="20"/>
                <w:lang w:eastAsia="tr-TR"/>
              </w:rPr>
              <w:t>.</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2026 Bütçe</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2027 Tahmin</w:t>
            </w:r>
          </w:p>
        </w:tc>
        <w:tc>
          <w:tcPr>
            <w:tcW w:w="1968"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 1 (Toplam)</w:t>
            </w:r>
          </w:p>
        </w:tc>
        <w:tc>
          <w:tcPr>
            <w:tcW w:w="936"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341.000,00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409.200,00</w:t>
            </w:r>
          </w:p>
        </w:tc>
        <w:tc>
          <w:tcPr>
            <w:tcW w:w="1968"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491.040,00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İçi</w:t>
            </w:r>
          </w:p>
        </w:tc>
        <w:tc>
          <w:tcPr>
            <w:tcW w:w="936"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341.000,00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409.200,00</w:t>
            </w:r>
          </w:p>
        </w:tc>
        <w:tc>
          <w:tcPr>
            <w:tcW w:w="1968"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491.040,00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Dışı</w:t>
            </w:r>
          </w:p>
        </w:tc>
        <w:tc>
          <w:tcPr>
            <w:tcW w:w="936"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968"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 2 (Toplam)</w:t>
            </w:r>
          </w:p>
        </w:tc>
        <w:tc>
          <w:tcPr>
            <w:tcW w:w="936"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285.000,00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342.000,00</w:t>
            </w:r>
          </w:p>
        </w:tc>
        <w:tc>
          <w:tcPr>
            <w:tcW w:w="1968"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410.400,00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İçi</w:t>
            </w:r>
          </w:p>
        </w:tc>
        <w:tc>
          <w:tcPr>
            <w:tcW w:w="936"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285.000,00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342.000,00</w:t>
            </w:r>
          </w:p>
        </w:tc>
        <w:tc>
          <w:tcPr>
            <w:tcW w:w="1968"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410.400,00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Dışı</w:t>
            </w:r>
          </w:p>
        </w:tc>
        <w:tc>
          <w:tcPr>
            <w:tcW w:w="936"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968"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r>
      <w:tr w:rsidR="000B196C" w:rsidRPr="000B196C" w:rsidTr="000B196C">
        <w:trPr>
          <w:trHeight w:val="30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Faaliyetlere İlişkin Açıklamalar:</w:t>
            </w:r>
          </w:p>
        </w:tc>
      </w:tr>
      <w:tr w:rsidR="000B196C" w:rsidRPr="000B196C" w:rsidTr="000B196C">
        <w:trPr>
          <w:trHeight w:val="33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Faaliyet Adı: Aile ve topluma yönelik sosyal hizmetler faaliyetleri</w:t>
            </w:r>
          </w:p>
        </w:tc>
      </w:tr>
      <w:tr w:rsidR="000B196C" w:rsidRPr="000B196C" w:rsidTr="000B196C">
        <w:trPr>
          <w:trHeight w:val="39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Faaliyet Adı: İhtiyaçlı ailelere belediyenin maddi imkânları çerçevesinde cüzi yardımlar yapılacaktır.</w:t>
            </w:r>
          </w:p>
        </w:tc>
      </w:tr>
    </w:tbl>
    <w:p w:rsidR="00A64D77" w:rsidRPr="00B1181C" w:rsidRDefault="000B196C" w:rsidP="00A64D77">
      <w:pPr>
        <w:pStyle w:val="ListeParagraf"/>
        <w:numPr>
          <w:ilvl w:val="1"/>
          <w:numId w:val="12"/>
        </w:numPr>
        <w:jc w:val="both"/>
        <w:rPr>
          <w:rFonts w:ascii="Arial" w:hAnsi="Arial" w:cs="Arial"/>
          <w:b/>
        </w:rPr>
      </w:pPr>
      <w:r>
        <w:rPr>
          <w:rFonts w:ascii="Arial" w:hAnsi="Arial" w:cs="Arial"/>
          <w:b/>
        </w:rPr>
        <w:lastRenderedPageBreak/>
        <w:t>Program</w:t>
      </w:r>
      <w:r w:rsidR="00A64D77" w:rsidRPr="00B1181C">
        <w:rPr>
          <w:rFonts w:ascii="Arial" w:hAnsi="Arial" w:cs="Arial"/>
          <w:b/>
        </w:rPr>
        <w:t>-8</w:t>
      </w:r>
    </w:p>
    <w:p w:rsidR="00A64D77" w:rsidRPr="00707F92" w:rsidRDefault="00A64D77" w:rsidP="002C457B">
      <w:pPr>
        <w:jc w:val="both"/>
        <w:rPr>
          <w:rFonts w:ascii="Arial" w:hAnsi="Arial" w:cs="Arial"/>
        </w:rPr>
      </w:pPr>
    </w:p>
    <w:tbl>
      <w:tblPr>
        <w:tblW w:w="9581" w:type="dxa"/>
        <w:tblInd w:w="55" w:type="dxa"/>
        <w:tblCellMar>
          <w:left w:w="70" w:type="dxa"/>
          <w:right w:w="70" w:type="dxa"/>
        </w:tblCellMar>
        <w:tblLook w:val="04A0" w:firstRow="1" w:lastRow="0" w:firstColumn="1" w:lastColumn="0" w:noHBand="0" w:noVBand="1"/>
      </w:tblPr>
      <w:tblGrid>
        <w:gridCol w:w="1800"/>
        <w:gridCol w:w="934"/>
        <w:gridCol w:w="1213"/>
        <w:gridCol w:w="963"/>
        <w:gridCol w:w="1400"/>
        <w:gridCol w:w="1300"/>
        <w:gridCol w:w="960"/>
        <w:gridCol w:w="1011"/>
      </w:tblGrid>
      <w:tr w:rsidR="000B196C" w:rsidRPr="000B196C" w:rsidTr="000B196C">
        <w:trPr>
          <w:trHeight w:val="495"/>
        </w:trPr>
        <w:tc>
          <w:tcPr>
            <w:tcW w:w="9581" w:type="dxa"/>
            <w:gridSpan w:val="8"/>
            <w:tcBorders>
              <w:top w:val="nil"/>
              <w:left w:val="nil"/>
              <w:bottom w:val="nil"/>
              <w:right w:val="nil"/>
            </w:tcBorders>
            <w:shd w:val="clear" w:color="000000" w:fill="33CCFF"/>
            <w:noWrap/>
            <w:vAlign w:val="center"/>
            <w:hideMark/>
          </w:tcPr>
          <w:p w:rsidR="000B196C" w:rsidRPr="000B196C" w:rsidRDefault="000B196C" w:rsidP="000B196C">
            <w:pPr>
              <w:widowControl/>
              <w:autoSpaceDE/>
              <w:autoSpaceDN/>
              <w:jc w:val="center"/>
              <w:rPr>
                <w:rFonts w:ascii="Calibri" w:eastAsia="Times New Roman" w:hAnsi="Calibri" w:cs="Calibri"/>
                <w:b/>
                <w:bCs/>
                <w:color w:val="FFFFFF"/>
                <w:sz w:val="20"/>
                <w:szCs w:val="20"/>
                <w:lang w:eastAsia="tr-TR"/>
              </w:rPr>
            </w:pPr>
            <w:r w:rsidRPr="000B196C">
              <w:rPr>
                <w:rFonts w:ascii="Calibri" w:eastAsia="Times New Roman" w:hAnsi="Calibri" w:cs="Calibri"/>
                <w:b/>
                <w:bCs/>
                <w:color w:val="FFFFFF"/>
                <w:sz w:val="20"/>
                <w:szCs w:val="20"/>
                <w:lang w:eastAsia="tr-TR"/>
              </w:rPr>
              <w:t>Tablo: İdare Performans Bilgisi</w:t>
            </w:r>
          </w:p>
        </w:tc>
      </w:tr>
      <w:tr w:rsidR="000B196C" w:rsidRPr="000B196C" w:rsidTr="000B196C">
        <w:trPr>
          <w:trHeight w:val="255"/>
        </w:trPr>
        <w:tc>
          <w:tcPr>
            <w:tcW w:w="1800" w:type="dxa"/>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BÜTÇE YILI:</w:t>
            </w:r>
          </w:p>
        </w:tc>
        <w:tc>
          <w:tcPr>
            <w:tcW w:w="7781"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2026</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PROGRAM ADI:</w:t>
            </w:r>
          </w:p>
        </w:tc>
        <w:tc>
          <w:tcPr>
            <w:tcW w:w="7781"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31-Kamu Gelirleri Yönetimi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İDARE/BİRİM ADI:</w:t>
            </w:r>
          </w:p>
        </w:tc>
        <w:tc>
          <w:tcPr>
            <w:tcW w:w="7781"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Anamur Belediyesi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 ADI:</w:t>
            </w:r>
          </w:p>
        </w:tc>
        <w:tc>
          <w:tcPr>
            <w:tcW w:w="7781"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31.84-Kamu Gelirlerinin Toplanması</w:t>
            </w:r>
          </w:p>
        </w:tc>
      </w:tr>
      <w:tr w:rsidR="000B196C" w:rsidRPr="000B196C" w:rsidTr="000B196C">
        <w:trPr>
          <w:trHeight w:val="94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GEREKÇE ve AÇIKLAMALAR</w:t>
            </w:r>
          </w:p>
        </w:tc>
        <w:tc>
          <w:tcPr>
            <w:tcW w:w="7781"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xml:space="preserve">Kaynakların etkin ve verimli kullanılması ilkesinden yola çıkılarak, bütçe uygulama sonuçlarında yapılacak olan izleme ve değerlendirme ara raporlarına göre  hedef-gerçekleşme oranı </w:t>
            </w:r>
            <w:proofErr w:type="spellStart"/>
            <w:proofErr w:type="gramStart"/>
            <w:r w:rsidRPr="000B196C">
              <w:rPr>
                <w:rFonts w:ascii="Calibri" w:eastAsia="Times New Roman" w:hAnsi="Calibri" w:cs="Calibri"/>
                <w:color w:val="000000"/>
                <w:sz w:val="20"/>
                <w:szCs w:val="20"/>
                <w:lang w:eastAsia="tr-TR"/>
              </w:rPr>
              <w:t>yükseltilecektir.Yerel</w:t>
            </w:r>
            <w:proofErr w:type="spellEnd"/>
            <w:proofErr w:type="gramEnd"/>
            <w:r w:rsidRPr="000B196C">
              <w:rPr>
                <w:rFonts w:ascii="Calibri" w:eastAsia="Times New Roman" w:hAnsi="Calibri" w:cs="Calibri"/>
                <w:color w:val="000000"/>
                <w:sz w:val="20"/>
                <w:szCs w:val="20"/>
                <w:lang w:eastAsia="tr-TR"/>
              </w:rPr>
              <w:t xml:space="preserve"> Yönetim Gelirlerinin Tahsilatı Faaliyetleri </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PROGRAMIN HEDEFİ</w:t>
            </w:r>
          </w:p>
        </w:tc>
        <w:tc>
          <w:tcPr>
            <w:tcW w:w="7781"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Gelir ve tahsilat oranı artırılacaktır</w:t>
            </w:r>
          </w:p>
        </w:tc>
      </w:tr>
      <w:tr w:rsidR="000B196C" w:rsidRPr="000B196C" w:rsidTr="000B196C">
        <w:trPr>
          <w:trHeight w:val="255"/>
        </w:trPr>
        <w:tc>
          <w:tcPr>
            <w:tcW w:w="9581"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GÖSTERGELERİ</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Göstergesi</w:t>
            </w:r>
          </w:p>
        </w:tc>
        <w:tc>
          <w:tcPr>
            <w:tcW w:w="934"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Ölçü Birimi</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2024</w:t>
            </w:r>
            <w:r w:rsidRPr="000B196C">
              <w:rPr>
                <w:rFonts w:ascii="Calibri" w:eastAsia="Times New Roman" w:hAnsi="Calibri" w:cs="Calibri"/>
                <w:b/>
                <w:bCs/>
                <w:sz w:val="20"/>
                <w:szCs w:val="20"/>
                <w:lang w:eastAsia="tr-TR"/>
              </w:rPr>
              <w:br/>
              <w:t>Gerçekleşme</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Planlanan</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Yıl Sonu Gerçekleşme Tahmini.</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2026</w:t>
            </w:r>
            <w:r w:rsidRPr="000B196C">
              <w:rPr>
                <w:rFonts w:ascii="Calibri" w:eastAsia="Times New Roman" w:hAnsi="Calibri" w:cs="Calibri"/>
                <w:b/>
                <w:bCs/>
                <w:sz w:val="20"/>
                <w:szCs w:val="20"/>
                <w:lang w:eastAsia="tr-TR"/>
              </w:rPr>
              <w:br/>
              <w:t>Hedef</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2027</w:t>
            </w:r>
            <w:r w:rsidRPr="000B196C">
              <w:rPr>
                <w:rFonts w:ascii="Calibri" w:eastAsia="Times New Roman" w:hAnsi="Calibri" w:cs="Calibri"/>
                <w:b/>
                <w:bCs/>
                <w:sz w:val="20"/>
                <w:szCs w:val="20"/>
                <w:lang w:eastAsia="tr-TR"/>
              </w:rPr>
              <w:br/>
              <w:t>Tahmin</w:t>
            </w:r>
          </w:p>
        </w:tc>
        <w:tc>
          <w:tcPr>
            <w:tcW w:w="1011"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536"/>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1.Bütçe Hedef–Gerçekleşme Oranı</w:t>
            </w:r>
          </w:p>
        </w:tc>
        <w:tc>
          <w:tcPr>
            <w:tcW w:w="934"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100</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100</w:t>
            </w:r>
          </w:p>
        </w:tc>
        <w:tc>
          <w:tcPr>
            <w:tcW w:w="1011"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100</w:t>
            </w:r>
          </w:p>
        </w:tc>
      </w:tr>
      <w:tr w:rsidR="000B196C" w:rsidRPr="000B196C" w:rsidTr="000B196C">
        <w:trPr>
          <w:trHeight w:val="87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Göstergeye İlişkin Açıklama:</w:t>
            </w:r>
          </w:p>
        </w:tc>
        <w:tc>
          <w:tcPr>
            <w:tcW w:w="7781"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Belirli bir mali yıl içinde, performans hedeflerine uygun olarak planlanan bütçenin fiilen gerçekleşen kısmının oranını gösterir. Bu oran, bütçenin etkin ve verimli kullanılıp kullanılmadığını ölçmekte kullanılır.</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Hesaplama Yöntemi:</w:t>
            </w:r>
          </w:p>
        </w:tc>
        <w:tc>
          <w:tcPr>
            <w:tcW w:w="7781"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Hedef–Gerçekleşme Oranı(%)=(Gerçekleşen Harcama Tutarı/</w:t>
            </w:r>
            <w:proofErr w:type="spellStart"/>
            <w:r w:rsidRPr="000B196C">
              <w:rPr>
                <w:rFonts w:ascii="Calibri" w:eastAsia="Times New Roman" w:hAnsi="Calibri" w:cs="Calibri"/>
                <w:color w:val="000000"/>
                <w:sz w:val="20"/>
                <w:szCs w:val="20"/>
                <w:lang w:eastAsia="tr-TR"/>
              </w:rPr>
              <w:t>Bütçenenen</w:t>
            </w:r>
            <w:proofErr w:type="spellEnd"/>
            <w:r w:rsidRPr="000B196C">
              <w:rPr>
                <w:rFonts w:ascii="Calibri" w:eastAsia="Times New Roman" w:hAnsi="Calibri" w:cs="Calibri"/>
                <w:color w:val="000000"/>
                <w:sz w:val="20"/>
                <w:szCs w:val="20"/>
                <w:lang w:eastAsia="tr-TR"/>
              </w:rPr>
              <w:t xml:space="preserve"> Harcama Tutarı)x100</w:t>
            </w:r>
          </w:p>
        </w:tc>
      </w:tr>
      <w:tr w:rsidR="000B196C" w:rsidRPr="000B196C" w:rsidTr="000B196C">
        <w:trPr>
          <w:trHeight w:val="54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Verinin Kaynağı</w:t>
            </w:r>
          </w:p>
        </w:tc>
        <w:tc>
          <w:tcPr>
            <w:tcW w:w="7781"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Mali Hizmetler Müdürlüğü bütçe uygulama sonuç raporları, izleme ve değerlendirme ara raporları</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Sorumlu İdare:</w:t>
            </w:r>
          </w:p>
        </w:tc>
        <w:tc>
          <w:tcPr>
            <w:tcW w:w="7781"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Mali Hizmetler Müdürlüğü</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2.Yerel Gelir Tahsilat Oranı</w:t>
            </w:r>
          </w:p>
        </w:tc>
        <w:tc>
          <w:tcPr>
            <w:tcW w:w="934"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80</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80</w:t>
            </w:r>
          </w:p>
        </w:tc>
        <w:tc>
          <w:tcPr>
            <w:tcW w:w="1011"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80</w:t>
            </w:r>
          </w:p>
        </w:tc>
      </w:tr>
      <w:tr w:rsidR="000B196C" w:rsidRPr="000B196C" w:rsidTr="000B196C">
        <w:trPr>
          <w:trHeight w:val="714"/>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Göstergeye İlişkin Açıklama:</w:t>
            </w:r>
          </w:p>
        </w:tc>
        <w:tc>
          <w:tcPr>
            <w:tcW w:w="7781"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Belediye veya yerel yönetim tarafından yıl içinde tahakkuk ettirilen (tahsil edilmesi gereken) vergi, harç, ücret ve diğer gelirlerin ne kadarının tahsil edildiğini gösteren orandır.</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Hesaplama Yöntemi:</w:t>
            </w:r>
          </w:p>
        </w:tc>
        <w:tc>
          <w:tcPr>
            <w:tcW w:w="7781"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Tahsilat Oranı (%)=(Tahsil Edilen Gelir Tutarı/Tahakkuk Edilen Gelir Tutarı)x100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Verinin Kaynağı</w:t>
            </w:r>
          </w:p>
        </w:tc>
        <w:tc>
          <w:tcPr>
            <w:tcW w:w="7781"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Mali Hizmetler Müdürlüğü gelir takip ve bütçe uygulama kayıtları</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Sorumlu İdare:</w:t>
            </w:r>
          </w:p>
        </w:tc>
        <w:tc>
          <w:tcPr>
            <w:tcW w:w="7781"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Mali Hizmetler Müdürlüğü-İşletme İştirakler Müdürlüğü</w:t>
            </w:r>
          </w:p>
        </w:tc>
      </w:tr>
      <w:tr w:rsidR="000B196C" w:rsidRPr="000B196C" w:rsidTr="000B196C">
        <w:trPr>
          <w:trHeight w:val="255"/>
        </w:trPr>
        <w:tc>
          <w:tcPr>
            <w:tcW w:w="9581"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Alt Program Kapsamında Yürütülecek Faaliyet Maliyetleri</w:t>
            </w:r>
          </w:p>
        </w:tc>
      </w:tr>
      <w:tr w:rsidR="000B196C" w:rsidRPr="000B196C" w:rsidTr="000B196C">
        <w:trPr>
          <w:trHeight w:val="102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w:t>
            </w:r>
          </w:p>
        </w:tc>
        <w:tc>
          <w:tcPr>
            <w:tcW w:w="934"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Bütçe</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Haziran Sonu</w:t>
            </w:r>
            <w:r w:rsidRPr="000B196C">
              <w:rPr>
                <w:rFonts w:ascii="Calibri" w:eastAsia="Times New Roman" w:hAnsi="Calibri" w:cs="Calibri"/>
                <w:b/>
                <w:bCs/>
                <w:sz w:val="20"/>
                <w:szCs w:val="20"/>
                <w:lang w:eastAsia="tr-TR"/>
              </w:rPr>
              <w:br/>
              <w:t>Harcama</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 Yıl</w:t>
            </w:r>
            <w:r w:rsidRPr="000B196C">
              <w:rPr>
                <w:rFonts w:ascii="Calibri" w:eastAsia="Times New Roman" w:hAnsi="Calibri" w:cs="Calibri"/>
                <w:b/>
                <w:bCs/>
                <w:sz w:val="20"/>
                <w:szCs w:val="20"/>
                <w:lang w:eastAsia="tr-TR"/>
              </w:rPr>
              <w:br/>
              <w:t>Sonu Har.</w:t>
            </w:r>
            <w:r w:rsidRPr="000B196C">
              <w:rPr>
                <w:rFonts w:ascii="Calibri" w:eastAsia="Times New Roman" w:hAnsi="Calibri" w:cs="Calibri"/>
                <w:b/>
                <w:bCs/>
                <w:sz w:val="20"/>
                <w:szCs w:val="20"/>
                <w:lang w:eastAsia="tr-TR"/>
              </w:rPr>
              <w:br/>
            </w:r>
            <w:proofErr w:type="spellStart"/>
            <w:r w:rsidRPr="000B196C">
              <w:rPr>
                <w:rFonts w:ascii="Calibri" w:eastAsia="Times New Roman" w:hAnsi="Calibri" w:cs="Calibri"/>
                <w:b/>
                <w:bCs/>
                <w:sz w:val="20"/>
                <w:szCs w:val="20"/>
                <w:lang w:eastAsia="tr-TR"/>
              </w:rPr>
              <w:t>Tah</w:t>
            </w:r>
            <w:proofErr w:type="spellEnd"/>
            <w:r w:rsidRPr="000B196C">
              <w:rPr>
                <w:rFonts w:ascii="Calibri" w:eastAsia="Times New Roman" w:hAnsi="Calibri" w:cs="Calibri"/>
                <w:b/>
                <w:bCs/>
                <w:sz w:val="20"/>
                <w:szCs w:val="20"/>
                <w:lang w:eastAsia="tr-TR"/>
              </w:rPr>
              <w:t>.</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2026 Bütçe</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2027 Tahmin</w:t>
            </w:r>
          </w:p>
        </w:tc>
        <w:tc>
          <w:tcPr>
            <w:tcW w:w="1971"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 1 (Toplam)</w:t>
            </w:r>
          </w:p>
        </w:tc>
        <w:tc>
          <w:tcPr>
            <w:tcW w:w="934"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570.000,00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684.000,00</w:t>
            </w:r>
          </w:p>
        </w:tc>
        <w:tc>
          <w:tcPr>
            <w:tcW w:w="1971"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820.800,00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İçi</w:t>
            </w:r>
          </w:p>
        </w:tc>
        <w:tc>
          <w:tcPr>
            <w:tcW w:w="934"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570.000,00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684.000,00</w:t>
            </w:r>
          </w:p>
        </w:tc>
        <w:tc>
          <w:tcPr>
            <w:tcW w:w="1971"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820.800,00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Dışı</w:t>
            </w:r>
          </w:p>
        </w:tc>
        <w:tc>
          <w:tcPr>
            <w:tcW w:w="934"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971"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 2 (Toplam)</w:t>
            </w:r>
          </w:p>
        </w:tc>
        <w:tc>
          <w:tcPr>
            <w:tcW w:w="934"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6.700.000,00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8.040.000,00</w:t>
            </w:r>
          </w:p>
        </w:tc>
        <w:tc>
          <w:tcPr>
            <w:tcW w:w="1971"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9.648.000,00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İçi</w:t>
            </w:r>
          </w:p>
        </w:tc>
        <w:tc>
          <w:tcPr>
            <w:tcW w:w="934"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6.700.000,00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8.040.000,00</w:t>
            </w:r>
          </w:p>
        </w:tc>
        <w:tc>
          <w:tcPr>
            <w:tcW w:w="1971"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9.648.000,00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Dışı</w:t>
            </w:r>
          </w:p>
        </w:tc>
        <w:tc>
          <w:tcPr>
            <w:tcW w:w="934"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21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3"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971"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r>
      <w:tr w:rsidR="000B196C" w:rsidRPr="000B196C" w:rsidTr="000B196C">
        <w:trPr>
          <w:trHeight w:val="300"/>
        </w:trPr>
        <w:tc>
          <w:tcPr>
            <w:tcW w:w="9581"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Faaliyetlere İlişkin Açıklamalar:</w:t>
            </w:r>
          </w:p>
        </w:tc>
      </w:tr>
      <w:tr w:rsidR="000B196C" w:rsidRPr="000B196C" w:rsidTr="000B196C">
        <w:trPr>
          <w:trHeight w:val="570"/>
        </w:trPr>
        <w:tc>
          <w:tcPr>
            <w:tcW w:w="9581"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Faaliyet Adı:</w:t>
            </w:r>
            <w:r>
              <w:rPr>
                <w:rFonts w:ascii="Calibri" w:eastAsia="Times New Roman" w:hAnsi="Calibri" w:cs="Calibri"/>
                <w:sz w:val="20"/>
                <w:szCs w:val="20"/>
                <w:lang w:eastAsia="tr-TR"/>
              </w:rPr>
              <w:t xml:space="preserve"> </w:t>
            </w:r>
            <w:r w:rsidRPr="000B196C">
              <w:rPr>
                <w:rFonts w:ascii="Calibri" w:eastAsia="Times New Roman" w:hAnsi="Calibri" w:cs="Calibri"/>
                <w:sz w:val="20"/>
                <w:szCs w:val="20"/>
                <w:lang w:eastAsia="tr-TR"/>
              </w:rPr>
              <w:t xml:space="preserve">Kaynakların etkin ve verimli kullanılması ilkesinden yola çıkılarak, bütçe uygulama sonuçlarında yapılacak olan izleme ve değerlendirme ara raporlarına </w:t>
            </w:r>
            <w:proofErr w:type="gramStart"/>
            <w:r w:rsidRPr="000B196C">
              <w:rPr>
                <w:rFonts w:ascii="Calibri" w:eastAsia="Times New Roman" w:hAnsi="Calibri" w:cs="Calibri"/>
                <w:sz w:val="20"/>
                <w:szCs w:val="20"/>
                <w:lang w:eastAsia="tr-TR"/>
              </w:rPr>
              <w:t>göre  hedef</w:t>
            </w:r>
            <w:proofErr w:type="gramEnd"/>
            <w:r w:rsidRPr="000B196C">
              <w:rPr>
                <w:rFonts w:ascii="Calibri" w:eastAsia="Times New Roman" w:hAnsi="Calibri" w:cs="Calibri"/>
                <w:sz w:val="20"/>
                <w:szCs w:val="20"/>
                <w:lang w:eastAsia="tr-TR"/>
              </w:rPr>
              <w:t>-gerçekleşme oranı yükseltilecektir.</w:t>
            </w:r>
          </w:p>
        </w:tc>
      </w:tr>
      <w:tr w:rsidR="000B196C" w:rsidRPr="000B196C" w:rsidTr="000B196C">
        <w:trPr>
          <w:trHeight w:val="390"/>
        </w:trPr>
        <w:tc>
          <w:tcPr>
            <w:tcW w:w="9581"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Faaliyet Adı:</w:t>
            </w:r>
            <w:r>
              <w:rPr>
                <w:rFonts w:ascii="Calibri" w:eastAsia="Times New Roman" w:hAnsi="Calibri" w:cs="Calibri"/>
                <w:sz w:val="20"/>
                <w:szCs w:val="20"/>
                <w:lang w:eastAsia="tr-TR"/>
              </w:rPr>
              <w:t xml:space="preserve"> </w:t>
            </w:r>
            <w:r w:rsidRPr="000B196C">
              <w:rPr>
                <w:rFonts w:ascii="Calibri" w:eastAsia="Times New Roman" w:hAnsi="Calibri" w:cs="Calibri"/>
                <w:sz w:val="20"/>
                <w:szCs w:val="20"/>
                <w:lang w:eastAsia="tr-TR"/>
              </w:rPr>
              <w:t xml:space="preserve">Yerel Yönetim Gelirlerinin Tahsilatı Faaliyetleri </w:t>
            </w:r>
          </w:p>
        </w:tc>
      </w:tr>
    </w:tbl>
    <w:p w:rsidR="006C0D31" w:rsidRDefault="006C0D31" w:rsidP="002C457B">
      <w:pPr>
        <w:jc w:val="both"/>
        <w:rPr>
          <w:rFonts w:ascii="Arial" w:hAnsi="Arial" w:cs="Arial"/>
        </w:rPr>
      </w:pPr>
    </w:p>
    <w:p w:rsidR="00B1181C" w:rsidRPr="00B1181C" w:rsidRDefault="000B196C" w:rsidP="00B1181C">
      <w:pPr>
        <w:pStyle w:val="ListeParagraf"/>
        <w:numPr>
          <w:ilvl w:val="1"/>
          <w:numId w:val="12"/>
        </w:numPr>
        <w:jc w:val="both"/>
        <w:rPr>
          <w:rFonts w:ascii="Arial" w:hAnsi="Arial" w:cs="Arial"/>
          <w:b/>
        </w:rPr>
      </w:pPr>
      <w:r>
        <w:rPr>
          <w:rFonts w:ascii="Arial" w:hAnsi="Arial" w:cs="Arial"/>
          <w:b/>
        </w:rPr>
        <w:t>Program</w:t>
      </w:r>
      <w:r w:rsidR="00B1181C" w:rsidRPr="00B1181C">
        <w:rPr>
          <w:rFonts w:ascii="Arial" w:hAnsi="Arial" w:cs="Arial"/>
          <w:b/>
        </w:rPr>
        <w:t>-9</w:t>
      </w:r>
    </w:p>
    <w:p w:rsidR="00B1181C" w:rsidRPr="00B1181C" w:rsidRDefault="00B1181C" w:rsidP="002C457B">
      <w:pPr>
        <w:jc w:val="both"/>
        <w:rPr>
          <w:rFonts w:ascii="Arial" w:hAnsi="Arial" w:cs="Arial"/>
          <w:b/>
        </w:rPr>
      </w:pPr>
    </w:p>
    <w:tbl>
      <w:tblPr>
        <w:tblW w:w="9580" w:type="dxa"/>
        <w:tblInd w:w="55" w:type="dxa"/>
        <w:tblCellMar>
          <w:left w:w="70" w:type="dxa"/>
          <w:right w:w="70" w:type="dxa"/>
        </w:tblCellMar>
        <w:tblLook w:val="04A0" w:firstRow="1" w:lastRow="0" w:firstColumn="1" w:lastColumn="0" w:noHBand="0" w:noVBand="1"/>
      </w:tblPr>
      <w:tblGrid>
        <w:gridCol w:w="1800"/>
        <w:gridCol w:w="934"/>
        <w:gridCol w:w="1213"/>
        <w:gridCol w:w="963"/>
        <w:gridCol w:w="1400"/>
        <w:gridCol w:w="1300"/>
        <w:gridCol w:w="960"/>
        <w:gridCol w:w="1011"/>
      </w:tblGrid>
      <w:tr w:rsidR="000B196C" w:rsidRPr="000B196C" w:rsidTr="000B196C">
        <w:trPr>
          <w:trHeight w:val="495"/>
        </w:trPr>
        <w:tc>
          <w:tcPr>
            <w:tcW w:w="9580" w:type="dxa"/>
            <w:gridSpan w:val="8"/>
            <w:tcBorders>
              <w:top w:val="nil"/>
              <w:left w:val="nil"/>
              <w:bottom w:val="nil"/>
              <w:right w:val="nil"/>
            </w:tcBorders>
            <w:shd w:val="clear" w:color="000000" w:fill="33CCFF"/>
            <w:noWrap/>
            <w:vAlign w:val="center"/>
            <w:hideMark/>
          </w:tcPr>
          <w:p w:rsidR="000B196C" w:rsidRPr="000B196C" w:rsidRDefault="000B196C" w:rsidP="000B196C">
            <w:pPr>
              <w:widowControl/>
              <w:autoSpaceDE/>
              <w:autoSpaceDN/>
              <w:jc w:val="center"/>
              <w:rPr>
                <w:rFonts w:ascii="Calibri" w:eastAsia="Times New Roman" w:hAnsi="Calibri" w:cs="Calibri"/>
                <w:b/>
                <w:bCs/>
                <w:color w:val="FFFFFF"/>
                <w:sz w:val="20"/>
                <w:szCs w:val="20"/>
                <w:lang w:eastAsia="tr-TR"/>
              </w:rPr>
            </w:pPr>
            <w:r w:rsidRPr="000B196C">
              <w:rPr>
                <w:rFonts w:ascii="Calibri" w:eastAsia="Times New Roman" w:hAnsi="Calibri" w:cs="Calibri"/>
                <w:b/>
                <w:bCs/>
                <w:color w:val="FFFFFF"/>
                <w:sz w:val="20"/>
                <w:szCs w:val="20"/>
                <w:lang w:eastAsia="tr-TR"/>
              </w:rPr>
              <w:t>Tablo: İdare Performans Bilgisi</w:t>
            </w:r>
          </w:p>
        </w:tc>
      </w:tr>
      <w:tr w:rsidR="000B196C" w:rsidRPr="000B196C" w:rsidTr="000B196C">
        <w:trPr>
          <w:trHeight w:val="255"/>
        </w:trPr>
        <w:tc>
          <w:tcPr>
            <w:tcW w:w="1800" w:type="dxa"/>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BÜTÇE YILI: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2026</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xml:space="preserve">34-Sporun </w:t>
            </w:r>
            <w:proofErr w:type="spellStart"/>
            <w:r w:rsidRPr="000B196C">
              <w:rPr>
                <w:rFonts w:ascii="Calibri" w:eastAsia="Times New Roman" w:hAnsi="Calibri" w:cs="Calibri"/>
                <w:color w:val="000000"/>
                <w:sz w:val="20"/>
                <w:szCs w:val="20"/>
                <w:lang w:eastAsia="tr-TR"/>
              </w:rPr>
              <w:t>Geliştirlmesi</w:t>
            </w:r>
            <w:proofErr w:type="spellEnd"/>
            <w:r w:rsidRPr="000B196C">
              <w:rPr>
                <w:rFonts w:ascii="Calibri" w:eastAsia="Times New Roman" w:hAnsi="Calibri" w:cs="Calibri"/>
                <w:color w:val="000000"/>
                <w:sz w:val="20"/>
                <w:szCs w:val="20"/>
                <w:lang w:eastAsia="tr-TR"/>
              </w:rPr>
              <w:t xml:space="preserve"> Ve Desteklenmesi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İDARE/BİRİM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Anamur Belediyesi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34.90-Sporun ve Sporcuların Desteklenmesi</w:t>
            </w:r>
          </w:p>
        </w:tc>
      </w:tr>
      <w:tr w:rsidR="000B196C" w:rsidRPr="000B196C" w:rsidTr="000B196C">
        <w:trPr>
          <w:trHeight w:val="94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GEREKÇE ve AÇIKLAMALAR</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Gençlerimizi spora teşvik etmek maksadıyla basketbol, futbol, voleybol, masa tenisi ve tenis dallarında her yıl düzenli olarak kurslar düzenlenecektir. Bu dalların yanı sıra alternatif spor dallarında kursların planlaması yapılarak kurs verilecektir.</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PROGRAMIN HEDEFİ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Basketbol, futbol, voleybol, masa tenisi, tenis ve alternatif spor dallarında açılan kursların sayısı ile bu kurslara katılan gençlerin sayısını ölçen göstergedir.</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GÖSTERGELERİ</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Göstergesi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Ölçü Birimi</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2024</w:t>
            </w:r>
            <w:r w:rsidRPr="000B196C">
              <w:rPr>
                <w:rFonts w:ascii="Calibri" w:eastAsia="Times New Roman" w:hAnsi="Calibri" w:cs="Calibri"/>
                <w:b/>
                <w:bCs/>
                <w:sz w:val="20"/>
                <w:szCs w:val="20"/>
                <w:lang w:eastAsia="tr-TR"/>
              </w:rPr>
              <w:br/>
              <w:t>Gerçekleşme</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Planlanan</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Yıl Sonu Gerçekleşme Tahmini.</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2026</w:t>
            </w:r>
            <w:r w:rsidRPr="000B196C">
              <w:rPr>
                <w:rFonts w:ascii="Calibri" w:eastAsia="Times New Roman" w:hAnsi="Calibri" w:cs="Calibri"/>
                <w:b/>
                <w:bCs/>
                <w:sz w:val="20"/>
                <w:szCs w:val="20"/>
                <w:lang w:eastAsia="tr-TR"/>
              </w:rPr>
              <w:br/>
              <w:t>Hedef</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2027</w:t>
            </w:r>
            <w:r w:rsidRPr="000B196C">
              <w:rPr>
                <w:rFonts w:ascii="Calibri" w:eastAsia="Times New Roman" w:hAnsi="Calibri" w:cs="Calibri"/>
                <w:b/>
                <w:bCs/>
                <w:sz w:val="20"/>
                <w:szCs w:val="20"/>
                <w:lang w:eastAsia="tr-TR"/>
              </w:rPr>
              <w:br/>
              <w:t>Tahmin</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1.Düzenlenen Spor Kursu Sayısı ve Katılımcı Sayısı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Adet</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Basketbol, futbol, voleybol, masa tenisi, tenis ve alternatif spor dallarında açılan kursların sayısı ile bu kurslara katılan gençlerin sayısını ölçen göstergedir.</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Yıllık Açılan Spor Kursu Sayısı = (Ana + Alternatif Spor Dalları)</w:t>
            </w:r>
          </w:p>
        </w:tc>
      </w:tr>
      <w:tr w:rsidR="000B196C" w:rsidRPr="000B196C" w:rsidTr="000B196C">
        <w:trPr>
          <w:trHeight w:val="54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proofErr w:type="gramStart"/>
            <w:r w:rsidRPr="000B196C">
              <w:rPr>
                <w:rFonts w:ascii="Calibri" w:eastAsia="Times New Roman" w:hAnsi="Calibri" w:cs="Calibri"/>
                <w:color w:val="000000"/>
                <w:sz w:val="20"/>
                <w:szCs w:val="20"/>
                <w:lang w:eastAsia="tr-TR"/>
              </w:rPr>
              <w:t>kurs</w:t>
            </w:r>
            <w:proofErr w:type="gramEnd"/>
            <w:r w:rsidRPr="000B196C">
              <w:rPr>
                <w:rFonts w:ascii="Calibri" w:eastAsia="Times New Roman" w:hAnsi="Calibri" w:cs="Calibri"/>
                <w:color w:val="000000"/>
                <w:sz w:val="20"/>
                <w:szCs w:val="20"/>
                <w:lang w:eastAsia="tr-TR"/>
              </w:rPr>
              <w:t xml:space="preserve"> başvuru formları, yoklama listeleri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Spor İşleri Müdürlüğü</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Alt Program Kapsamında Yürütülecek Faaliyet Maliyetleri</w:t>
            </w:r>
          </w:p>
        </w:tc>
      </w:tr>
      <w:tr w:rsidR="000B196C" w:rsidRPr="000B196C" w:rsidTr="000B196C">
        <w:trPr>
          <w:trHeight w:val="102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Bütçe</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Haziran Sonu</w:t>
            </w:r>
            <w:r w:rsidRPr="000B196C">
              <w:rPr>
                <w:rFonts w:ascii="Calibri" w:eastAsia="Times New Roman" w:hAnsi="Calibri" w:cs="Calibri"/>
                <w:b/>
                <w:bCs/>
                <w:sz w:val="20"/>
                <w:szCs w:val="20"/>
                <w:lang w:eastAsia="tr-TR"/>
              </w:rPr>
              <w:br/>
              <w:t>Harcama</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 Yıl</w:t>
            </w:r>
            <w:r w:rsidRPr="000B196C">
              <w:rPr>
                <w:rFonts w:ascii="Calibri" w:eastAsia="Times New Roman" w:hAnsi="Calibri" w:cs="Calibri"/>
                <w:b/>
                <w:bCs/>
                <w:sz w:val="20"/>
                <w:szCs w:val="20"/>
                <w:lang w:eastAsia="tr-TR"/>
              </w:rPr>
              <w:br/>
              <w:t>Sonu Har.</w:t>
            </w:r>
            <w:r w:rsidRPr="000B196C">
              <w:rPr>
                <w:rFonts w:ascii="Calibri" w:eastAsia="Times New Roman" w:hAnsi="Calibri" w:cs="Calibri"/>
                <w:b/>
                <w:bCs/>
                <w:sz w:val="20"/>
                <w:szCs w:val="20"/>
                <w:lang w:eastAsia="tr-TR"/>
              </w:rPr>
              <w:br/>
            </w:r>
            <w:proofErr w:type="spellStart"/>
            <w:r w:rsidRPr="000B196C">
              <w:rPr>
                <w:rFonts w:ascii="Calibri" w:eastAsia="Times New Roman" w:hAnsi="Calibri" w:cs="Calibri"/>
                <w:b/>
                <w:bCs/>
                <w:sz w:val="20"/>
                <w:szCs w:val="20"/>
                <w:lang w:eastAsia="tr-TR"/>
              </w:rPr>
              <w:t>Tah</w:t>
            </w:r>
            <w:proofErr w:type="spellEnd"/>
            <w:r w:rsidRPr="000B196C">
              <w:rPr>
                <w:rFonts w:ascii="Calibri" w:eastAsia="Times New Roman" w:hAnsi="Calibri" w:cs="Calibri"/>
                <w:b/>
                <w:bCs/>
                <w:sz w:val="20"/>
                <w:szCs w:val="20"/>
                <w:lang w:eastAsia="tr-TR"/>
              </w:rPr>
              <w:t>.</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2026 Bütçe</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2027 Tahmin</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 1 (Toplam)</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2.040.000,00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2.448.000,00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2.937.600,00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2.040.000,00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2.448.000,00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2.937.600,00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r>
      <w:tr w:rsidR="000B196C" w:rsidRPr="000B196C" w:rsidTr="000B196C">
        <w:trPr>
          <w:trHeight w:val="30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Faaliyetlere İlişkin Açıklamalar:</w:t>
            </w:r>
          </w:p>
        </w:tc>
      </w:tr>
      <w:tr w:rsidR="000B196C" w:rsidRPr="000B196C" w:rsidTr="000B196C">
        <w:trPr>
          <w:trHeight w:val="57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Faaliyet Adı:</w:t>
            </w:r>
            <w:r>
              <w:rPr>
                <w:rFonts w:ascii="Calibri" w:eastAsia="Times New Roman" w:hAnsi="Calibri" w:cs="Calibri"/>
                <w:sz w:val="20"/>
                <w:szCs w:val="20"/>
                <w:lang w:eastAsia="tr-TR"/>
              </w:rPr>
              <w:t xml:space="preserve"> </w:t>
            </w:r>
            <w:r w:rsidRPr="000B196C">
              <w:rPr>
                <w:rFonts w:ascii="Calibri" w:eastAsia="Times New Roman" w:hAnsi="Calibri" w:cs="Calibri"/>
                <w:sz w:val="20"/>
                <w:szCs w:val="20"/>
                <w:lang w:eastAsia="tr-TR"/>
              </w:rPr>
              <w:t>Gençlerimizi spora teşvik etmek maksadıyla basketbol, futbol, voleybol, masa tenisi ve tenis dallarında her yıl düzenli olarak kurslar düzenlenecektir. Bu dalların yanı sıra alternatif spor dallarında kursların planlaması yapılarak kurs verilecektir.</w:t>
            </w:r>
          </w:p>
        </w:tc>
      </w:tr>
    </w:tbl>
    <w:p w:rsidR="00D73A34" w:rsidRDefault="00D73A34"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D73A34" w:rsidRPr="00B1181C" w:rsidRDefault="000B196C" w:rsidP="00B1181C">
      <w:pPr>
        <w:pStyle w:val="ListeParagraf"/>
        <w:numPr>
          <w:ilvl w:val="1"/>
          <w:numId w:val="12"/>
        </w:numPr>
        <w:jc w:val="both"/>
        <w:rPr>
          <w:rFonts w:ascii="Arial" w:hAnsi="Arial" w:cs="Arial"/>
          <w:b/>
        </w:rPr>
      </w:pPr>
      <w:r>
        <w:rPr>
          <w:rFonts w:ascii="Arial" w:hAnsi="Arial" w:cs="Arial"/>
          <w:b/>
        </w:rPr>
        <w:lastRenderedPageBreak/>
        <w:t>Program</w:t>
      </w:r>
      <w:r w:rsidR="00B1181C" w:rsidRPr="00B1181C">
        <w:rPr>
          <w:rFonts w:ascii="Arial" w:hAnsi="Arial" w:cs="Arial"/>
          <w:b/>
        </w:rPr>
        <w:t>-10</w:t>
      </w:r>
    </w:p>
    <w:p w:rsidR="00B1181C" w:rsidRPr="00707F92" w:rsidRDefault="00B1181C" w:rsidP="002C457B">
      <w:pPr>
        <w:jc w:val="both"/>
        <w:rPr>
          <w:rFonts w:ascii="Arial" w:hAnsi="Arial" w:cs="Arial"/>
        </w:rPr>
      </w:pPr>
    </w:p>
    <w:tbl>
      <w:tblPr>
        <w:tblW w:w="9580" w:type="dxa"/>
        <w:tblInd w:w="55" w:type="dxa"/>
        <w:tblCellMar>
          <w:left w:w="70" w:type="dxa"/>
          <w:right w:w="70" w:type="dxa"/>
        </w:tblCellMar>
        <w:tblLook w:val="04A0" w:firstRow="1" w:lastRow="0" w:firstColumn="1" w:lastColumn="0" w:noHBand="0" w:noVBand="1"/>
      </w:tblPr>
      <w:tblGrid>
        <w:gridCol w:w="1800"/>
        <w:gridCol w:w="938"/>
        <w:gridCol w:w="1213"/>
        <w:gridCol w:w="963"/>
        <w:gridCol w:w="1400"/>
        <w:gridCol w:w="1300"/>
        <w:gridCol w:w="960"/>
        <w:gridCol w:w="1007"/>
      </w:tblGrid>
      <w:tr w:rsidR="000B196C" w:rsidRPr="000B196C" w:rsidTr="000B196C">
        <w:trPr>
          <w:trHeight w:val="495"/>
        </w:trPr>
        <w:tc>
          <w:tcPr>
            <w:tcW w:w="9580" w:type="dxa"/>
            <w:gridSpan w:val="8"/>
            <w:tcBorders>
              <w:top w:val="nil"/>
              <w:left w:val="nil"/>
              <w:bottom w:val="nil"/>
              <w:right w:val="nil"/>
            </w:tcBorders>
            <w:shd w:val="clear" w:color="000000" w:fill="33CCFF"/>
            <w:noWrap/>
            <w:vAlign w:val="center"/>
            <w:hideMark/>
          </w:tcPr>
          <w:p w:rsidR="000B196C" w:rsidRPr="000B196C" w:rsidRDefault="000B196C" w:rsidP="000B196C">
            <w:pPr>
              <w:widowControl/>
              <w:autoSpaceDE/>
              <w:autoSpaceDN/>
              <w:jc w:val="center"/>
              <w:rPr>
                <w:rFonts w:ascii="Calibri" w:eastAsia="Times New Roman" w:hAnsi="Calibri" w:cs="Calibri"/>
                <w:b/>
                <w:bCs/>
                <w:color w:val="FFFFFF"/>
                <w:sz w:val="20"/>
                <w:szCs w:val="20"/>
                <w:lang w:eastAsia="tr-TR"/>
              </w:rPr>
            </w:pPr>
            <w:r w:rsidRPr="000B196C">
              <w:rPr>
                <w:rFonts w:ascii="Calibri" w:eastAsia="Times New Roman" w:hAnsi="Calibri" w:cs="Calibri"/>
                <w:b/>
                <w:bCs/>
                <w:color w:val="FFFFFF"/>
                <w:sz w:val="20"/>
                <w:szCs w:val="20"/>
                <w:lang w:eastAsia="tr-TR"/>
              </w:rPr>
              <w:t>Tablo: İdare Performans Bilgisi</w:t>
            </w:r>
          </w:p>
        </w:tc>
      </w:tr>
      <w:tr w:rsidR="000B196C" w:rsidRPr="000B196C" w:rsidTr="000B196C">
        <w:trPr>
          <w:trHeight w:val="255"/>
        </w:trPr>
        <w:tc>
          <w:tcPr>
            <w:tcW w:w="1800" w:type="dxa"/>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BÜTÇE YILI: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2026</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36-Kırsal Kalkınma</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İDARE/BİRİM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Anamur Belediyesi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36.104-Köylerin ve Kırsal Alanların Altyapısının Geliştirilmesi</w:t>
            </w:r>
          </w:p>
        </w:tc>
      </w:tr>
      <w:tr w:rsidR="000B196C" w:rsidRPr="000B196C" w:rsidTr="000B196C">
        <w:trPr>
          <w:trHeight w:val="109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GEREKÇE ve AÇIKLAMALAR</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Köyden mahalleye dönüşen alanlara vatandaşlarımızın ortak kullanım alanları planlaması yapılarak bu planlanacak alana mahalle konaklarının da içerisinde olacağı mahalle sosyal donatı alanı yapılacaktır. Sosyal donatı alanı içerisine çocuk oyun alanı, mahalle konağı, spor aletleri, yeşil alanlar, bisiklet yolları vb. alanlar mevcut olacaktır.</w:t>
            </w:r>
          </w:p>
        </w:tc>
      </w:tr>
      <w:tr w:rsidR="000B196C" w:rsidRPr="000B196C" w:rsidTr="000B196C">
        <w:trPr>
          <w:trHeight w:val="11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PROGRAMIN HEDEFİ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Köyden mahalleye dönüşen yerleşim alanlarında vatandaşların ortak kullanımına sunulmak üzere planlanan ve içerisinde mahalle konağı, çocuk oyun alanı, spor aletleri, yeşil alan, bisiklet yolu vb. sosyal donatı öğelerini barındıran alanların yıllık olarak tamamlanma sayısıdır.</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GÖSTERGELERİ</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Göstergesi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Ölçü Birimi</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2024</w:t>
            </w:r>
            <w:r w:rsidRPr="000B196C">
              <w:rPr>
                <w:rFonts w:ascii="Calibri" w:eastAsia="Times New Roman" w:hAnsi="Calibri" w:cs="Calibri"/>
                <w:b/>
                <w:bCs/>
                <w:sz w:val="20"/>
                <w:szCs w:val="20"/>
                <w:lang w:eastAsia="tr-TR"/>
              </w:rPr>
              <w:br/>
              <w:t>Gerçekleşme</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Planlanan</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Yıl Sonu Gerçekleşme Tahmini.</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2026</w:t>
            </w:r>
            <w:r w:rsidRPr="000B196C">
              <w:rPr>
                <w:rFonts w:ascii="Calibri" w:eastAsia="Times New Roman" w:hAnsi="Calibri" w:cs="Calibri"/>
                <w:b/>
                <w:bCs/>
                <w:sz w:val="20"/>
                <w:szCs w:val="20"/>
                <w:lang w:eastAsia="tr-TR"/>
              </w:rPr>
              <w:br/>
              <w:t>Hedef</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2027</w:t>
            </w:r>
            <w:r w:rsidRPr="000B196C">
              <w:rPr>
                <w:rFonts w:ascii="Calibri" w:eastAsia="Times New Roman" w:hAnsi="Calibri" w:cs="Calibri"/>
                <w:b/>
                <w:bCs/>
                <w:sz w:val="20"/>
                <w:szCs w:val="20"/>
                <w:lang w:eastAsia="tr-TR"/>
              </w:rPr>
              <w:br/>
              <w:t>Tahmin</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1.Oluşturulan Mahalle Sosyal Donatı Alanı Sayısı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Adet</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10</w:t>
            </w:r>
          </w:p>
        </w:tc>
      </w:tr>
      <w:tr w:rsidR="000B196C" w:rsidRPr="000B196C" w:rsidTr="000B196C">
        <w:trPr>
          <w:trHeight w:val="106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Köyden mahalleye dönüşen yerleşim alanlarında vatandaşların ortak kullanımına sunulmak üzere planlanan ve içerisinde mahalle konağı, çocuk oyun alanı, spor aletleri, yeşil alan, bisiklet yolu vb. sosyal donatı öğelerini barındıran alanların yıllık olarak tamamlanma sayısıdır.</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Yıllık Tamamlanan Sosyal Donatı Alanı Sayısı</w:t>
            </w:r>
          </w:p>
        </w:tc>
      </w:tr>
      <w:tr w:rsidR="000B196C" w:rsidRPr="000B196C" w:rsidTr="000B196C">
        <w:trPr>
          <w:trHeight w:val="54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Park ve Bahçeler Müdürlüğü uygulama ve teslim tutanakları</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Muhtarlık İşleri Müdürlüğü</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Alt Program Kapsamında Yürütülecek Faaliyet Maliyetleri</w:t>
            </w:r>
          </w:p>
        </w:tc>
      </w:tr>
      <w:tr w:rsidR="000B196C" w:rsidRPr="000B196C" w:rsidTr="000B196C">
        <w:trPr>
          <w:trHeight w:val="102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Bütçe</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Haziran Sonu</w:t>
            </w:r>
            <w:r w:rsidRPr="000B196C">
              <w:rPr>
                <w:rFonts w:ascii="Calibri" w:eastAsia="Times New Roman" w:hAnsi="Calibri" w:cs="Calibri"/>
                <w:b/>
                <w:bCs/>
                <w:sz w:val="20"/>
                <w:szCs w:val="20"/>
                <w:lang w:eastAsia="tr-TR"/>
              </w:rPr>
              <w:br/>
              <w:t>Harcama</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 Yıl</w:t>
            </w:r>
            <w:r w:rsidRPr="000B196C">
              <w:rPr>
                <w:rFonts w:ascii="Calibri" w:eastAsia="Times New Roman" w:hAnsi="Calibri" w:cs="Calibri"/>
                <w:b/>
                <w:bCs/>
                <w:sz w:val="20"/>
                <w:szCs w:val="20"/>
                <w:lang w:eastAsia="tr-TR"/>
              </w:rPr>
              <w:br/>
              <w:t>Sonu Har.</w:t>
            </w:r>
            <w:r w:rsidRPr="000B196C">
              <w:rPr>
                <w:rFonts w:ascii="Calibri" w:eastAsia="Times New Roman" w:hAnsi="Calibri" w:cs="Calibri"/>
                <w:b/>
                <w:bCs/>
                <w:sz w:val="20"/>
                <w:szCs w:val="20"/>
                <w:lang w:eastAsia="tr-TR"/>
              </w:rPr>
              <w:br/>
            </w:r>
            <w:proofErr w:type="spellStart"/>
            <w:r w:rsidRPr="000B196C">
              <w:rPr>
                <w:rFonts w:ascii="Calibri" w:eastAsia="Times New Roman" w:hAnsi="Calibri" w:cs="Calibri"/>
                <w:b/>
                <w:bCs/>
                <w:sz w:val="20"/>
                <w:szCs w:val="20"/>
                <w:lang w:eastAsia="tr-TR"/>
              </w:rPr>
              <w:t>Tah</w:t>
            </w:r>
            <w:proofErr w:type="spellEnd"/>
            <w:r w:rsidRPr="000B196C">
              <w:rPr>
                <w:rFonts w:ascii="Calibri" w:eastAsia="Times New Roman" w:hAnsi="Calibri" w:cs="Calibri"/>
                <w:b/>
                <w:bCs/>
                <w:sz w:val="20"/>
                <w:szCs w:val="20"/>
                <w:lang w:eastAsia="tr-TR"/>
              </w:rPr>
              <w:t>.</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2026 Bütçe</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2027 Tahmin</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 1 (Toplam)</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182.000,00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218.400,00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262.080,00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182.000,00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218.400,00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262.080,00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r>
      <w:tr w:rsidR="000B196C" w:rsidRPr="000B196C" w:rsidTr="000B196C">
        <w:trPr>
          <w:trHeight w:val="30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Faaliyetlere İlişkin Açıklamalar:</w:t>
            </w:r>
          </w:p>
        </w:tc>
      </w:tr>
      <w:tr w:rsidR="000B196C" w:rsidRPr="000B196C" w:rsidTr="000B196C">
        <w:trPr>
          <w:trHeight w:val="96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xml:space="preserve">Faaliyet </w:t>
            </w:r>
            <w:proofErr w:type="spellStart"/>
            <w:proofErr w:type="gramStart"/>
            <w:r w:rsidRPr="000B196C">
              <w:rPr>
                <w:rFonts w:ascii="Calibri" w:eastAsia="Times New Roman" w:hAnsi="Calibri" w:cs="Calibri"/>
                <w:sz w:val="20"/>
                <w:szCs w:val="20"/>
                <w:lang w:eastAsia="tr-TR"/>
              </w:rPr>
              <w:t>Adı:Köyden</w:t>
            </w:r>
            <w:proofErr w:type="spellEnd"/>
            <w:proofErr w:type="gramEnd"/>
            <w:r w:rsidRPr="000B196C">
              <w:rPr>
                <w:rFonts w:ascii="Calibri" w:eastAsia="Times New Roman" w:hAnsi="Calibri" w:cs="Calibri"/>
                <w:sz w:val="20"/>
                <w:szCs w:val="20"/>
                <w:lang w:eastAsia="tr-TR"/>
              </w:rPr>
              <w:t xml:space="preserve"> mahalleye dönüşen yerleşim alanlarında vatandaşların ortak kullanımına sunulmak üzere planlanan ve içerisinde mahalle konağı, çocuk oyun alanı, spor aletleri, yeşil alan, bisiklet yolu vb. sosyal donatı öğelerini barındıran alanların yıllık olarak tamamlanma sayısıdır.</w:t>
            </w:r>
          </w:p>
        </w:tc>
      </w:tr>
    </w:tbl>
    <w:p w:rsidR="00D73A34" w:rsidRPr="00707F92" w:rsidRDefault="00D73A34" w:rsidP="002C457B">
      <w:pPr>
        <w:jc w:val="both"/>
        <w:rPr>
          <w:rFonts w:ascii="Arial" w:hAnsi="Arial" w:cs="Arial"/>
        </w:rPr>
      </w:pPr>
    </w:p>
    <w:p w:rsidR="000963D7" w:rsidRDefault="000963D7"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B1181C" w:rsidRPr="00B1181C" w:rsidRDefault="000B196C" w:rsidP="00B1181C">
      <w:pPr>
        <w:pStyle w:val="ListeParagraf"/>
        <w:numPr>
          <w:ilvl w:val="1"/>
          <w:numId w:val="12"/>
        </w:numPr>
        <w:jc w:val="both"/>
        <w:rPr>
          <w:rFonts w:ascii="Arial" w:hAnsi="Arial" w:cs="Arial"/>
          <w:b/>
        </w:rPr>
      </w:pPr>
      <w:r>
        <w:rPr>
          <w:rFonts w:ascii="Arial" w:hAnsi="Arial" w:cs="Arial"/>
          <w:b/>
        </w:rPr>
        <w:t>Program</w:t>
      </w:r>
      <w:r w:rsidR="00B1181C" w:rsidRPr="00B1181C">
        <w:rPr>
          <w:rFonts w:ascii="Arial" w:hAnsi="Arial" w:cs="Arial"/>
          <w:b/>
        </w:rPr>
        <w:t>-11</w:t>
      </w:r>
    </w:p>
    <w:p w:rsidR="00B1181C" w:rsidRPr="00707F92" w:rsidRDefault="00B1181C" w:rsidP="002C457B">
      <w:pPr>
        <w:jc w:val="both"/>
        <w:rPr>
          <w:rFonts w:ascii="Arial" w:hAnsi="Arial" w:cs="Arial"/>
        </w:rPr>
      </w:pPr>
    </w:p>
    <w:tbl>
      <w:tblPr>
        <w:tblW w:w="9580" w:type="dxa"/>
        <w:tblInd w:w="55" w:type="dxa"/>
        <w:tblCellMar>
          <w:left w:w="70" w:type="dxa"/>
          <w:right w:w="70" w:type="dxa"/>
        </w:tblCellMar>
        <w:tblLook w:val="04A0" w:firstRow="1" w:lastRow="0" w:firstColumn="1" w:lastColumn="0" w:noHBand="0" w:noVBand="1"/>
      </w:tblPr>
      <w:tblGrid>
        <w:gridCol w:w="1800"/>
        <w:gridCol w:w="929"/>
        <w:gridCol w:w="1213"/>
        <w:gridCol w:w="963"/>
        <w:gridCol w:w="1400"/>
        <w:gridCol w:w="1305"/>
        <w:gridCol w:w="960"/>
        <w:gridCol w:w="1010"/>
      </w:tblGrid>
      <w:tr w:rsidR="000B196C" w:rsidRPr="000B196C" w:rsidTr="000B196C">
        <w:trPr>
          <w:trHeight w:val="495"/>
        </w:trPr>
        <w:tc>
          <w:tcPr>
            <w:tcW w:w="9580" w:type="dxa"/>
            <w:gridSpan w:val="8"/>
            <w:tcBorders>
              <w:top w:val="nil"/>
              <w:left w:val="nil"/>
              <w:bottom w:val="nil"/>
              <w:right w:val="nil"/>
            </w:tcBorders>
            <w:shd w:val="clear" w:color="000000" w:fill="33CCFF"/>
            <w:noWrap/>
            <w:vAlign w:val="center"/>
            <w:hideMark/>
          </w:tcPr>
          <w:p w:rsidR="000B196C" w:rsidRPr="000B196C" w:rsidRDefault="000B196C" w:rsidP="000B196C">
            <w:pPr>
              <w:widowControl/>
              <w:autoSpaceDE/>
              <w:autoSpaceDN/>
              <w:jc w:val="center"/>
              <w:rPr>
                <w:rFonts w:ascii="Calibri" w:eastAsia="Times New Roman" w:hAnsi="Calibri" w:cs="Calibri"/>
                <w:b/>
                <w:bCs/>
                <w:color w:val="FFFFFF"/>
                <w:sz w:val="20"/>
                <w:szCs w:val="20"/>
                <w:lang w:eastAsia="tr-TR"/>
              </w:rPr>
            </w:pPr>
            <w:r w:rsidRPr="000B196C">
              <w:rPr>
                <w:rFonts w:ascii="Calibri" w:eastAsia="Times New Roman" w:hAnsi="Calibri" w:cs="Calibri"/>
                <w:b/>
                <w:bCs/>
                <w:color w:val="FFFFFF"/>
                <w:sz w:val="20"/>
                <w:szCs w:val="20"/>
                <w:lang w:eastAsia="tr-TR"/>
              </w:rPr>
              <w:t>Tablo: İdare Performans Bilgisi</w:t>
            </w:r>
          </w:p>
        </w:tc>
      </w:tr>
      <w:tr w:rsidR="000B196C" w:rsidRPr="000B196C" w:rsidTr="000B196C">
        <w:trPr>
          <w:trHeight w:val="255"/>
        </w:trPr>
        <w:tc>
          <w:tcPr>
            <w:tcW w:w="1800" w:type="dxa"/>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BÜTÇE YILI: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2026</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48-Turizmin Geliştirilmesi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İDARE/BİRİM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Anamur Belediyesi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48.136-Turizm Altyapısının Ve Hizmetlerinin Geliştirilmesi</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GEREKÇE ve AÇIKLAMALAR</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xml:space="preserve">Turizm çeşitlendirme planlama ve altyapı güçlendirme hizmetleri </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ALT PROGRAMIN HEDEFİ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xml:space="preserve">Turizm çeşitlendirme planlama ve altyapı güçlendirme hizmetleri </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GÖSTERGELERİ</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Performans Göstergesi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Ölçü Birimi</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2024</w:t>
            </w:r>
            <w:r w:rsidRPr="000B196C">
              <w:rPr>
                <w:rFonts w:ascii="Calibri" w:eastAsia="Times New Roman" w:hAnsi="Calibri" w:cs="Calibri"/>
                <w:b/>
                <w:bCs/>
                <w:sz w:val="20"/>
                <w:szCs w:val="20"/>
                <w:lang w:eastAsia="tr-TR"/>
              </w:rPr>
              <w:br/>
              <w:t>Gerçekleşme</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Planlanan</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Yıl Sonu Gerçekleşme Tahmini.</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2026</w:t>
            </w:r>
            <w:r w:rsidRPr="000B196C">
              <w:rPr>
                <w:rFonts w:ascii="Calibri" w:eastAsia="Times New Roman" w:hAnsi="Calibri" w:cs="Calibri"/>
                <w:b/>
                <w:bCs/>
                <w:sz w:val="20"/>
                <w:szCs w:val="20"/>
                <w:lang w:eastAsia="tr-TR"/>
              </w:rPr>
              <w:br/>
              <w:t>Hedef</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2027</w:t>
            </w:r>
            <w:r w:rsidRPr="000B196C">
              <w:rPr>
                <w:rFonts w:ascii="Calibri" w:eastAsia="Times New Roman" w:hAnsi="Calibri" w:cs="Calibri"/>
                <w:b/>
                <w:bCs/>
                <w:sz w:val="20"/>
                <w:szCs w:val="20"/>
                <w:lang w:eastAsia="tr-TR"/>
              </w:rPr>
              <w:br/>
              <w:t>Tahmin</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76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1Turistik Ziyaretçi Sayısında Artış Oranı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75</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75</w:t>
            </w:r>
          </w:p>
        </w:tc>
        <w:tc>
          <w:tcPr>
            <w:tcW w:w="10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75</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Turizm alanlarındaki fiziki ve tematik yatırımların ardından bölgeye gelen ziyaretçi sayısındaki artışı ölçer.</w:t>
            </w:r>
          </w:p>
        </w:tc>
      </w:tr>
      <w:tr w:rsidR="000B196C" w:rsidRPr="000B196C" w:rsidTr="000B196C">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(Yılsonu ziyaretçi sayısı-önceki yıl ziyaretçi sayısı/önceki yıl ziyaretçi sayısı)x100</w:t>
            </w:r>
          </w:p>
        </w:tc>
      </w:tr>
      <w:tr w:rsidR="000B196C" w:rsidRPr="000B196C" w:rsidTr="000B196C">
        <w:trPr>
          <w:trHeight w:val="540"/>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Ziyaretçi giriş kayıtları, yerel işletmelerden alınan veriler, turizm ofisleri</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İşletme ve İştirakler Müdürlüğü</w:t>
            </w:r>
          </w:p>
        </w:tc>
      </w:tr>
      <w:tr w:rsidR="000B196C" w:rsidRPr="000B196C" w:rsidTr="000B196C">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Alt Program Kapsamında Yürütülecek Faaliyet Maliyetleri</w:t>
            </w:r>
          </w:p>
        </w:tc>
      </w:tr>
      <w:tr w:rsidR="000B196C" w:rsidRPr="000B196C" w:rsidTr="000B196C">
        <w:trPr>
          <w:trHeight w:val="102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2025 Bütçe</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w:t>
            </w:r>
            <w:r w:rsidRPr="000B196C">
              <w:rPr>
                <w:rFonts w:ascii="Calibri" w:eastAsia="Times New Roman" w:hAnsi="Calibri" w:cs="Calibri"/>
                <w:b/>
                <w:bCs/>
                <w:sz w:val="20"/>
                <w:szCs w:val="20"/>
                <w:lang w:eastAsia="tr-TR"/>
              </w:rPr>
              <w:br/>
              <w:t>Haziran Sonu</w:t>
            </w:r>
            <w:r w:rsidRPr="000B196C">
              <w:rPr>
                <w:rFonts w:ascii="Calibri" w:eastAsia="Times New Roman" w:hAnsi="Calibri" w:cs="Calibri"/>
                <w:b/>
                <w:bCs/>
                <w:sz w:val="20"/>
                <w:szCs w:val="20"/>
                <w:lang w:eastAsia="tr-TR"/>
              </w:rPr>
              <w:br/>
              <w:t>Harcama</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2025 Yıl</w:t>
            </w:r>
            <w:r w:rsidRPr="000B196C">
              <w:rPr>
                <w:rFonts w:ascii="Calibri" w:eastAsia="Times New Roman" w:hAnsi="Calibri" w:cs="Calibri"/>
                <w:b/>
                <w:bCs/>
                <w:sz w:val="20"/>
                <w:szCs w:val="20"/>
                <w:lang w:eastAsia="tr-TR"/>
              </w:rPr>
              <w:br/>
              <w:t>Sonu Har.</w:t>
            </w:r>
            <w:r w:rsidRPr="000B196C">
              <w:rPr>
                <w:rFonts w:ascii="Calibri" w:eastAsia="Times New Roman" w:hAnsi="Calibri" w:cs="Calibri"/>
                <w:b/>
                <w:bCs/>
                <w:sz w:val="20"/>
                <w:szCs w:val="20"/>
                <w:lang w:eastAsia="tr-TR"/>
              </w:rPr>
              <w:br/>
            </w:r>
            <w:proofErr w:type="spellStart"/>
            <w:r w:rsidRPr="000B196C">
              <w:rPr>
                <w:rFonts w:ascii="Calibri" w:eastAsia="Times New Roman" w:hAnsi="Calibri" w:cs="Calibri"/>
                <w:b/>
                <w:bCs/>
                <w:sz w:val="20"/>
                <w:szCs w:val="20"/>
                <w:lang w:eastAsia="tr-TR"/>
              </w:rPr>
              <w:t>Tah</w:t>
            </w:r>
            <w:proofErr w:type="spellEnd"/>
            <w:r w:rsidRPr="000B196C">
              <w:rPr>
                <w:rFonts w:ascii="Calibri" w:eastAsia="Times New Roman" w:hAnsi="Calibri" w:cs="Calibri"/>
                <w:b/>
                <w:bCs/>
                <w:sz w:val="20"/>
                <w:szCs w:val="20"/>
                <w:lang w:eastAsia="tr-TR"/>
              </w:rPr>
              <w:t>.</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2026 Bütçe</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2027 Tahmin</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b/>
                <w:bCs/>
                <w:sz w:val="20"/>
                <w:szCs w:val="20"/>
                <w:lang w:eastAsia="tr-TR"/>
              </w:rPr>
              <w:t>2028</w:t>
            </w:r>
            <w:r w:rsidRPr="000B196C">
              <w:rPr>
                <w:rFonts w:ascii="Calibri" w:eastAsia="Times New Roman" w:hAnsi="Calibri" w:cs="Calibri"/>
                <w:b/>
                <w:bCs/>
                <w:sz w:val="20"/>
                <w:szCs w:val="20"/>
                <w:lang w:eastAsia="tr-TR"/>
              </w:rPr>
              <w:br/>
              <w:t>Tahmin</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 1 (Toplam)</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9.720.000,00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11.664.000,00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13.996.800,00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9.720.000,00</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11.664.000,00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13.996.800,00</w:t>
            </w:r>
          </w:p>
        </w:tc>
      </w:tr>
      <w:tr w:rsidR="000B196C" w:rsidRPr="000B196C" w:rsidTr="000B196C">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color w:val="000000"/>
                <w:sz w:val="20"/>
                <w:szCs w:val="20"/>
                <w:lang w:eastAsia="tr-TR"/>
              </w:rPr>
            </w:pPr>
            <w:r w:rsidRPr="000B196C">
              <w:rPr>
                <w:rFonts w:ascii="Calibri" w:eastAsia="Times New Roman" w:hAnsi="Calibri" w:cs="Calibri"/>
                <w:color w:val="000000"/>
                <w:sz w:val="20"/>
                <w:szCs w:val="20"/>
                <w:lang w:eastAsia="tr-TR"/>
              </w:rPr>
              <w:t> </w:t>
            </w:r>
          </w:p>
        </w:tc>
      </w:tr>
      <w:tr w:rsidR="000B196C" w:rsidRPr="000B196C" w:rsidTr="000B196C">
        <w:trPr>
          <w:trHeight w:val="30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0B196C" w:rsidRPr="000B196C" w:rsidRDefault="000B196C" w:rsidP="000B196C">
            <w:pPr>
              <w:widowControl/>
              <w:autoSpaceDE/>
              <w:autoSpaceDN/>
              <w:jc w:val="center"/>
              <w:rPr>
                <w:rFonts w:ascii="Calibri" w:eastAsia="Times New Roman" w:hAnsi="Calibri" w:cs="Calibri"/>
                <w:b/>
                <w:bCs/>
                <w:sz w:val="20"/>
                <w:szCs w:val="20"/>
                <w:lang w:eastAsia="tr-TR"/>
              </w:rPr>
            </w:pPr>
            <w:r w:rsidRPr="000B196C">
              <w:rPr>
                <w:rFonts w:ascii="Calibri" w:eastAsia="Times New Roman" w:hAnsi="Calibri" w:cs="Calibri"/>
                <w:b/>
                <w:bCs/>
                <w:sz w:val="20"/>
                <w:szCs w:val="20"/>
                <w:lang w:eastAsia="tr-TR"/>
              </w:rPr>
              <w:t>Faaliyetlere İlişkin Açıklamalar:</w:t>
            </w:r>
          </w:p>
        </w:tc>
      </w:tr>
      <w:tr w:rsidR="000B196C" w:rsidRPr="000B196C" w:rsidTr="000B196C">
        <w:trPr>
          <w:trHeight w:val="42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0B196C" w:rsidRPr="000B196C" w:rsidRDefault="000B196C" w:rsidP="000B196C">
            <w:pPr>
              <w:widowControl/>
              <w:autoSpaceDE/>
              <w:autoSpaceDN/>
              <w:rPr>
                <w:rFonts w:ascii="Calibri" w:eastAsia="Times New Roman" w:hAnsi="Calibri" w:cs="Calibri"/>
                <w:sz w:val="20"/>
                <w:szCs w:val="20"/>
                <w:lang w:eastAsia="tr-TR"/>
              </w:rPr>
            </w:pPr>
            <w:r w:rsidRPr="000B196C">
              <w:rPr>
                <w:rFonts w:ascii="Calibri" w:eastAsia="Times New Roman" w:hAnsi="Calibri" w:cs="Calibri"/>
                <w:sz w:val="20"/>
                <w:szCs w:val="20"/>
                <w:lang w:eastAsia="tr-TR"/>
              </w:rPr>
              <w:t xml:space="preserve">Faaliyet </w:t>
            </w:r>
            <w:proofErr w:type="spellStart"/>
            <w:proofErr w:type="gramStart"/>
            <w:r w:rsidRPr="000B196C">
              <w:rPr>
                <w:rFonts w:ascii="Calibri" w:eastAsia="Times New Roman" w:hAnsi="Calibri" w:cs="Calibri"/>
                <w:sz w:val="20"/>
                <w:szCs w:val="20"/>
                <w:lang w:eastAsia="tr-TR"/>
              </w:rPr>
              <w:t>Adı:Turizm</w:t>
            </w:r>
            <w:proofErr w:type="spellEnd"/>
            <w:proofErr w:type="gramEnd"/>
            <w:r w:rsidRPr="000B196C">
              <w:rPr>
                <w:rFonts w:ascii="Calibri" w:eastAsia="Times New Roman" w:hAnsi="Calibri" w:cs="Calibri"/>
                <w:sz w:val="20"/>
                <w:szCs w:val="20"/>
                <w:lang w:eastAsia="tr-TR"/>
              </w:rPr>
              <w:t xml:space="preserve"> çeşitlendirme planlama ve altyapı güçlendirme hizmetleri </w:t>
            </w:r>
          </w:p>
        </w:tc>
      </w:tr>
    </w:tbl>
    <w:p w:rsidR="00D73A34" w:rsidRPr="00707F92" w:rsidRDefault="00D73A34" w:rsidP="002C457B">
      <w:pPr>
        <w:jc w:val="both"/>
        <w:rPr>
          <w:rFonts w:ascii="Arial" w:hAnsi="Arial" w:cs="Arial"/>
        </w:rPr>
      </w:pPr>
    </w:p>
    <w:p w:rsidR="00D73A34" w:rsidRDefault="00D73A34"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B1181C" w:rsidRPr="00B1181C" w:rsidRDefault="004532C8" w:rsidP="00B1181C">
      <w:pPr>
        <w:pStyle w:val="ListeParagraf"/>
        <w:numPr>
          <w:ilvl w:val="1"/>
          <w:numId w:val="12"/>
        </w:numPr>
        <w:jc w:val="both"/>
        <w:rPr>
          <w:rFonts w:ascii="Arial" w:hAnsi="Arial" w:cs="Arial"/>
          <w:b/>
        </w:rPr>
      </w:pPr>
      <w:r>
        <w:rPr>
          <w:rFonts w:ascii="Arial" w:hAnsi="Arial" w:cs="Arial"/>
          <w:b/>
        </w:rPr>
        <w:t>Program</w:t>
      </w:r>
      <w:r w:rsidR="00B1181C" w:rsidRPr="00B1181C">
        <w:rPr>
          <w:rFonts w:ascii="Arial" w:hAnsi="Arial" w:cs="Arial"/>
          <w:b/>
        </w:rPr>
        <w:t>-12</w:t>
      </w:r>
    </w:p>
    <w:p w:rsidR="00B1181C" w:rsidRPr="00707F92" w:rsidRDefault="00B1181C" w:rsidP="002C457B">
      <w:pPr>
        <w:jc w:val="both"/>
        <w:rPr>
          <w:rFonts w:ascii="Arial" w:hAnsi="Arial" w:cs="Arial"/>
        </w:rPr>
      </w:pPr>
    </w:p>
    <w:tbl>
      <w:tblPr>
        <w:tblW w:w="9580" w:type="dxa"/>
        <w:tblInd w:w="55" w:type="dxa"/>
        <w:tblCellMar>
          <w:left w:w="70" w:type="dxa"/>
          <w:right w:w="70" w:type="dxa"/>
        </w:tblCellMar>
        <w:tblLook w:val="04A0" w:firstRow="1" w:lastRow="0" w:firstColumn="1" w:lastColumn="0" w:noHBand="0" w:noVBand="1"/>
      </w:tblPr>
      <w:tblGrid>
        <w:gridCol w:w="1800"/>
        <w:gridCol w:w="940"/>
        <w:gridCol w:w="1213"/>
        <w:gridCol w:w="963"/>
        <w:gridCol w:w="1400"/>
        <w:gridCol w:w="1300"/>
        <w:gridCol w:w="960"/>
        <w:gridCol w:w="1004"/>
      </w:tblGrid>
      <w:tr w:rsidR="004532C8" w:rsidRPr="004532C8" w:rsidTr="004532C8">
        <w:trPr>
          <w:trHeight w:val="495"/>
        </w:trPr>
        <w:tc>
          <w:tcPr>
            <w:tcW w:w="9580" w:type="dxa"/>
            <w:gridSpan w:val="8"/>
            <w:tcBorders>
              <w:top w:val="nil"/>
              <w:left w:val="nil"/>
              <w:bottom w:val="nil"/>
              <w:right w:val="nil"/>
            </w:tcBorders>
            <w:shd w:val="clear" w:color="000000" w:fill="33CCFF"/>
            <w:noWrap/>
            <w:vAlign w:val="center"/>
            <w:hideMark/>
          </w:tcPr>
          <w:p w:rsidR="004532C8" w:rsidRPr="004532C8" w:rsidRDefault="004532C8" w:rsidP="004532C8">
            <w:pPr>
              <w:widowControl/>
              <w:autoSpaceDE/>
              <w:autoSpaceDN/>
              <w:jc w:val="center"/>
              <w:rPr>
                <w:rFonts w:ascii="Calibri" w:eastAsia="Times New Roman" w:hAnsi="Calibri" w:cs="Calibri"/>
                <w:b/>
                <w:bCs/>
                <w:color w:val="FFFFFF"/>
                <w:sz w:val="20"/>
                <w:szCs w:val="20"/>
                <w:lang w:eastAsia="tr-TR"/>
              </w:rPr>
            </w:pPr>
            <w:r w:rsidRPr="004532C8">
              <w:rPr>
                <w:rFonts w:ascii="Calibri" w:eastAsia="Times New Roman" w:hAnsi="Calibri" w:cs="Calibri"/>
                <w:b/>
                <w:bCs/>
                <w:color w:val="FFFFFF"/>
                <w:sz w:val="20"/>
                <w:szCs w:val="20"/>
                <w:lang w:eastAsia="tr-TR"/>
              </w:rPr>
              <w:t>Tablo: İdare Performans Bilgisi</w:t>
            </w:r>
          </w:p>
        </w:tc>
      </w:tr>
      <w:tr w:rsidR="004532C8" w:rsidRPr="004532C8" w:rsidTr="004532C8">
        <w:trPr>
          <w:trHeight w:val="255"/>
        </w:trPr>
        <w:tc>
          <w:tcPr>
            <w:tcW w:w="1800" w:type="dxa"/>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BÜTÇE YILI: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2026</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67-Kent Güvenliği Ve Esenliği</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İDARE/BİRİM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Anamur Belediyesi</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ALT 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67.272-Zabıta Hizmetleri</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GEREKÇE ve AÇIKLAMALAR</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xml:space="preserve">Diğer Zabıta Hizmetleri </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ALT PROGRAMIN HEDEFİ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Diğer Zabıta Hizmetleri</w:t>
            </w:r>
          </w:p>
        </w:tc>
      </w:tr>
      <w:tr w:rsidR="004532C8" w:rsidRPr="004532C8" w:rsidTr="004532C8">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 </w:t>
            </w:r>
          </w:p>
        </w:tc>
      </w:tr>
      <w:tr w:rsidR="004532C8" w:rsidRPr="004532C8" w:rsidTr="004532C8">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PERFORMANS GÖSTERGELERİ</w:t>
            </w:r>
          </w:p>
        </w:tc>
      </w:tr>
      <w:tr w:rsidR="004532C8" w:rsidRPr="004532C8" w:rsidTr="004532C8">
        <w:trPr>
          <w:trHeight w:val="76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Performans Göstergesi</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Ölçü Birimi</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2024</w:t>
            </w:r>
            <w:r w:rsidRPr="004532C8">
              <w:rPr>
                <w:rFonts w:ascii="Calibri" w:eastAsia="Times New Roman" w:hAnsi="Calibri" w:cs="Calibri"/>
                <w:b/>
                <w:bCs/>
                <w:sz w:val="20"/>
                <w:szCs w:val="20"/>
                <w:lang w:eastAsia="tr-TR"/>
              </w:rPr>
              <w:br/>
              <w:t>Gerçekleşme</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2025</w:t>
            </w:r>
            <w:r w:rsidRPr="004532C8">
              <w:rPr>
                <w:rFonts w:ascii="Calibri" w:eastAsia="Times New Roman" w:hAnsi="Calibri" w:cs="Calibri"/>
                <w:b/>
                <w:bCs/>
                <w:sz w:val="20"/>
                <w:szCs w:val="20"/>
                <w:lang w:eastAsia="tr-TR"/>
              </w:rPr>
              <w:br/>
              <w:t>Planlanan</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2025 Yıl Sonu Gerçekleşme Tahmini.</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2026</w:t>
            </w:r>
            <w:r w:rsidRPr="004532C8">
              <w:rPr>
                <w:rFonts w:ascii="Calibri" w:eastAsia="Times New Roman" w:hAnsi="Calibri" w:cs="Calibri"/>
                <w:b/>
                <w:bCs/>
                <w:sz w:val="20"/>
                <w:szCs w:val="20"/>
                <w:lang w:eastAsia="tr-TR"/>
              </w:rPr>
              <w:br/>
              <w:t>Hedef</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2027</w:t>
            </w:r>
            <w:r w:rsidRPr="004532C8">
              <w:rPr>
                <w:rFonts w:ascii="Calibri" w:eastAsia="Times New Roman" w:hAnsi="Calibri" w:cs="Calibri"/>
                <w:b/>
                <w:bCs/>
                <w:sz w:val="20"/>
                <w:szCs w:val="20"/>
                <w:lang w:eastAsia="tr-TR"/>
              </w:rPr>
              <w:br/>
              <w:t>Tahmin</w:t>
            </w:r>
          </w:p>
        </w:tc>
        <w:tc>
          <w:tcPr>
            <w:tcW w:w="10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2028</w:t>
            </w:r>
            <w:r w:rsidRPr="004532C8">
              <w:rPr>
                <w:rFonts w:ascii="Calibri" w:eastAsia="Times New Roman" w:hAnsi="Calibri" w:cs="Calibri"/>
                <w:b/>
                <w:bCs/>
                <w:sz w:val="20"/>
                <w:szCs w:val="20"/>
                <w:lang w:eastAsia="tr-TR"/>
              </w:rPr>
              <w:br/>
              <w:t>Tahmin</w:t>
            </w:r>
          </w:p>
        </w:tc>
      </w:tr>
      <w:tr w:rsidR="004532C8" w:rsidRPr="004532C8" w:rsidTr="004532C8">
        <w:trPr>
          <w:trHeight w:val="76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1.Gerçekleştirilen Zabıta Denetimi Sayısı</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Adet</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5.000</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5.000</w:t>
            </w:r>
          </w:p>
        </w:tc>
        <w:tc>
          <w:tcPr>
            <w:tcW w:w="10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5.000</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Diğer zabıta hizmetleri kapsamında yapılan seyyar satıcı, kaldırım işgali, dilenci, ruhsatsız faaliyet, pazar yeri, çevre düzeni vb. alanlardaki denetimlerin toplam sayısı.</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Yıllık / Aylık Zabıta Denetimi Sayısı</w:t>
            </w:r>
          </w:p>
        </w:tc>
      </w:tr>
      <w:tr w:rsidR="004532C8" w:rsidRPr="004532C8" w:rsidTr="004532C8">
        <w:trPr>
          <w:trHeight w:val="54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Zabıta Müdürlüğü denetim formları ve saha raporları</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Zabıta Müdürlüğü</w:t>
            </w:r>
          </w:p>
        </w:tc>
      </w:tr>
      <w:tr w:rsidR="004532C8" w:rsidRPr="004532C8" w:rsidTr="004532C8">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Alt Program Kapsamında Yürütülecek Faaliyet Maliyetleri</w:t>
            </w:r>
          </w:p>
        </w:tc>
      </w:tr>
      <w:tr w:rsidR="004532C8" w:rsidRPr="004532C8" w:rsidTr="004532C8">
        <w:trPr>
          <w:trHeight w:val="102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Faaliyetler</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2025 Bütçe</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2025</w:t>
            </w:r>
            <w:r w:rsidRPr="004532C8">
              <w:rPr>
                <w:rFonts w:ascii="Calibri" w:eastAsia="Times New Roman" w:hAnsi="Calibri" w:cs="Calibri"/>
                <w:b/>
                <w:bCs/>
                <w:sz w:val="20"/>
                <w:szCs w:val="20"/>
                <w:lang w:eastAsia="tr-TR"/>
              </w:rPr>
              <w:br/>
              <w:t>Haziran Sonu</w:t>
            </w:r>
            <w:r w:rsidRPr="004532C8">
              <w:rPr>
                <w:rFonts w:ascii="Calibri" w:eastAsia="Times New Roman" w:hAnsi="Calibri" w:cs="Calibri"/>
                <w:b/>
                <w:bCs/>
                <w:sz w:val="20"/>
                <w:szCs w:val="20"/>
                <w:lang w:eastAsia="tr-TR"/>
              </w:rPr>
              <w:br/>
              <w:t>Harcama</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2025 Yıl</w:t>
            </w:r>
            <w:r w:rsidRPr="004532C8">
              <w:rPr>
                <w:rFonts w:ascii="Calibri" w:eastAsia="Times New Roman" w:hAnsi="Calibri" w:cs="Calibri"/>
                <w:b/>
                <w:bCs/>
                <w:sz w:val="20"/>
                <w:szCs w:val="20"/>
                <w:lang w:eastAsia="tr-TR"/>
              </w:rPr>
              <w:br/>
              <w:t>Sonu Har.</w:t>
            </w:r>
            <w:r w:rsidRPr="004532C8">
              <w:rPr>
                <w:rFonts w:ascii="Calibri" w:eastAsia="Times New Roman" w:hAnsi="Calibri" w:cs="Calibri"/>
                <w:b/>
                <w:bCs/>
                <w:sz w:val="20"/>
                <w:szCs w:val="20"/>
                <w:lang w:eastAsia="tr-TR"/>
              </w:rPr>
              <w:br/>
            </w:r>
            <w:proofErr w:type="spellStart"/>
            <w:r w:rsidRPr="004532C8">
              <w:rPr>
                <w:rFonts w:ascii="Calibri" w:eastAsia="Times New Roman" w:hAnsi="Calibri" w:cs="Calibri"/>
                <w:b/>
                <w:bCs/>
                <w:sz w:val="20"/>
                <w:szCs w:val="20"/>
                <w:lang w:eastAsia="tr-TR"/>
              </w:rPr>
              <w:t>Tah</w:t>
            </w:r>
            <w:proofErr w:type="spellEnd"/>
            <w:r w:rsidRPr="004532C8">
              <w:rPr>
                <w:rFonts w:ascii="Calibri" w:eastAsia="Times New Roman" w:hAnsi="Calibri" w:cs="Calibri"/>
                <w:b/>
                <w:bCs/>
                <w:sz w:val="20"/>
                <w:szCs w:val="20"/>
                <w:lang w:eastAsia="tr-TR"/>
              </w:rPr>
              <w:t>.</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2026 Bütçe</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2027 Tahmin</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2028</w:t>
            </w:r>
            <w:r w:rsidRPr="004532C8">
              <w:rPr>
                <w:rFonts w:ascii="Calibri" w:eastAsia="Times New Roman" w:hAnsi="Calibri" w:cs="Calibri"/>
                <w:b/>
                <w:bCs/>
                <w:sz w:val="20"/>
                <w:szCs w:val="20"/>
                <w:lang w:eastAsia="tr-TR"/>
              </w:rPr>
              <w:br/>
              <w:t>Tahmin</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 1 (Toplam)</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1.070.000,00</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1.284.000,00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1.540.800,00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1.070.000,00</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1.284.000,00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1.540.800,00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r>
      <w:tr w:rsidR="004532C8" w:rsidRPr="004532C8" w:rsidTr="004532C8">
        <w:trPr>
          <w:trHeight w:val="30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Faaliyetlere İlişkin Açıklamalar:</w:t>
            </w:r>
          </w:p>
        </w:tc>
      </w:tr>
      <w:tr w:rsidR="004532C8" w:rsidRPr="004532C8" w:rsidTr="004532C8">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Faaliyet Adı:</w:t>
            </w:r>
            <w:r>
              <w:rPr>
                <w:rFonts w:ascii="Calibri" w:eastAsia="Times New Roman" w:hAnsi="Calibri" w:cs="Calibri"/>
                <w:sz w:val="20"/>
                <w:szCs w:val="20"/>
                <w:lang w:eastAsia="tr-TR"/>
              </w:rPr>
              <w:t xml:space="preserve"> </w:t>
            </w:r>
            <w:r w:rsidRPr="004532C8">
              <w:rPr>
                <w:rFonts w:ascii="Calibri" w:eastAsia="Times New Roman" w:hAnsi="Calibri" w:cs="Calibri"/>
                <w:sz w:val="20"/>
                <w:szCs w:val="20"/>
                <w:lang w:eastAsia="tr-TR"/>
              </w:rPr>
              <w:t>Diğer Zabıta Hizmetleri</w:t>
            </w:r>
          </w:p>
        </w:tc>
      </w:tr>
    </w:tbl>
    <w:p w:rsidR="00D73A34" w:rsidRDefault="00D73A34"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D73A34" w:rsidRPr="00B1181C" w:rsidRDefault="004532C8" w:rsidP="00B1181C">
      <w:pPr>
        <w:pStyle w:val="ListeParagraf"/>
        <w:numPr>
          <w:ilvl w:val="1"/>
          <w:numId w:val="12"/>
        </w:numPr>
        <w:jc w:val="both"/>
        <w:rPr>
          <w:rFonts w:ascii="Arial" w:hAnsi="Arial" w:cs="Arial"/>
          <w:b/>
        </w:rPr>
      </w:pPr>
      <w:r>
        <w:rPr>
          <w:rFonts w:ascii="Arial" w:hAnsi="Arial" w:cs="Arial"/>
          <w:b/>
        </w:rPr>
        <w:t>Program</w:t>
      </w:r>
      <w:r w:rsidR="00B1181C" w:rsidRPr="00B1181C">
        <w:rPr>
          <w:rFonts w:ascii="Arial" w:hAnsi="Arial" w:cs="Arial"/>
          <w:b/>
        </w:rPr>
        <w:t>-13</w:t>
      </w:r>
    </w:p>
    <w:p w:rsidR="00B1181C" w:rsidRPr="00707F92" w:rsidRDefault="00B1181C" w:rsidP="002C457B">
      <w:pPr>
        <w:jc w:val="both"/>
        <w:rPr>
          <w:rFonts w:ascii="Arial" w:hAnsi="Arial" w:cs="Arial"/>
        </w:rPr>
      </w:pPr>
    </w:p>
    <w:tbl>
      <w:tblPr>
        <w:tblW w:w="9580" w:type="dxa"/>
        <w:tblInd w:w="55" w:type="dxa"/>
        <w:tblCellMar>
          <w:left w:w="70" w:type="dxa"/>
          <w:right w:w="70" w:type="dxa"/>
        </w:tblCellMar>
        <w:tblLook w:val="04A0" w:firstRow="1" w:lastRow="0" w:firstColumn="1" w:lastColumn="0" w:noHBand="0" w:noVBand="1"/>
      </w:tblPr>
      <w:tblGrid>
        <w:gridCol w:w="1800"/>
        <w:gridCol w:w="926"/>
        <w:gridCol w:w="1213"/>
        <w:gridCol w:w="963"/>
        <w:gridCol w:w="1400"/>
        <w:gridCol w:w="1305"/>
        <w:gridCol w:w="960"/>
        <w:gridCol w:w="1014"/>
      </w:tblGrid>
      <w:tr w:rsidR="004532C8" w:rsidRPr="004532C8" w:rsidTr="004532C8">
        <w:trPr>
          <w:trHeight w:val="495"/>
        </w:trPr>
        <w:tc>
          <w:tcPr>
            <w:tcW w:w="9580" w:type="dxa"/>
            <w:gridSpan w:val="8"/>
            <w:tcBorders>
              <w:top w:val="nil"/>
              <w:left w:val="nil"/>
              <w:bottom w:val="nil"/>
              <w:right w:val="nil"/>
            </w:tcBorders>
            <w:shd w:val="clear" w:color="000000" w:fill="33CCFF"/>
            <w:noWrap/>
            <w:vAlign w:val="center"/>
            <w:hideMark/>
          </w:tcPr>
          <w:p w:rsidR="004532C8" w:rsidRPr="004532C8" w:rsidRDefault="004532C8" w:rsidP="004532C8">
            <w:pPr>
              <w:widowControl/>
              <w:autoSpaceDE/>
              <w:autoSpaceDN/>
              <w:jc w:val="center"/>
              <w:rPr>
                <w:rFonts w:ascii="Calibri" w:eastAsia="Times New Roman" w:hAnsi="Calibri" w:cs="Calibri"/>
                <w:b/>
                <w:bCs/>
                <w:color w:val="FFFFFF"/>
                <w:sz w:val="20"/>
                <w:szCs w:val="20"/>
                <w:lang w:eastAsia="tr-TR"/>
              </w:rPr>
            </w:pPr>
            <w:r w:rsidRPr="004532C8">
              <w:rPr>
                <w:rFonts w:ascii="Calibri" w:eastAsia="Times New Roman" w:hAnsi="Calibri" w:cs="Calibri"/>
                <w:b/>
                <w:bCs/>
                <w:color w:val="FFFFFF"/>
                <w:sz w:val="20"/>
                <w:szCs w:val="20"/>
                <w:lang w:eastAsia="tr-TR"/>
              </w:rPr>
              <w:t>Tablo: İdare Performans Bilgisi</w:t>
            </w:r>
          </w:p>
        </w:tc>
      </w:tr>
      <w:tr w:rsidR="004532C8" w:rsidRPr="004532C8" w:rsidTr="004532C8">
        <w:trPr>
          <w:trHeight w:val="255"/>
        </w:trPr>
        <w:tc>
          <w:tcPr>
            <w:tcW w:w="1800" w:type="dxa"/>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BÜTÇE YILI: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2026</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68-Kent İçi Ulaşım</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İDARE/BİRİM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Anamur Belediyesi</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ALT 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68.275-Karayolu Altyapısı ve Hizmetleri</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ALT PROGRAM ADI: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68.277-Aktif ve Mikro Hareketlilik Tür Ve Hizmetlerinin Geliştirilmesi</w:t>
            </w:r>
          </w:p>
        </w:tc>
      </w:tr>
      <w:tr w:rsidR="004532C8" w:rsidRPr="004532C8" w:rsidTr="004532C8">
        <w:trPr>
          <w:trHeight w:val="29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GEREKÇE ve AÇIKLAMALAR</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xml:space="preserve"> Yolların yapılmasında ekonomik ürünlerin değerlendirilmesi, trafik yoğunluğunun değerlendirilmesini müteakip belediye bütçe </w:t>
            </w:r>
            <w:proofErr w:type="gramStart"/>
            <w:r w:rsidRPr="004532C8">
              <w:rPr>
                <w:rFonts w:ascii="Calibri" w:eastAsia="Times New Roman" w:hAnsi="Calibri" w:cs="Calibri"/>
                <w:color w:val="000000"/>
                <w:sz w:val="20"/>
                <w:szCs w:val="20"/>
                <w:lang w:eastAsia="tr-TR"/>
              </w:rPr>
              <w:t>imkanlarına</w:t>
            </w:r>
            <w:proofErr w:type="gramEnd"/>
            <w:r w:rsidRPr="004532C8">
              <w:rPr>
                <w:rFonts w:ascii="Calibri" w:eastAsia="Times New Roman" w:hAnsi="Calibri" w:cs="Calibri"/>
                <w:color w:val="000000"/>
                <w:sz w:val="20"/>
                <w:szCs w:val="20"/>
                <w:lang w:eastAsia="tr-TR"/>
              </w:rPr>
              <w:t xml:space="preserve"> göre yıllık olarak yapılacak planlamaya göre öncelikle dirilecektir. İmar ve kadastro tarafından yol olarak belirlenmeyen ancak hali hazırda yol olarak kullanılan alanların kamulaştırma ve imar planları ile uygulamalarının tamamlanmasına göre değerlendirilecektir. Yolsuz hiçbir konut bırakılmaması ana prensip olarak kabul edilmiştir. Yol yapımında öncelikli olarak belediyemiz tarafından kurulacak parke tesisinden üretilen parkelere öncelik verilecek müteakip diğer asfalt, sıcak asfalt ve beton yol yapımları bütçe tahsisleri oranında değerlendirilecektir.</w:t>
            </w:r>
            <w:r w:rsidRPr="004532C8">
              <w:rPr>
                <w:rFonts w:ascii="Calibri" w:eastAsia="Times New Roman" w:hAnsi="Calibri" w:cs="Calibri"/>
                <w:color w:val="000000"/>
                <w:sz w:val="20"/>
                <w:szCs w:val="20"/>
                <w:lang w:eastAsia="tr-TR"/>
              </w:rPr>
              <w:br/>
              <w:t>Kentsel lojistik altyapı ve hizmetlerin düzenlenmesi ve geliştirmesi</w:t>
            </w:r>
            <w:r w:rsidRPr="004532C8">
              <w:rPr>
                <w:rFonts w:ascii="Calibri" w:eastAsia="Times New Roman" w:hAnsi="Calibri" w:cs="Calibri"/>
                <w:color w:val="000000"/>
                <w:sz w:val="20"/>
                <w:szCs w:val="20"/>
                <w:lang w:eastAsia="tr-TR"/>
              </w:rPr>
              <w:br/>
              <w:t>Kentsel Alan Düzenlemeleri</w:t>
            </w:r>
          </w:p>
        </w:tc>
      </w:tr>
      <w:tr w:rsidR="004532C8" w:rsidRPr="004532C8" w:rsidTr="004532C8">
        <w:trPr>
          <w:trHeight w:val="298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ALT PROGRAMIN HEDEFİ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xml:space="preserve"> Yolların yapılmasında ekonomik ürünlerin değerlendirilmesi, trafik yoğunluğunun değerlendirilmesini müteakip belediye bütçe </w:t>
            </w:r>
            <w:proofErr w:type="gramStart"/>
            <w:r w:rsidRPr="004532C8">
              <w:rPr>
                <w:rFonts w:ascii="Calibri" w:eastAsia="Times New Roman" w:hAnsi="Calibri" w:cs="Calibri"/>
                <w:color w:val="000000"/>
                <w:sz w:val="20"/>
                <w:szCs w:val="20"/>
                <w:lang w:eastAsia="tr-TR"/>
              </w:rPr>
              <w:t>imkanlarına</w:t>
            </w:r>
            <w:proofErr w:type="gramEnd"/>
            <w:r w:rsidRPr="004532C8">
              <w:rPr>
                <w:rFonts w:ascii="Calibri" w:eastAsia="Times New Roman" w:hAnsi="Calibri" w:cs="Calibri"/>
                <w:color w:val="000000"/>
                <w:sz w:val="20"/>
                <w:szCs w:val="20"/>
                <w:lang w:eastAsia="tr-TR"/>
              </w:rPr>
              <w:t xml:space="preserve"> göre yıllık olarak yapılacak planlamaya göre öncelikle dirilecektir. İmar ve kadastro tarafından yol olarak belirlenmeyen ancak hali hazırda yol olarak kullanılan alanların kamulaştırma ve imar planları ile uygulamalarının tamamlanmasına göre değerlendirilecektir. Yolsuz hiçbir konut bırakılmaması ana prensip olarak kabul edilmiştir. Yol yapımında öncelikli olarak belediyemiz tarafından kurulacak parke tesisinden üretilen parkelere öncelik verilecek müteakip diğer asfalt, sıcak asfalt ve beton yol yapımları bütçe tahsisleri oranında değerlendirilecektir.</w:t>
            </w:r>
            <w:r w:rsidRPr="004532C8">
              <w:rPr>
                <w:rFonts w:ascii="Calibri" w:eastAsia="Times New Roman" w:hAnsi="Calibri" w:cs="Calibri"/>
                <w:color w:val="000000"/>
                <w:sz w:val="20"/>
                <w:szCs w:val="20"/>
                <w:lang w:eastAsia="tr-TR"/>
              </w:rPr>
              <w:br/>
              <w:t>Kentsel lojistik altyapı ve hizmetlerin düzenlenmesi ve geliştirmesi</w:t>
            </w:r>
            <w:r w:rsidRPr="004532C8">
              <w:rPr>
                <w:rFonts w:ascii="Calibri" w:eastAsia="Times New Roman" w:hAnsi="Calibri" w:cs="Calibri"/>
                <w:color w:val="000000"/>
                <w:sz w:val="20"/>
                <w:szCs w:val="20"/>
                <w:lang w:eastAsia="tr-TR"/>
              </w:rPr>
              <w:br/>
              <w:t>Kentsel Alan Düzenlemeleri</w:t>
            </w:r>
          </w:p>
        </w:tc>
      </w:tr>
      <w:tr w:rsidR="004532C8" w:rsidRPr="004532C8" w:rsidTr="004532C8">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 </w:t>
            </w:r>
          </w:p>
        </w:tc>
      </w:tr>
      <w:tr w:rsidR="004532C8" w:rsidRPr="004532C8" w:rsidTr="004532C8">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PERFORMANS GÖSTERGELERİ</w:t>
            </w:r>
          </w:p>
        </w:tc>
      </w:tr>
      <w:tr w:rsidR="004532C8" w:rsidRPr="004532C8" w:rsidTr="004532C8">
        <w:trPr>
          <w:trHeight w:val="76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Performans Göstergesi</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Ölçü Birimi</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2024</w:t>
            </w:r>
            <w:r w:rsidRPr="004532C8">
              <w:rPr>
                <w:rFonts w:ascii="Calibri" w:eastAsia="Times New Roman" w:hAnsi="Calibri" w:cs="Calibri"/>
                <w:b/>
                <w:bCs/>
                <w:sz w:val="20"/>
                <w:szCs w:val="20"/>
                <w:lang w:eastAsia="tr-TR"/>
              </w:rPr>
              <w:br/>
              <w:t>Gerçekleşme</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2025</w:t>
            </w:r>
            <w:r w:rsidRPr="004532C8">
              <w:rPr>
                <w:rFonts w:ascii="Calibri" w:eastAsia="Times New Roman" w:hAnsi="Calibri" w:cs="Calibri"/>
                <w:b/>
                <w:bCs/>
                <w:sz w:val="20"/>
                <w:szCs w:val="20"/>
                <w:lang w:eastAsia="tr-TR"/>
              </w:rPr>
              <w:br/>
              <w:t>Planlanan</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2025 Yıl Sonu Gerçekleşme Tahmini.</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2026</w:t>
            </w:r>
            <w:r w:rsidRPr="004532C8">
              <w:rPr>
                <w:rFonts w:ascii="Calibri" w:eastAsia="Times New Roman" w:hAnsi="Calibri" w:cs="Calibri"/>
                <w:b/>
                <w:bCs/>
                <w:sz w:val="20"/>
                <w:szCs w:val="20"/>
                <w:lang w:eastAsia="tr-TR"/>
              </w:rPr>
              <w:br/>
              <w:t>Hedef</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2027</w:t>
            </w:r>
            <w:r w:rsidRPr="004532C8">
              <w:rPr>
                <w:rFonts w:ascii="Calibri" w:eastAsia="Times New Roman" w:hAnsi="Calibri" w:cs="Calibri"/>
                <w:b/>
                <w:bCs/>
                <w:sz w:val="20"/>
                <w:szCs w:val="20"/>
                <w:lang w:eastAsia="tr-TR"/>
              </w:rPr>
              <w:br/>
              <w:t>Tahmin</w:t>
            </w:r>
          </w:p>
        </w:tc>
        <w:tc>
          <w:tcPr>
            <w:tcW w:w="10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2028</w:t>
            </w:r>
            <w:r w:rsidRPr="004532C8">
              <w:rPr>
                <w:rFonts w:ascii="Calibri" w:eastAsia="Times New Roman" w:hAnsi="Calibri" w:cs="Calibri"/>
                <w:b/>
                <w:bCs/>
                <w:sz w:val="20"/>
                <w:szCs w:val="20"/>
                <w:lang w:eastAsia="tr-TR"/>
              </w:rPr>
              <w:br/>
              <w:t>Tahmin</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1.Yıllık Yapılan Yol Uzunluğu (km)</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KM</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150</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150</w:t>
            </w:r>
          </w:p>
        </w:tc>
        <w:tc>
          <w:tcPr>
            <w:tcW w:w="10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150</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Belediye tarafından bir yıl içinde tamamlanan parke, asfalt, sıcak asfalt veya beton yol imalatlarının toplam uzunluğunu gösterir.</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Toplam yol uzunluğu (km)=Yıllık tamamlanan yol çalışmaları</w:t>
            </w:r>
          </w:p>
        </w:tc>
      </w:tr>
      <w:tr w:rsidR="004532C8" w:rsidRPr="004532C8" w:rsidTr="004532C8">
        <w:trPr>
          <w:trHeight w:val="54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xml:space="preserve">Fen İşleri Müdürlüğü yol yapım tutanakları, </w:t>
            </w:r>
            <w:proofErr w:type="spellStart"/>
            <w:r w:rsidRPr="004532C8">
              <w:rPr>
                <w:rFonts w:ascii="Calibri" w:eastAsia="Times New Roman" w:hAnsi="Calibri" w:cs="Calibri"/>
                <w:color w:val="000000"/>
                <w:sz w:val="20"/>
                <w:szCs w:val="20"/>
                <w:lang w:eastAsia="tr-TR"/>
              </w:rPr>
              <w:t>hakediş</w:t>
            </w:r>
            <w:proofErr w:type="spellEnd"/>
            <w:r w:rsidRPr="004532C8">
              <w:rPr>
                <w:rFonts w:ascii="Calibri" w:eastAsia="Times New Roman" w:hAnsi="Calibri" w:cs="Calibri"/>
                <w:color w:val="000000"/>
                <w:sz w:val="20"/>
                <w:szCs w:val="20"/>
                <w:lang w:eastAsia="tr-TR"/>
              </w:rPr>
              <w:t xml:space="preserve"> raporları</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Fen İşleri Müdürlüğü</w:t>
            </w:r>
          </w:p>
        </w:tc>
      </w:tr>
      <w:tr w:rsidR="004532C8" w:rsidRPr="004532C8" w:rsidTr="004532C8">
        <w:trPr>
          <w:trHeight w:val="102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2Kentsel Lojistikten Kaynaklı Trafik Yoğunluğunda Azalma Oranı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60</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60</w:t>
            </w:r>
          </w:p>
        </w:tc>
        <w:tc>
          <w:tcPr>
            <w:tcW w:w="10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60</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Tüm trafiğin yollara olan etkisini ölçer. Bu oran, trafik sayımları ve analizlerine dayanır.</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lastRenderedPageBreak/>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Önceki Yoğunluk-Yeni Yoğunluk/Önceki Yoğunluk</w:t>
            </w:r>
            <w:proofErr w:type="gramStart"/>
            <w:r w:rsidRPr="004532C8">
              <w:rPr>
                <w:rFonts w:ascii="Calibri" w:eastAsia="Times New Roman" w:hAnsi="Calibri" w:cs="Calibri"/>
                <w:color w:val="000000"/>
                <w:sz w:val="20"/>
                <w:szCs w:val="20"/>
                <w:lang w:eastAsia="tr-TR"/>
              </w:rPr>
              <w:t>)</w:t>
            </w:r>
            <w:proofErr w:type="gramEnd"/>
            <w:r w:rsidRPr="004532C8">
              <w:rPr>
                <w:rFonts w:ascii="Calibri" w:eastAsia="Times New Roman" w:hAnsi="Calibri" w:cs="Calibri"/>
                <w:color w:val="000000"/>
                <w:sz w:val="20"/>
                <w:szCs w:val="20"/>
                <w:lang w:eastAsia="tr-TR"/>
              </w:rPr>
              <w:t>x100</w:t>
            </w:r>
          </w:p>
        </w:tc>
      </w:tr>
      <w:tr w:rsidR="004532C8" w:rsidRPr="004532C8" w:rsidTr="004532C8">
        <w:trPr>
          <w:trHeight w:val="45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Ulaşım Master Planı verileri, trafik ölçüm raporları, Ulaşım Koordinasyon Merkezi (UKOME)</w:t>
            </w:r>
            <w:r w:rsidRPr="004532C8">
              <w:rPr>
                <w:rFonts w:ascii="Calibri" w:eastAsia="Times New Roman" w:hAnsi="Calibri" w:cs="Calibri"/>
                <w:color w:val="000000"/>
                <w:sz w:val="20"/>
                <w:szCs w:val="20"/>
                <w:lang w:eastAsia="tr-TR"/>
              </w:rPr>
              <w:br/>
            </w:r>
            <w:r w:rsidRPr="004532C8">
              <w:rPr>
                <w:rFonts w:ascii="Calibri" w:eastAsia="Times New Roman" w:hAnsi="Calibri" w:cs="Calibri"/>
                <w:color w:val="000000"/>
                <w:sz w:val="20"/>
                <w:szCs w:val="20"/>
                <w:lang w:eastAsia="tr-TR"/>
              </w:rPr>
              <w:br/>
              <w:t>Raporlama Sıklığı:</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Fen İşleri Müdürlüğü</w:t>
            </w:r>
          </w:p>
        </w:tc>
      </w:tr>
      <w:tr w:rsidR="004532C8" w:rsidRPr="004532C8" w:rsidTr="004532C8">
        <w:trPr>
          <w:trHeight w:val="79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3.Kentsel Mobilya ve Aydınlatma Elemanı Uygulama Sayısı</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Adet</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500</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500</w:t>
            </w:r>
          </w:p>
        </w:tc>
        <w:tc>
          <w:tcPr>
            <w:tcW w:w="10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500</w:t>
            </w:r>
          </w:p>
        </w:tc>
      </w:tr>
      <w:tr w:rsidR="004532C8" w:rsidRPr="004532C8" w:rsidTr="004532C8">
        <w:trPr>
          <w:trHeight w:val="67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Göstergeye İlişkin Açıklama:</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Yıl içerisinde kent genelinde kurulan veya yenilenen bank, çöp kovası, yönlendirme levhası, aydınlatma direği vb. donatı elemanlarının toplam sayısı.</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Hesaplama Yöntemi:</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Toplam Kent Mobilyası + Aydınlatma Elemanı Sayısı (adet)</w:t>
            </w:r>
          </w:p>
        </w:tc>
      </w:tr>
      <w:tr w:rsidR="004532C8" w:rsidRPr="004532C8" w:rsidTr="004532C8">
        <w:trPr>
          <w:trHeight w:val="54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Verinin Kaynağı</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Makine İkmal, Bakım ve Onarım Müdürlüğü</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Sorumlu İdare:</w:t>
            </w:r>
          </w:p>
        </w:tc>
        <w:tc>
          <w:tcPr>
            <w:tcW w:w="778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Makine İkmal, Bakım ve Onarım Müdürlüğü</w:t>
            </w:r>
          </w:p>
        </w:tc>
      </w:tr>
      <w:tr w:rsidR="004532C8" w:rsidRPr="004532C8" w:rsidTr="004532C8">
        <w:trPr>
          <w:trHeight w:val="255"/>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Alt Program Kapsamında Yürütülecek Faaliyet Maliyetleri</w:t>
            </w:r>
          </w:p>
        </w:tc>
      </w:tr>
      <w:tr w:rsidR="004532C8" w:rsidRPr="004532C8" w:rsidTr="004532C8">
        <w:trPr>
          <w:trHeight w:val="102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Faaliyetler</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2025 Bütçe</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2025</w:t>
            </w:r>
            <w:r w:rsidRPr="004532C8">
              <w:rPr>
                <w:rFonts w:ascii="Calibri" w:eastAsia="Times New Roman" w:hAnsi="Calibri" w:cs="Calibri"/>
                <w:b/>
                <w:bCs/>
                <w:sz w:val="20"/>
                <w:szCs w:val="20"/>
                <w:lang w:eastAsia="tr-TR"/>
              </w:rPr>
              <w:br/>
              <w:t>Haziran Sonu</w:t>
            </w:r>
            <w:r w:rsidRPr="004532C8">
              <w:rPr>
                <w:rFonts w:ascii="Calibri" w:eastAsia="Times New Roman" w:hAnsi="Calibri" w:cs="Calibri"/>
                <w:b/>
                <w:bCs/>
                <w:sz w:val="20"/>
                <w:szCs w:val="20"/>
                <w:lang w:eastAsia="tr-TR"/>
              </w:rPr>
              <w:br/>
              <w:t>Harcama</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2025 Yıl</w:t>
            </w:r>
            <w:r w:rsidRPr="004532C8">
              <w:rPr>
                <w:rFonts w:ascii="Calibri" w:eastAsia="Times New Roman" w:hAnsi="Calibri" w:cs="Calibri"/>
                <w:b/>
                <w:bCs/>
                <w:sz w:val="20"/>
                <w:szCs w:val="20"/>
                <w:lang w:eastAsia="tr-TR"/>
              </w:rPr>
              <w:br/>
              <w:t>Sonu Har.</w:t>
            </w:r>
            <w:r w:rsidRPr="004532C8">
              <w:rPr>
                <w:rFonts w:ascii="Calibri" w:eastAsia="Times New Roman" w:hAnsi="Calibri" w:cs="Calibri"/>
                <w:b/>
                <w:bCs/>
                <w:sz w:val="20"/>
                <w:szCs w:val="20"/>
                <w:lang w:eastAsia="tr-TR"/>
              </w:rPr>
              <w:br/>
            </w:r>
            <w:proofErr w:type="spellStart"/>
            <w:r w:rsidRPr="004532C8">
              <w:rPr>
                <w:rFonts w:ascii="Calibri" w:eastAsia="Times New Roman" w:hAnsi="Calibri" w:cs="Calibri"/>
                <w:b/>
                <w:bCs/>
                <w:sz w:val="20"/>
                <w:szCs w:val="20"/>
                <w:lang w:eastAsia="tr-TR"/>
              </w:rPr>
              <w:t>Tah</w:t>
            </w:r>
            <w:proofErr w:type="spellEnd"/>
            <w:r w:rsidRPr="004532C8">
              <w:rPr>
                <w:rFonts w:ascii="Calibri" w:eastAsia="Times New Roman" w:hAnsi="Calibri" w:cs="Calibri"/>
                <w:b/>
                <w:bCs/>
                <w:sz w:val="20"/>
                <w:szCs w:val="20"/>
                <w:lang w:eastAsia="tr-TR"/>
              </w:rPr>
              <w:t>.</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2026 Bütçe</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2027 Tahmin</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2028</w:t>
            </w:r>
            <w:r w:rsidRPr="004532C8">
              <w:rPr>
                <w:rFonts w:ascii="Calibri" w:eastAsia="Times New Roman" w:hAnsi="Calibri" w:cs="Calibri"/>
                <w:b/>
                <w:bCs/>
                <w:sz w:val="20"/>
                <w:szCs w:val="20"/>
                <w:lang w:eastAsia="tr-TR"/>
              </w:rPr>
              <w:br/>
              <w:t>Tahmin</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 1 (Toplam)</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14.859.000,00</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17.830.800,00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21.396.960,00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14.859.000,00</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17.830.800,00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21.396.960,00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 2 (Toplam)</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28.678.000,00</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34.413.600,00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41.296.320,00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28.678.000,00</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34.413.600,00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41.296.320,00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 3 (Toplam)</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65.705.000,00</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78.846.000,00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94.615.200,00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65.705.000,00</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78.846.000,00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94.615.200,00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3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r>
      <w:tr w:rsidR="004532C8" w:rsidRPr="004532C8" w:rsidTr="004532C8">
        <w:trPr>
          <w:trHeight w:val="30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Faaliyetlere İlişkin Açıklamalar:</w:t>
            </w:r>
          </w:p>
        </w:tc>
      </w:tr>
      <w:tr w:rsidR="004532C8" w:rsidRPr="004532C8" w:rsidTr="004532C8">
        <w:trPr>
          <w:trHeight w:val="1860"/>
        </w:trPr>
        <w:tc>
          <w:tcPr>
            <w:tcW w:w="958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 xml:space="preserve">Faaliyet </w:t>
            </w:r>
            <w:proofErr w:type="spellStart"/>
            <w:proofErr w:type="gramStart"/>
            <w:r w:rsidRPr="004532C8">
              <w:rPr>
                <w:rFonts w:ascii="Calibri" w:eastAsia="Times New Roman" w:hAnsi="Calibri" w:cs="Calibri"/>
                <w:sz w:val="20"/>
                <w:szCs w:val="20"/>
                <w:lang w:eastAsia="tr-TR"/>
              </w:rPr>
              <w:t>Adı:Yolların</w:t>
            </w:r>
            <w:proofErr w:type="spellEnd"/>
            <w:proofErr w:type="gramEnd"/>
            <w:r w:rsidRPr="004532C8">
              <w:rPr>
                <w:rFonts w:ascii="Calibri" w:eastAsia="Times New Roman" w:hAnsi="Calibri" w:cs="Calibri"/>
                <w:sz w:val="20"/>
                <w:szCs w:val="20"/>
                <w:lang w:eastAsia="tr-TR"/>
              </w:rPr>
              <w:t xml:space="preserve"> yapılmasında ekonomik ürünlerin değerlendirilmesi, trafik yoğunluğunun değerlendirilmesini müteakip belediye bütçe imkanlarına göre yıllık olarak yapılacak planlamaya göre öncelikle dirilecektir. İmar ve kadastro tarafından yol olarak belirlenmeyen ancak hali hazırda yol olarak kullanılan alanların kamulaştırma ve imar planları ile uygulamalarının tamamlanmasına göre değerlendirilecektir. Yolsuz hiçbir konut bırakılmaması ana prensip olarak kabul edilmiştir. Yol yapımında öncelikli olarak belediyemiz tarafından kurulacak parke tesisinden üretilen parkelere öncelik verilecek müteakip diğer asfalt, sıcak asfalt ve beton yol yapımları bütçe tahsisleri oranında değerlendirilecektir.</w:t>
            </w:r>
            <w:r w:rsidRPr="004532C8">
              <w:rPr>
                <w:rFonts w:ascii="Calibri" w:eastAsia="Times New Roman" w:hAnsi="Calibri" w:cs="Calibri"/>
                <w:sz w:val="20"/>
                <w:szCs w:val="20"/>
                <w:lang w:eastAsia="tr-TR"/>
              </w:rPr>
              <w:br/>
              <w:t>Kentsel lojistik altyapı ve hizmetlerin düzenlenmesi ve geliştirmesi</w:t>
            </w:r>
            <w:r w:rsidRPr="004532C8">
              <w:rPr>
                <w:rFonts w:ascii="Calibri" w:eastAsia="Times New Roman" w:hAnsi="Calibri" w:cs="Calibri"/>
                <w:sz w:val="20"/>
                <w:szCs w:val="20"/>
                <w:lang w:eastAsia="tr-TR"/>
              </w:rPr>
              <w:br/>
              <w:t>Kentsel Alan Düzenlemeleri</w:t>
            </w:r>
          </w:p>
        </w:tc>
      </w:tr>
    </w:tbl>
    <w:p w:rsidR="00D73A34" w:rsidRDefault="00D73A34"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Pr="00707F92" w:rsidRDefault="006C0D31" w:rsidP="002C457B">
      <w:pPr>
        <w:jc w:val="both"/>
        <w:rPr>
          <w:rFonts w:ascii="Arial" w:hAnsi="Arial" w:cs="Arial"/>
        </w:rPr>
      </w:pPr>
    </w:p>
    <w:p w:rsidR="00D73A34" w:rsidRPr="00B1181C" w:rsidRDefault="004532C8" w:rsidP="00B1181C">
      <w:pPr>
        <w:pStyle w:val="ListeParagraf"/>
        <w:numPr>
          <w:ilvl w:val="1"/>
          <w:numId w:val="12"/>
        </w:numPr>
        <w:jc w:val="both"/>
        <w:rPr>
          <w:rFonts w:ascii="Arial" w:hAnsi="Arial" w:cs="Arial"/>
          <w:b/>
        </w:rPr>
      </w:pPr>
      <w:r>
        <w:rPr>
          <w:rFonts w:ascii="Arial" w:hAnsi="Arial" w:cs="Arial"/>
          <w:b/>
        </w:rPr>
        <w:t>Program</w:t>
      </w:r>
      <w:r w:rsidR="00B1181C" w:rsidRPr="00B1181C">
        <w:rPr>
          <w:rFonts w:ascii="Arial" w:hAnsi="Arial" w:cs="Arial"/>
          <w:b/>
        </w:rPr>
        <w:t>-14</w:t>
      </w:r>
    </w:p>
    <w:p w:rsidR="00B1181C" w:rsidRPr="00707F92" w:rsidRDefault="00B1181C" w:rsidP="002C457B">
      <w:pPr>
        <w:jc w:val="both"/>
        <w:rPr>
          <w:rFonts w:ascii="Arial" w:hAnsi="Arial" w:cs="Arial"/>
        </w:rPr>
      </w:pPr>
    </w:p>
    <w:p w:rsidR="00D73A34" w:rsidRDefault="00D73A34" w:rsidP="002C457B">
      <w:pPr>
        <w:jc w:val="both"/>
        <w:rPr>
          <w:rFonts w:ascii="Arial" w:hAnsi="Arial" w:cs="Arial"/>
        </w:rPr>
      </w:pPr>
    </w:p>
    <w:tbl>
      <w:tblPr>
        <w:tblW w:w="9700" w:type="dxa"/>
        <w:tblInd w:w="55" w:type="dxa"/>
        <w:tblCellMar>
          <w:left w:w="70" w:type="dxa"/>
          <w:right w:w="70" w:type="dxa"/>
        </w:tblCellMar>
        <w:tblLook w:val="04A0" w:firstRow="1" w:lastRow="0" w:firstColumn="1" w:lastColumn="0" w:noHBand="0" w:noVBand="1"/>
      </w:tblPr>
      <w:tblGrid>
        <w:gridCol w:w="1800"/>
        <w:gridCol w:w="923"/>
        <w:gridCol w:w="1213"/>
        <w:gridCol w:w="963"/>
        <w:gridCol w:w="1406"/>
        <w:gridCol w:w="1420"/>
        <w:gridCol w:w="960"/>
        <w:gridCol w:w="1016"/>
      </w:tblGrid>
      <w:tr w:rsidR="004532C8" w:rsidRPr="004532C8" w:rsidTr="004532C8">
        <w:trPr>
          <w:trHeight w:val="495"/>
        </w:trPr>
        <w:tc>
          <w:tcPr>
            <w:tcW w:w="9700" w:type="dxa"/>
            <w:gridSpan w:val="8"/>
            <w:tcBorders>
              <w:top w:val="nil"/>
              <w:left w:val="nil"/>
              <w:bottom w:val="nil"/>
              <w:right w:val="nil"/>
            </w:tcBorders>
            <w:shd w:val="clear" w:color="000000" w:fill="33CCFF"/>
            <w:noWrap/>
            <w:vAlign w:val="center"/>
            <w:hideMark/>
          </w:tcPr>
          <w:p w:rsidR="004532C8" w:rsidRPr="004532C8" w:rsidRDefault="004532C8" w:rsidP="004532C8">
            <w:pPr>
              <w:widowControl/>
              <w:autoSpaceDE/>
              <w:autoSpaceDN/>
              <w:jc w:val="center"/>
              <w:rPr>
                <w:rFonts w:ascii="Calibri" w:eastAsia="Times New Roman" w:hAnsi="Calibri" w:cs="Calibri"/>
                <w:b/>
                <w:bCs/>
                <w:color w:val="FFFFFF"/>
                <w:sz w:val="20"/>
                <w:szCs w:val="20"/>
                <w:lang w:eastAsia="tr-TR"/>
              </w:rPr>
            </w:pPr>
            <w:r w:rsidRPr="004532C8">
              <w:rPr>
                <w:rFonts w:ascii="Calibri" w:eastAsia="Times New Roman" w:hAnsi="Calibri" w:cs="Calibri"/>
                <w:b/>
                <w:bCs/>
                <w:color w:val="FFFFFF"/>
                <w:sz w:val="20"/>
                <w:szCs w:val="20"/>
                <w:lang w:eastAsia="tr-TR"/>
              </w:rPr>
              <w:t>Tablo: İdare Performans Bilgisi</w:t>
            </w:r>
          </w:p>
        </w:tc>
      </w:tr>
      <w:tr w:rsidR="004532C8" w:rsidRPr="004532C8" w:rsidTr="004532C8">
        <w:trPr>
          <w:trHeight w:val="255"/>
        </w:trPr>
        <w:tc>
          <w:tcPr>
            <w:tcW w:w="1800" w:type="dxa"/>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BÜTÇE YILI:</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2026</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PROGRAM ADI:</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98-Yönetim ve Destek Programı</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İDARE/BİRİM ADI:</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Anamur Belediyesi</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ALT PROGRAM ADI:</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68.275-Karayolu Altyapısı ve Hizmetleri</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ALT PROGRAM ADI:</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68.277-Aktif ve Mikro Hareketlilik Tür Ve Hizmetlerinin Geliştirilmesi</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GEREKÇE ve AÇIKLAMALAR</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98.900-Üst Yönetim, İdari Ve Mali Hizmetler</w:t>
            </w:r>
            <w:r w:rsidRPr="004532C8">
              <w:rPr>
                <w:rFonts w:ascii="Calibri" w:eastAsia="Times New Roman" w:hAnsi="Calibri" w:cs="Calibri"/>
                <w:color w:val="000000"/>
                <w:sz w:val="20"/>
                <w:szCs w:val="20"/>
                <w:lang w:eastAsia="tr-TR"/>
              </w:rPr>
              <w:br/>
              <w:t>98.901-Teftiş, Denetim Ve Danışmanlık Hizmetleri</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ALT PROGRAMIN HEDEFİ</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98.900-Üst Yönetim, İdari Ve Mali Hizmetler</w:t>
            </w:r>
            <w:r w:rsidRPr="004532C8">
              <w:rPr>
                <w:rFonts w:ascii="Calibri" w:eastAsia="Times New Roman" w:hAnsi="Calibri" w:cs="Calibri"/>
                <w:color w:val="000000"/>
                <w:sz w:val="20"/>
                <w:szCs w:val="20"/>
                <w:lang w:eastAsia="tr-TR"/>
              </w:rPr>
              <w:br/>
              <w:t>98.901-Teftiş, Denetim Ve Danışmanlık Hizmetleri</w:t>
            </w:r>
          </w:p>
        </w:tc>
      </w:tr>
      <w:tr w:rsidR="004532C8" w:rsidRPr="004532C8" w:rsidTr="004532C8">
        <w:trPr>
          <w:trHeight w:val="255"/>
        </w:trPr>
        <w:tc>
          <w:tcPr>
            <w:tcW w:w="970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 </w:t>
            </w:r>
          </w:p>
        </w:tc>
      </w:tr>
      <w:tr w:rsidR="004532C8" w:rsidRPr="004532C8" w:rsidTr="004532C8">
        <w:trPr>
          <w:trHeight w:val="255"/>
        </w:trPr>
        <w:tc>
          <w:tcPr>
            <w:tcW w:w="970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PERFORMANS GÖSTERGELERİ</w:t>
            </w:r>
          </w:p>
        </w:tc>
      </w:tr>
      <w:tr w:rsidR="004532C8" w:rsidRPr="004532C8" w:rsidTr="004532C8">
        <w:trPr>
          <w:trHeight w:val="76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Performans Göstergesi</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Ölçü Birimi</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2024</w:t>
            </w:r>
            <w:r w:rsidRPr="004532C8">
              <w:rPr>
                <w:rFonts w:ascii="Calibri" w:eastAsia="Times New Roman" w:hAnsi="Calibri" w:cs="Calibri"/>
                <w:b/>
                <w:bCs/>
                <w:sz w:val="20"/>
                <w:szCs w:val="20"/>
                <w:lang w:eastAsia="tr-TR"/>
              </w:rPr>
              <w:br/>
              <w:t>Gerçekleşme</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2025</w:t>
            </w:r>
            <w:r w:rsidRPr="004532C8">
              <w:rPr>
                <w:rFonts w:ascii="Calibri" w:eastAsia="Times New Roman" w:hAnsi="Calibri" w:cs="Calibri"/>
                <w:b/>
                <w:bCs/>
                <w:sz w:val="20"/>
                <w:szCs w:val="20"/>
                <w:lang w:eastAsia="tr-TR"/>
              </w:rPr>
              <w:br/>
              <w:t>Planlanan</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2025 Yıl Sonu Gerçekleşme Tahmini.</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2026</w:t>
            </w:r>
            <w:r w:rsidRPr="004532C8">
              <w:rPr>
                <w:rFonts w:ascii="Calibri" w:eastAsia="Times New Roman" w:hAnsi="Calibri" w:cs="Calibri"/>
                <w:b/>
                <w:bCs/>
                <w:sz w:val="20"/>
                <w:szCs w:val="20"/>
                <w:lang w:eastAsia="tr-TR"/>
              </w:rPr>
              <w:br/>
              <w:t>Hedef</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2027</w:t>
            </w:r>
            <w:r w:rsidRPr="004532C8">
              <w:rPr>
                <w:rFonts w:ascii="Calibri" w:eastAsia="Times New Roman" w:hAnsi="Calibri" w:cs="Calibri"/>
                <w:b/>
                <w:bCs/>
                <w:sz w:val="20"/>
                <w:szCs w:val="20"/>
                <w:lang w:eastAsia="tr-TR"/>
              </w:rPr>
              <w:br/>
              <w:t>Tahmin</w:t>
            </w:r>
          </w:p>
        </w:tc>
        <w:tc>
          <w:tcPr>
            <w:tcW w:w="10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2028</w:t>
            </w:r>
            <w:r w:rsidRPr="004532C8">
              <w:rPr>
                <w:rFonts w:ascii="Calibri" w:eastAsia="Times New Roman" w:hAnsi="Calibri" w:cs="Calibri"/>
                <w:b/>
                <w:bCs/>
                <w:sz w:val="20"/>
                <w:szCs w:val="20"/>
                <w:lang w:eastAsia="tr-TR"/>
              </w:rPr>
              <w:br/>
              <w:t>Tahmin</w:t>
            </w:r>
          </w:p>
        </w:tc>
      </w:tr>
      <w:tr w:rsidR="004532C8" w:rsidRPr="004532C8" w:rsidTr="004532C8">
        <w:trPr>
          <w:trHeight w:val="76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1.Evrak Sonuçlandırma Süresi (Gün)</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Gün</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15</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15</w:t>
            </w:r>
          </w:p>
        </w:tc>
        <w:tc>
          <w:tcPr>
            <w:tcW w:w="10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15</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Göstergeye İlişkin Açıklama:</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Kurum içi veya dışından gelen her bir evrakın kayıt altına alındıktan sonra işlem görüp sonuçlandırılmasına kadar geçen ortalama süreyi ifade eder.</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Hesaplama Yöntemi:</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Toplam İşlem Süresi(gün)/İşleme Alınan Evrak Sayısı</w:t>
            </w:r>
          </w:p>
        </w:tc>
      </w:tr>
      <w:tr w:rsidR="004532C8" w:rsidRPr="004532C8" w:rsidTr="004532C8">
        <w:trPr>
          <w:trHeight w:val="34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Verinin Kaynağı</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Yazı İşleri Müdürlüğü, Evrak Kayıt Sistemi (EBYS), DYS (Doküman Yönetim Sistemi)</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Sorumlu İdare:</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Yazı İşleri Müdürlüğü</w:t>
            </w:r>
          </w:p>
        </w:tc>
      </w:tr>
      <w:tr w:rsidR="004532C8" w:rsidRPr="004532C8" w:rsidTr="004532C8">
        <w:trPr>
          <w:trHeight w:val="102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2.Zamanında Tamamlanan Destek Hizmeti Talep Oranı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75</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75</w:t>
            </w:r>
          </w:p>
        </w:tc>
        <w:tc>
          <w:tcPr>
            <w:tcW w:w="10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75</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Göstergeye İlişkin Açıklama:</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Bir yıl içinde belediye birimlerinden gelen destek hizmeti (temizlik, teknik bakım, taşıma, malzeme temini vb.) taleplerinden, zamanında karşılananların oranıdır.</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Hesaplama Yöntemi:</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(Zamanında Karşılanan Talep Sayısı/Toplam Talep Sayısı)x100</w:t>
            </w:r>
          </w:p>
        </w:tc>
      </w:tr>
      <w:tr w:rsidR="004532C8" w:rsidRPr="004532C8" w:rsidTr="004532C8">
        <w:trPr>
          <w:trHeight w:val="45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Verinin Kaynağı</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Destek Hizmetleri Müdürlüğü talep takip sistemi, iş emri formları</w:t>
            </w:r>
          </w:p>
        </w:tc>
      </w:tr>
      <w:tr w:rsidR="004532C8" w:rsidRPr="004532C8" w:rsidTr="004532C8">
        <w:trPr>
          <w:trHeight w:val="40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Sorumlu İdare:</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Destek Hizmetleri Müdürlüğü</w:t>
            </w:r>
          </w:p>
        </w:tc>
      </w:tr>
      <w:tr w:rsidR="004532C8" w:rsidRPr="004532C8" w:rsidTr="004532C8">
        <w:trPr>
          <w:trHeight w:val="108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3.İnsan Kaynakları Politikası Geliştirme Sürecine Katılan Çalışan Oranı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40</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40</w:t>
            </w:r>
          </w:p>
        </w:tc>
        <w:tc>
          <w:tcPr>
            <w:tcW w:w="10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40</w:t>
            </w:r>
          </w:p>
        </w:tc>
      </w:tr>
      <w:tr w:rsidR="004532C8" w:rsidRPr="004532C8" w:rsidTr="004532C8">
        <w:trPr>
          <w:trHeight w:val="96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Göstergeye İlişkin Açıklama:</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xml:space="preserve">İnsan kaynakları politikalarının gözden geçirilmesi veya yeniden oluşturulması sürecinde anket, </w:t>
            </w:r>
            <w:proofErr w:type="spellStart"/>
            <w:r w:rsidRPr="004532C8">
              <w:rPr>
                <w:rFonts w:ascii="Calibri" w:eastAsia="Times New Roman" w:hAnsi="Calibri" w:cs="Calibri"/>
                <w:color w:val="000000"/>
                <w:sz w:val="20"/>
                <w:szCs w:val="20"/>
                <w:lang w:eastAsia="tr-TR"/>
              </w:rPr>
              <w:t>çalıştay</w:t>
            </w:r>
            <w:proofErr w:type="spellEnd"/>
            <w:r w:rsidRPr="004532C8">
              <w:rPr>
                <w:rFonts w:ascii="Calibri" w:eastAsia="Times New Roman" w:hAnsi="Calibri" w:cs="Calibri"/>
                <w:color w:val="000000"/>
                <w:sz w:val="20"/>
                <w:szCs w:val="20"/>
                <w:lang w:eastAsia="tr-TR"/>
              </w:rPr>
              <w:t>, odak grup görüşmeleri gibi yöntemlerle sürece aktif olarak katılım gösteren çalışanların toplam personele oranı.</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Hesaplama Yöntemi:</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(Katılımcı Personel Sayısı/Toplam Personel Sayısı)x100</w:t>
            </w:r>
          </w:p>
        </w:tc>
      </w:tr>
      <w:tr w:rsidR="004532C8" w:rsidRPr="004532C8" w:rsidTr="004532C8">
        <w:trPr>
          <w:trHeight w:val="54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Verinin Kaynağı</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xml:space="preserve">Anket listeleri, </w:t>
            </w:r>
            <w:proofErr w:type="spellStart"/>
            <w:r w:rsidRPr="004532C8">
              <w:rPr>
                <w:rFonts w:ascii="Calibri" w:eastAsia="Times New Roman" w:hAnsi="Calibri" w:cs="Calibri"/>
                <w:color w:val="000000"/>
                <w:sz w:val="20"/>
                <w:szCs w:val="20"/>
                <w:lang w:eastAsia="tr-TR"/>
              </w:rPr>
              <w:t>çalıştay</w:t>
            </w:r>
            <w:proofErr w:type="spellEnd"/>
            <w:r w:rsidRPr="004532C8">
              <w:rPr>
                <w:rFonts w:ascii="Calibri" w:eastAsia="Times New Roman" w:hAnsi="Calibri" w:cs="Calibri"/>
                <w:color w:val="000000"/>
                <w:sz w:val="20"/>
                <w:szCs w:val="20"/>
                <w:lang w:eastAsia="tr-TR"/>
              </w:rPr>
              <w:t xml:space="preserve"> katılım tutanakları</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Sorumlu İdare:</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İnsan Kaynakları ve Eğitim Müdürlüğü</w:t>
            </w:r>
          </w:p>
        </w:tc>
      </w:tr>
      <w:tr w:rsidR="004532C8" w:rsidRPr="004532C8" w:rsidTr="004532C8">
        <w:trPr>
          <w:trHeight w:val="76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lastRenderedPageBreak/>
              <w:t>4.Zorunlu Olmayan Harcamalarda Azalma Oranı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75</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75</w:t>
            </w:r>
          </w:p>
        </w:tc>
        <w:tc>
          <w:tcPr>
            <w:tcW w:w="10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75</w:t>
            </w:r>
          </w:p>
        </w:tc>
      </w:tr>
      <w:tr w:rsidR="004532C8" w:rsidRPr="004532C8" w:rsidTr="004532C8">
        <w:trPr>
          <w:trHeight w:val="75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Göstergeye İlişkin Açıklama:</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Temel hizmet dışındaki (tanıtım, temsil, tören, etkinlik vb.) harcama kalemlerinde sağlanan tasarruf oranı. Harcamalarda rasyonelliğin en net göstergelerindendir.</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Hesaplama Yöntemi:</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(Önceki Yıl Harcama-Bu Yıl Harcama/Önceki Yıl Harcama)x100</w:t>
            </w:r>
          </w:p>
        </w:tc>
      </w:tr>
      <w:tr w:rsidR="004532C8" w:rsidRPr="004532C8" w:rsidTr="004532C8">
        <w:trPr>
          <w:trHeight w:val="45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Verinin Kaynağı</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Faaliyet raporları, gider cetvelleri</w:t>
            </w:r>
          </w:p>
        </w:tc>
      </w:tr>
      <w:tr w:rsidR="004532C8" w:rsidRPr="004532C8" w:rsidTr="004532C8">
        <w:trPr>
          <w:trHeight w:val="40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Sorumlu İdare:</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Mali Hizmetler Müdürlüğü</w:t>
            </w:r>
          </w:p>
        </w:tc>
      </w:tr>
      <w:tr w:rsidR="004532C8" w:rsidRPr="004532C8" w:rsidTr="004532C8">
        <w:trPr>
          <w:trHeight w:val="90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5.Karar Süreçlerine Katılan Personel Oranı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50</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50</w:t>
            </w:r>
          </w:p>
        </w:tc>
        <w:tc>
          <w:tcPr>
            <w:tcW w:w="10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50</w:t>
            </w:r>
          </w:p>
        </w:tc>
      </w:tr>
      <w:tr w:rsidR="004532C8" w:rsidRPr="004532C8" w:rsidTr="004532C8">
        <w:trPr>
          <w:trHeight w:val="118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Göstergeye İlişkin Açıklama:</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Belediye hizmetlerine ilişkin alınacak kararlar öncesinde; başkan, başkan yardımcıları, müdürler, şefler, sorumlular ve diğer belediye çalışanlarının fikir, öneri veya değerlendirmelerine başvurulan süreçlerde aktif katılım gösteren personelin oranını ifade eder.</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Hesaplama Yöntemi:</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(Görüşü Alınan Personel Sayısı/Katılım Sağlayan Personel Sayısı/Toplam Personel Sayısı)x100</w:t>
            </w:r>
          </w:p>
        </w:tc>
      </w:tr>
      <w:tr w:rsidR="004532C8" w:rsidRPr="004532C8" w:rsidTr="004532C8">
        <w:trPr>
          <w:trHeight w:val="45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Verinin Kaynağı</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Anket, toplantı, öneri formları-Katılım listeleri-İnsan Kaynakları Müdürlüğü kayıtları</w:t>
            </w:r>
          </w:p>
        </w:tc>
      </w:tr>
      <w:tr w:rsidR="004532C8" w:rsidRPr="004532C8" w:rsidTr="004532C8">
        <w:trPr>
          <w:trHeight w:val="40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Sorumlu İdare:</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Özel Kalem Müdürlüğü</w:t>
            </w:r>
          </w:p>
        </w:tc>
      </w:tr>
      <w:tr w:rsidR="004532C8" w:rsidRPr="004532C8" w:rsidTr="004532C8">
        <w:trPr>
          <w:trHeight w:val="127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6.Vatandaş Katılımıyla Müzakere Edilen Belediye Hizmeti Sayısı (adet)</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Adet</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12</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12</w:t>
            </w:r>
          </w:p>
        </w:tc>
        <w:tc>
          <w:tcPr>
            <w:tcW w:w="10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12</w:t>
            </w:r>
          </w:p>
        </w:tc>
      </w:tr>
      <w:tr w:rsidR="004532C8" w:rsidRPr="004532C8" w:rsidTr="004532C8">
        <w:trPr>
          <w:trHeight w:val="91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Göstergeye İlişkin Açıklama:</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Planlama, karar alma veya uygulama süreçlerinde doğrudan vatandaş görüşü alınarak (</w:t>
            </w:r>
            <w:proofErr w:type="spellStart"/>
            <w:r w:rsidRPr="004532C8">
              <w:rPr>
                <w:rFonts w:ascii="Calibri" w:eastAsia="Times New Roman" w:hAnsi="Calibri" w:cs="Calibri"/>
                <w:color w:val="000000"/>
                <w:sz w:val="20"/>
                <w:szCs w:val="20"/>
                <w:lang w:eastAsia="tr-TR"/>
              </w:rPr>
              <w:t>çalıştay</w:t>
            </w:r>
            <w:proofErr w:type="spellEnd"/>
            <w:r w:rsidRPr="004532C8">
              <w:rPr>
                <w:rFonts w:ascii="Calibri" w:eastAsia="Times New Roman" w:hAnsi="Calibri" w:cs="Calibri"/>
                <w:color w:val="000000"/>
                <w:sz w:val="20"/>
                <w:szCs w:val="20"/>
                <w:lang w:eastAsia="tr-TR"/>
              </w:rPr>
              <w:t>, halk toplantısı, anket, dijital platform, forum vs.) yürütülen belediye hizmetlerinin sayısı.</w:t>
            </w:r>
          </w:p>
        </w:tc>
      </w:tr>
      <w:tr w:rsidR="004532C8" w:rsidRPr="004532C8" w:rsidTr="004532C8">
        <w:trPr>
          <w:trHeight w:val="51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Hesaplama Yöntemi:</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Yıllık müzakere edilen hizmet sayısı</w:t>
            </w:r>
          </w:p>
        </w:tc>
      </w:tr>
      <w:tr w:rsidR="004532C8" w:rsidRPr="004532C8" w:rsidTr="004532C8">
        <w:trPr>
          <w:trHeight w:val="450"/>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Verinin Kaynağı</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Toplantı tutanakları, anket sonuçları, dijital platform kayıtları</w:t>
            </w:r>
          </w:p>
        </w:tc>
      </w:tr>
      <w:tr w:rsidR="004532C8" w:rsidRPr="004532C8" w:rsidTr="004532C8">
        <w:trPr>
          <w:trHeight w:val="405"/>
        </w:trPr>
        <w:tc>
          <w:tcPr>
            <w:tcW w:w="1800" w:type="dxa"/>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Sorumlu İdare:</w:t>
            </w:r>
          </w:p>
        </w:tc>
        <w:tc>
          <w:tcPr>
            <w:tcW w:w="7900" w:type="dxa"/>
            <w:gridSpan w:val="7"/>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Basın Yayın ve Halkla İlişkiler Müdürlüğü</w:t>
            </w:r>
          </w:p>
        </w:tc>
      </w:tr>
      <w:tr w:rsidR="004532C8" w:rsidRPr="004532C8" w:rsidTr="004532C8">
        <w:trPr>
          <w:trHeight w:val="255"/>
        </w:trPr>
        <w:tc>
          <w:tcPr>
            <w:tcW w:w="9700" w:type="dxa"/>
            <w:gridSpan w:val="8"/>
            <w:tcBorders>
              <w:top w:val="single" w:sz="4" w:space="0" w:color="33CCFF"/>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Alt Program Kapsamında Yürütülecek Faaliyet Maliyetleri</w:t>
            </w:r>
          </w:p>
        </w:tc>
      </w:tr>
      <w:tr w:rsidR="004532C8" w:rsidRPr="004532C8" w:rsidTr="004532C8">
        <w:trPr>
          <w:trHeight w:val="1020"/>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Faaliyetler</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2025 Bütçe</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2025</w:t>
            </w:r>
            <w:r w:rsidRPr="004532C8">
              <w:rPr>
                <w:rFonts w:ascii="Calibri" w:eastAsia="Times New Roman" w:hAnsi="Calibri" w:cs="Calibri"/>
                <w:b/>
                <w:bCs/>
                <w:sz w:val="20"/>
                <w:szCs w:val="20"/>
                <w:lang w:eastAsia="tr-TR"/>
              </w:rPr>
              <w:br/>
              <w:t>Haziran Sonu</w:t>
            </w:r>
            <w:r w:rsidRPr="004532C8">
              <w:rPr>
                <w:rFonts w:ascii="Calibri" w:eastAsia="Times New Roman" w:hAnsi="Calibri" w:cs="Calibri"/>
                <w:b/>
                <w:bCs/>
                <w:sz w:val="20"/>
                <w:szCs w:val="20"/>
                <w:lang w:eastAsia="tr-TR"/>
              </w:rPr>
              <w:br/>
              <w:t>Harcama</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2025 Yıl</w:t>
            </w:r>
            <w:r w:rsidRPr="004532C8">
              <w:rPr>
                <w:rFonts w:ascii="Calibri" w:eastAsia="Times New Roman" w:hAnsi="Calibri" w:cs="Calibri"/>
                <w:b/>
                <w:bCs/>
                <w:sz w:val="20"/>
                <w:szCs w:val="20"/>
                <w:lang w:eastAsia="tr-TR"/>
              </w:rPr>
              <w:br/>
              <w:t>Sonu Har.</w:t>
            </w:r>
            <w:r w:rsidRPr="004532C8">
              <w:rPr>
                <w:rFonts w:ascii="Calibri" w:eastAsia="Times New Roman" w:hAnsi="Calibri" w:cs="Calibri"/>
                <w:b/>
                <w:bCs/>
                <w:sz w:val="20"/>
                <w:szCs w:val="20"/>
                <w:lang w:eastAsia="tr-TR"/>
              </w:rPr>
              <w:br/>
            </w:r>
            <w:proofErr w:type="spellStart"/>
            <w:r w:rsidRPr="004532C8">
              <w:rPr>
                <w:rFonts w:ascii="Calibri" w:eastAsia="Times New Roman" w:hAnsi="Calibri" w:cs="Calibri"/>
                <w:b/>
                <w:bCs/>
                <w:sz w:val="20"/>
                <w:szCs w:val="20"/>
                <w:lang w:eastAsia="tr-TR"/>
              </w:rPr>
              <w:t>Tah</w:t>
            </w:r>
            <w:proofErr w:type="spellEnd"/>
            <w:r w:rsidRPr="004532C8">
              <w:rPr>
                <w:rFonts w:ascii="Calibri" w:eastAsia="Times New Roman" w:hAnsi="Calibri" w:cs="Calibri"/>
                <w:b/>
                <w:bCs/>
                <w:sz w:val="20"/>
                <w:szCs w:val="20"/>
                <w:lang w:eastAsia="tr-TR"/>
              </w:rPr>
              <w:t>.</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2026 Bütçe</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2027 Tahmin</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b/>
                <w:bCs/>
                <w:sz w:val="20"/>
                <w:szCs w:val="20"/>
                <w:lang w:eastAsia="tr-TR"/>
              </w:rPr>
              <w:t>2028</w:t>
            </w:r>
            <w:r w:rsidRPr="004532C8">
              <w:rPr>
                <w:rFonts w:ascii="Calibri" w:eastAsia="Times New Roman" w:hAnsi="Calibri" w:cs="Calibri"/>
                <w:b/>
                <w:bCs/>
                <w:sz w:val="20"/>
                <w:szCs w:val="20"/>
                <w:lang w:eastAsia="tr-TR"/>
              </w:rPr>
              <w:br/>
              <w:t>Tahmin</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 1 (Toplam)</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1.820.000,00</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2.184.000,00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2.620.800,00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1.820.000,00</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2.184.000,00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2.620.800,00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 2 (Toplam)</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27.359.000,00</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32.830.800,00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39.396.960,00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27.359.000,00</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32.830.800,00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39.396.960,00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 3 (Toplam)</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474.576.600,00</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569.491.920,00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683.390.304,00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474.576.600,00</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569.491.920,00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683.390.304,00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 4 (Toplam)</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58.321.000,00</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69.985.200,00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83.982.240,00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lastRenderedPageBreak/>
              <w:t>Bütçe İçi</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58.321.000,00</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69.985.200,00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83.982.240,00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 5 (Toplam)</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46.057.000,00</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55.268.400,00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66.322.080,00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46.057.000,00</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55.268.400,00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66.322.080,00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 6 (Toplam)</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1.251.000,00</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1.501.200,00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1.801.440,00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İçi</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1.251.000,00</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1.501.200,00</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1.801.440,00</w:t>
            </w:r>
          </w:p>
        </w:tc>
      </w:tr>
      <w:tr w:rsidR="004532C8" w:rsidRPr="004532C8" w:rsidTr="004532C8">
        <w:trPr>
          <w:trHeight w:val="255"/>
        </w:trPr>
        <w:tc>
          <w:tcPr>
            <w:tcW w:w="1800" w:type="dxa"/>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Bütçe Dışı</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14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96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0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1420" w:type="dxa"/>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c>
          <w:tcPr>
            <w:tcW w:w="2020" w:type="dxa"/>
            <w:gridSpan w:val="2"/>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sz w:val="20"/>
                <w:szCs w:val="20"/>
                <w:lang w:eastAsia="tr-TR"/>
              </w:rPr>
            </w:pPr>
            <w:r w:rsidRPr="004532C8">
              <w:rPr>
                <w:rFonts w:ascii="Calibri" w:eastAsia="Times New Roman" w:hAnsi="Calibri" w:cs="Calibri"/>
                <w:color w:val="000000"/>
                <w:sz w:val="20"/>
                <w:szCs w:val="20"/>
                <w:lang w:eastAsia="tr-TR"/>
              </w:rPr>
              <w:t> </w:t>
            </w:r>
          </w:p>
        </w:tc>
      </w:tr>
      <w:tr w:rsidR="004532C8" w:rsidRPr="004532C8" w:rsidTr="004532C8">
        <w:trPr>
          <w:trHeight w:val="300"/>
        </w:trPr>
        <w:tc>
          <w:tcPr>
            <w:tcW w:w="970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sz w:val="20"/>
                <w:szCs w:val="20"/>
                <w:lang w:eastAsia="tr-TR"/>
              </w:rPr>
            </w:pPr>
            <w:r w:rsidRPr="004532C8">
              <w:rPr>
                <w:rFonts w:ascii="Calibri" w:eastAsia="Times New Roman" w:hAnsi="Calibri" w:cs="Calibri"/>
                <w:b/>
                <w:bCs/>
                <w:sz w:val="20"/>
                <w:szCs w:val="20"/>
                <w:lang w:eastAsia="tr-TR"/>
              </w:rPr>
              <w:t>Faaliyetlere İlişkin Açıklamalar:</w:t>
            </w:r>
          </w:p>
        </w:tc>
      </w:tr>
      <w:tr w:rsidR="004532C8" w:rsidRPr="004532C8" w:rsidTr="004532C8">
        <w:trPr>
          <w:trHeight w:val="525"/>
        </w:trPr>
        <w:tc>
          <w:tcPr>
            <w:tcW w:w="970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Faaliyet Adı:</w:t>
            </w:r>
            <w:r>
              <w:rPr>
                <w:rFonts w:ascii="Calibri" w:eastAsia="Times New Roman" w:hAnsi="Calibri" w:cs="Calibri"/>
                <w:sz w:val="20"/>
                <w:szCs w:val="20"/>
                <w:lang w:eastAsia="tr-TR"/>
              </w:rPr>
              <w:t xml:space="preserve"> </w:t>
            </w:r>
            <w:r w:rsidRPr="004532C8">
              <w:rPr>
                <w:rFonts w:ascii="Calibri" w:eastAsia="Times New Roman" w:hAnsi="Calibri" w:cs="Calibri"/>
                <w:sz w:val="20"/>
                <w:szCs w:val="20"/>
                <w:lang w:eastAsia="tr-TR"/>
              </w:rPr>
              <w:t>Evrak kayıt evrakın takip ve sonuçlandırma süresi azaltılacaktır.</w:t>
            </w:r>
          </w:p>
        </w:tc>
      </w:tr>
      <w:tr w:rsidR="004532C8" w:rsidRPr="004532C8" w:rsidTr="004532C8">
        <w:trPr>
          <w:trHeight w:val="465"/>
        </w:trPr>
        <w:tc>
          <w:tcPr>
            <w:tcW w:w="970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Faaliyet Adı:</w:t>
            </w:r>
            <w:r>
              <w:rPr>
                <w:rFonts w:ascii="Calibri" w:eastAsia="Times New Roman" w:hAnsi="Calibri" w:cs="Calibri"/>
                <w:sz w:val="20"/>
                <w:szCs w:val="20"/>
                <w:lang w:eastAsia="tr-TR"/>
              </w:rPr>
              <w:t xml:space="preserve"> </w:t>
            </w:r>
            <w:r w:rsidRPr="004532C8">
              <w:rPr>
                <w:rFonts w:ascii="Calibri" w:eastAsia="Times New Roman" w:hAnsi="Calibri" w:cs="Calibri"/>
                <w:sz w:val="20"/>
                <w:szCs w:val="20"/>
                <w:lang w:eastAsia="tr-TR"/>
              </w:rPr>
              <w:t>Genel Destek Hizmetleri</w:t>
            </w:r>
          </w:p>
        </w:tc>
      </w:tr>
      <w:tr w:rsidR="004532C8" w:rsidRPr="004532C8" w:rsidTr="004532C8">
        <w:trPr>
          <w:trHeight w:val="660"/>
        </w:trPr>
        <w:tc>
          <w:tcPr>
            <w:tcW w:w="970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Faaliyet Adı:</w:t>
            </w:r>
            <w:r>
              <w:rPr>
                <w:rFonts w:ascii="Calibri" w:eastAsia="Times New Roman" w:hAnsi="Calibri" w:cs="Calibri"/>
                <w:sz w:val="20"/>
                <w:szCs w:val="20"/>
                <w:lang w:eastAsia="tr-TR"/>
              </w:rPr>
              <w:t xml:space="preserve"> </w:t>
            </w:r>
            <w:r w:rsidRPr="004532C8">
              <w:rPr>
                <w:rFonts w:ascii="Calibri" w:eastAsia="Times New Roman" w:hAnsi="Calibri" w:cs="Calibri"/>
                <w:sz w:val="20"/>
                <w:szCs w:val="20"/>
                <w:lang w:eastAsia="tr-TR"/>
              </w:rPr>
              <w:t>Belediyenin insan kaynaklarına ilişkin politikalarının oluşturulmasında bilimsel ölçütlerin yanı sıra çalışanların katılımının sağlandığı bir mekanizma oluşturulacaktır.</w:t>
            </w:r>
          </w:p>
        </w:tc>
      </w:tr>
      <w:tr w:rsidR="004532C8" w:rsidRPr="004532C8" w:rsidTr="004532C8">
        <w:trPr>
          <w:trHeight w:val="420"/>
        </w:trPr>
        <w:tc>
          <w:tcPr>
            <w:tcW w:w="970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Faaliyet Adı:</w:t>
            </w:r>
            <w:r>
              <w:rPr>
                <w:rFonts w:ascii="Calibri" w:eastAsia="Times New Roman" w:hAnsi="Calibri" w:cs="Calibri"/>
                <w:sz w:val="20"/>
                <w:szCs w:val="20"/>
                <w:lang w:eastAsia="tr-TR"/>
              </w:rPr>
              <w:t xml:space="preserve"> </w:t>
            </w:r>
            <w:r w:rsidRPr="004532C8">
              <w:rPr>
                <w:rFonts w:ascii="Calibri" w:eastAsia="Times New Roman" w:hAnsi="Calibri" w:cs="Calibri"/>
                <w:sz w:val="20"/>
                <w:szCs w:val="20"/>
                <w:lang w:eastAsia="tr-TR"/>
              </w:rPr>
              <w:t xml:space="preserve">Belediye hizmetlerinden vazgeçilmeksizin harcamalarda rasyonellik sağlanacaktır. </w:t>
            </w:r>
          </w:p>
        </w:tc>
      </w:tr>
      <w:tr w:rsidR="004532C8" w:rsidRPr="004532C8" w:rsidTr="004532C8">
        <w:trPr>
          <w:trHeight w:val="975"/>
        </w:trPr>
        <w:tc>
          <w:tcPr>
            <w:tcW w:w="970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Faaliyet Adı:</w:t>
            </w:r>
            <w:r>
              <w:rPr>
                <w:rFonts w:ascii="Calibri" w:eastAsia="Times New Roman" w:hAnsi="Calibri" w:cs="Calibri"/>
                <w:sz w:val="20"/>
                <w:szCs w:val="20"/>
                <w:lang w:eastAsia="tr-TR"/>
              </w:rPr>
              <w:t xml:space="preserve"> </w:t>
            </w:r>
            <w:r w:rsidRPr="004532C8">
              <w:rPr>
                <w:rFonts w:ascii="Calibri" w:eastAsia="Times New Roman" w:hAnsi="Calibri" w:cs="Calibri"/>
                <w:sz w:val="20"/>
                <w:szCs w:val="20"/>
                <w:lang w:eastAsia="tr-TR"/>
              </w:rPr>
              <w:t xml:space="preserve">Belediye hizmetlerinin yürütümünde mevcut teşkilat yapısı içerisinde görev yapan tüm personelin (başkan, başkan yardımcısı, müdür, şef, sorumlular ve diğer belediye çalışanları) fikirleri, değerlendirme ve teklifleri </w:t>
            </w:r>
            <w:proofErr w:type="gramStart"/>
            <w:r w:rsidRPr="004532C8">
              <w:rPr>
                <w:rFonts w:ascii="Calibri" w:eastAsia="Times New Roman" w:hAnsi="Calibri" w:cs="Calibri"/>
                <w:sz w:val="20"/>
                <w:szCs w:val="20"/>
                <w:lang w:eastAsia="tr-TR"/>
              </w:rPr>
              <w:t>alınarak  katılımcılık</w:t>
            </w:r>
            <w:proofErr w:type="gramEnd"/>
            <w:r w:rsidRPr="004532C8">
              <w:rPr>
                <w:rFonts w:ascii="Calibri" w:eastAsia="Times New Roman" w:hAnsi="Calibri" w:cs="Calibri"/>
                <w:sz w:val="20"/>
                <w:szCs w:val="20"/>
                <w:lang w:eastAsia="tr-TR"/>
              </w:rPr>
              <w:t xml:space="preserve"> ilkesinin gereklerine uygun hale getirilecektir. </w:t>
            </w:r>
          </w:p>
        </w:tc>
      </w:tr>
      <w:tr w:rsidR="004532C8" w:rsidRPr="004532C8" w:rsidTr="004532C8">
        <w:trPr>
          <w:trHeight w:val="1035"/>
        </w:trPr>
        <w:tc>
          <w:tcPr>
            <w:tcW w:w="9700" w:type="dxa"/>
            <w:gridSpan w:val="8"/>
            <w:tcBorders>
              <w:top w:val="single" w:sz="4" w:space="0" w:color="33CCFF"/>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sz w:val="20"/>
                <w:szCs w:val="20"/>
                <w:lang w:eastAsia="tr-TR"/>
              </w:rPr>
            </w:pPr>
            <w:r w:rsidRPr="004532C8">
              <w:rPr>
                <w:rFonts w:ascii="Calibri" w:eastAsia="Times New Roman" w:hAnsi="Calibri" w:cs="Calibri"/>
                <w:sz w:val="20"/>
                <w:szCs w:val="20"/>
                <w:lang w:eastAsia="tr-TR"/>
              </w:rPr>
              <w:t>Faaliyet Adı: Eşitlikçi, kapsayıcı, yenilikçi, duygudaş ve öz denetimli yeni nesil belediyecilik anlayışını, ilke ve hizmetlerini 7/24 çalışma ruhu ile gerçekleştirecek her konuyu vatandaşlarımız ile müzakere edilecektir.</w:t>
            </w:r>
          </w:p>
        </w:tc>
      </w:tr>
    </w:tbl>
    <w:p w:rsidR="00B1181C" w:rsidRDefault="00B1181C"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B1181C" w:rsidRPr="00B1181C" w:rsidRDefault="004532C8" w:rsidP="00B1181C">
      <w:pPr>
        <w:pStyle w:val="ListeParagraf"/>
        <w:numPr>
          <w:ilvl w:val="1"/>
          <w:numId w:val="12"/>
        </w:numPr>
        <w:jc w:val="both"/>
        <w:rPr>
          <w:rFonts w:ascii="Arial" w:hAnsi="Arial" w:cs="Arial"/>
          <w:b/>
        </w:rPr>
      </w:pPr>
      <w:r>
        <w:rPr>
          <w:rFonts w:ascii="Arial" w:hAnsi="Arial" w:cs="Arial"/>
          <w:b/>
        </w:rPr>
        <w:t>Faaliyet Maliyetleri Tablosu</w:t>
      </w:r>
      <w:r w:rsidR="00B1181C" w:rsidRPr="00B1181C">
        <w:rPr>
          <w:rFonts w:ascii="Arial" w:hAnsi="Arial" w:cs="Arial"/>
          <w:b/>
        </w:rPr>
        <w:t>-1</w:t>
      </w:r>
    </w:p>
    <w:p w:rsidR="00B1181C" w:rsidRDefault="00B1181C" w:rsidP="002C457B">
      <w:pPr>
        <w:jc w:val="both"/>
        <w:rPr>
          <w:rFonts w:ascii="Arial" w:hAnsi="Arial" w:cs="Arial"/>
        </w:rPr>
      </w:pPr>
    </w:p>
    <w:tbl>
      <w:tblPr>
        <w:tblW w:w="0" w:type="auto"/>
        <w:tblInd w:w="55" w:type="dxa"/>
        <w:tblCellMar>
          <w:left w:w="70" w:type="dxa"/>
          <w:right w:w="70" w:type="dxa"/>
        </w:tblCellMar>
        <w:tblLook w:val="04A0" w:firstRow="1" w:lastRow="0" w:firstColumn="1" w:lastColumn="0" w:noHBand="0" w:noVBand="1"/>
      </w:tblPr>
      <w:tblGrid>
        <w:gridCol w:w="1263"/>
        <w:gridCol w:w="846"/>
        <w:gridCol w:w="1416"/>
        <w:gridCol w:w="763"/>
        <w:gridCol w:w="1623"/>
        <w:gridCol w:w="1623"/>
        <w:gridCol w:w="1623"/>
      </w:tblGrid>
      <w:tr w:rsidR="004532C8" w:rsidRPr="004532C8" w:rsidTr="004532C8">
        <w:trPr>
          <w:trHeight w:val="300"/>
        </w:trPr>
        <w:tc>
          <w:tcPr>
            <w:tcW w:w="0" w:type="auto"/>
            <w:gridSpan w:val="7"/>
            <w:tcBorders>
              <w:top w:val="nil"/>
              <w:left w:val="nil"/>
              <w:bottom w:val="nil"/>
              <w:right w:val="nil"/>
            </w:tcBorders>
            <w:shd w:val="clear" w:color="000000" w:fill="33CCFF"/>
            <w:hideMark/>
          </w:tcPr>
          <w:p w:rsidR="004532C8" w:rsidRPr="004532C8" w:rsidRDefault="004532C8" w:rsidP="004532C8">
            <w:pPr>
              <w:widowControl/>
              <w:autoSpaceDE/>
              <w:autoSpaceDN/>
              <w:jc w:val="center"/>
              <w:rPr>
                <w:rFonts w:ascii="Calibri" w:eastAsia="Times New Roman" w:hAnsi="Calibri" w:cs="Calibri"/>
                <w:b/>
                <w:bCs/>
                <w:lang w:eastAsia="tr-TR"/>
              </w:rPr>
            </w:pPr>
            <w:r w:rsidRPr="004532C8">
              <w:rPr>
                <w:rFonts w:ascii="Calibri" w:eastAsia="Times New Roman" w:hAnsi="Calibri" w:cs="Calibri"/>
                <w:b/>
                <w:bCs/>
                <w:lang w:eastAsia="tr-TR"/>
              </w:rPr>
              <w:t>Tablo: Faaliyet Maliyetleri Tablosu</w:t>
            </w:r>
          </w:p>
        </w:tc>
      </w:tr>
      <w:tr w:rsidR="004532C8" w:rsidRPr="004532C8" w:rsidTr="004532C8">
        <w:trPr>
          <w:trHeight w:val="300"/>
        </w:trPr>
        <w:tc>
          <w:tcPr>
            <w:tcW w:w="0" w:type="auto"/>
            <w:tcBorders>
              <w:top w:val="single" w:sz="4" w:space="0" w:color="33CCFF"/>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İdare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Anamur Belediyesi</w:t>
            </w:r>
          </w:p>
        </w:tc>
      </w:tr>
      <w:tr w:rsidR="004532C8" w:rsidRPr="004532C8" w:rsidTr="004532C8">
        <w:trPr>
          <w:trHeight w:val="48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Program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Şehircilik Ve Risk Odaklı Bütünleşik Afet Yönetimi</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Alt Program Adı-1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2.10-Afetlere Yönelik Risk Azaltma ve Hazırlık</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Alt Program Adı-2</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2.12-Afet İyileştirme Çalışmaları</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Alt Program Adı-3</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2.53-</w:t>
            </w:r>
            <w:proofErr w:type="gramStart"/>
            <w:r w:rsidRPr="004532C8">
              <w:rPr>
                <w:rFonts w:ascii="Calibri" w:eastAsia="Times New Roman" w:hAnsi="Calibri" w:cs="Calibri"/>
                <w:color w:val="000000"/>
                <w:lang w:eastAsia="tr-TR"/>
              </w:rPr>
              <w:t>Mekansal</w:t>
            </w:r>
            <w:proofErr w:type="gramEnd"/>
            <w:r w:rsidRPr="004532C8">
              <w:rPr>
                <w:rFonts w:ascii="Calibri" w:eastAsia="Times New Roman" w:hAnsi="Calibri" w:cs="Calibri"/>
                <w:color w:val="000000"/>
                <w:lang w:eastAsia="tr-TR"/>
              </w:rPr>
              <w:t xml:space="preserve"> Planlama Ve Kentsel Dönüşüm</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Alt Program Adı-4</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2.53-</w:t>
            </w:r>
            <w:proofErr w:type="gramStart"/>
            <w:r w:rsidRPr="004532C8">
              <w:rPr>
                <w:rFonts w:ascii="Calibri" w:eastAsia="Times New Roman" w:hAnsi="Calibri" w:cs="Calibri"/>
                <w:color w:val="000000"/>
                <w:lang w:eastAsia="tr-TR"/>
              </w:rPr>
              <w:t>Mekansal</w:t>
            </w:r>
            <w:proofErr w:type="gramEnd"/>
            <w:r w:rsidRPr="004532C8">
              <w:rPr>
                <w:rFonts w:ascii="Calibri" w:eastAsia="Times New Roman" w:hAnsi="Calibri" w:cs="Calibri"/>
                <w:color w:val="000000"/>
                <w:lang w:eastAsia="tr-TR"/>
              </w:rPr>
              <w:t xml:space="preserve"> Planlama Ve Kentsel Dönüşüm</w:t>
            </w:r>
          </w:p>
        </w:tc>
      </w:tr>
      <w:tr w:rsidR="004532C8" w:rsidRPr="004532C8" w:rsidTr="004532C8">
        <w:trPr>
          <w:trHeight w:val="615"/>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Alt Program Hedefi</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xml:space="preserve">Afetlere dayanıklı ve </w:t>
            </w:r>
            <w:proofErr w:type="spellStart"/>
            <w:r w:rsidRPr="004532C8">
              <w:rPr>
                <w:rFonts w:ascii="Calibri" w:eastAsia="Times New Roman" w:hAnsi="Calibri" w:cs="Calibri"/>
                <w:color w:val="000000"/>
                <w:lang w:eastAsia="tr-TR"/>
              </w:rPr>
              <w:t>sürdülebilir</w:t>
            </w:r>
            <w:proofErr w:type="spellEnd"/>
            <w:r w:rsidRPr="004532C8">
              <w:rPr>
                <w:rFonts w:ascii="Calibri" w:eastAsia="Times New Roman" w:hAnsi="Calibri" w:cs="Calibri"/>
                <w:color w:val="000000"/>
                <w:lang w:eastAsia="tr-TR"/>
              </w:rPr>
              <w:t xml:space="preserve"> şehirleşmeyi sağlamak</w:t>
            </w:r>
          </w:p>
        </w:tc>
      </w:tr>
      <w:tr w:rsidR="004532C8" w:rsidRPr="004532C8" w:rsidTr="004532C8">
        <w:trPr>
          <w:trHeight w:val="1095"/>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Faaliyet -1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Şehrimizin afet haritası çıkarılarak vatandaşlarımızın olabilecek bir afet anında yapılacak işlemlerle ilgili bilgilendirmeleri her yıl hazırlanacak broşürler vasıtası ile vatandaşlarımız bilgilendirilecektir.</w:t>
            </w:r>
          </w:p>
        </w:tc>
      </w:tr>
      <w:tr w:rsidR="004532C8" w:rsidRPr="004532C8" w:rsidTr="004532C8">
        <w:trPr>
          <w:trHeight w:val="111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Faaliyet -2</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İlçemizde oluşabilecek afet sonrasında krizlerin doğru yönetilebilmesi ve hızlı müdahale edilebilmesi için tüm kamu kurum ve kuruluşlarla ortaklaşa şehrimizin afet müdahale ve önleme planı hazırlanacaktır.</w:t>
            </w:r>
          </w:p>
        </w:tc>
      </w:tr>
      <w:tr w:rsidR="004532C8" w:rsidRPr="004532C8" w:rsidTr="004532C8">
        <w:trPr>
          <w:trHeight w:val="945"/>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Faaliyet -3</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xml:space="preserve"> İmar planlarına göre yapılacak olan ve/veya onarımı yapılacak olan parkların tamamı yeniden projelendirilerek proje içerisine vatandaşlarımızın spor yapabilecekleri alanlar oluşturulacaktır.</w:t>
            </w:r>
          </w:p>
        </w:tc>
      </w:tr>
      <w:tr w:rsidR="004532C8" w:rsidRPr="004532C8" w:rsidTr="004532C8">
        <w:trPr>
          <w:trHeight w:val="177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Faaliyet -4</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xml:space="preserve">  İmar planları, </w:t>
            </w:r>
            <w:proofErr w:type="gramStart"/>
            <w:r w:rsidRPr="004532C8">
              <w:rPr>
                <w:rFonts w:ascii="Calibri" w:eastAsia="Times New Roman" w:hAnsi="Calibri" w:cs="Calibri"/>
                <w:color w:val="000000"/>
                <w:lang w:eastAsia="tr-TR"/>
              </w:rPr>
              <w:t>revizyon</w:t>
            </w:r>
            <w:proofErr w:type="gramEnd"/>
            <w:r w:rsidRPr="004532C8">
              <w:rPr>
                <w:rFonts w:ascii="Calibri" w:eastAsia="Times New Roman" w:hAnsi="Calibri" w:cs="Calibri"/>
                <w:color w:val="000000"/>
                <w:lang w:eastAsia="tr-TR"/>
              </w:rPr>
              <w:t xml:space="preserve"> imar planları ve imar uygulamaları ile şehrin konut ve ticaret alanlarına mekânsal disiplin getirilmesi prensip olarak kabul edilmiştir. Buradan yola çıkarak yeni yapılacak imar planları, imar revizeleri ve imar uygulamalarında şehrin eğlence merkezleri, galericiler sitesi, sanayi alanları, ticaret alanı, konut alanları vb. alanlar işlevsel özelliklerine göre planlanacaktır.</w:t>
            </w:r>
          </w:p>
        </w:tc>
      </w:tr>
      <w:tr w:rsidR="004532C8" w:rsidRPr="004532C8" w:rsidTr="004532C8">
        <w:trPr>
          <w:trHeight w:val="111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Faaliyet -5</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Kaçak yapılaşma ile etkin mücadele edilmeye devam edilecektir. Vatandaşlarımızın mevzuat uygun olarak konut/işyeri üretmeleri maksadıyla tanıtım materyalleri hazırlanarak halkın bilinçlendirilmesi sağlanacaktır.</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Açıklama</w:t>
            </w:r>
          </w:p>
        </w:tc>
        <w:tc>
          <w:tcPr>
            <w:tcW w:w="0" w:type="auto"/>
            <w:gridSpan w:val="6"/>
            <w:tcBorders>
              <w:top w:val="single" w:sz="4" w:space="0" w:color="33CCFF"/>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r>
      <w:tr w:rsidR="004532C8" w:rsidRPr="004532C8" w:rsidTr="004532C8">
        <w:trPr>
          <w:trHeight w:val="12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lang w:eastAsia="tr-TR"/>
              </w:rPr>
            </w:pPr>
            <w:r w:rsidRPr="004532C8">
              <w:rPr>
                <w:rFonts w:ascii="Calibri" w:eastAsia="Times New Roman" w:hAnsi="Calibri" w:cs="Calibri"/>
                <w:b/>
                <w:bCs/>
                <w:lang w:eastAsia="tr-TR"/>
              </w:rPr>
              <w:t>Ekonomik Ad</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lang w:eastAsia="tr-TR"/>
              </w:rPr>
            </w:pPr>
            <w:r w:rsidRPr="004532C8">
              <w:rPr>
                <w:rFonts w:ascii="Calibri" w:eastAsia="Times New Roman" w:hAnsi="Calibri" w:cs="Calibri"/>
                <w:b/>
                <w:bCs/>
                <w:lang w:eastAsia="tr-TR"/>
              </w:rPr>
              <w:t>2025 Bütçe</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lang w:eastAsia="tr-TR"/>
              </w:rPr>
            </w:pPr>
            <w:r w:rsidRPr="004532C8">
              <w:rPr>
                <w:rFonts w:ascii="Calibri" w:eastAsia="Times New Roman" w:hAnsi="Calibri" w:cs="Calibri"/>
                <w:b/>
                <w:bCs/>
                <w:lang w:eastAsia="tr-TR"/>
              </w:rPr>
              <w:t>2025 Haziran Sonu Harcama</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b/>
                <w:bCs/>
                <w:lang w:eastAsia="tr-TR"/>
              </w:rPr>
              <w:t>2025 Yıl</w:t>
            </w:r>
            <w:r w:rsidRPr="004532C8">
              <w:rPr>
                <w:rFonts w:ascii="Calibri" w:eastAsia="Times New Roman" w:hAnsi="Calibri" w:cs="Calibri"/>
                <w:b/>
                <w:bCs/>
                <w:lang w:eastAsia="tr-TR"/>
              </w:rPr>
              <w:br/>
              <w:t>Sonu Har.</w:t>
            </w:r>
            <w:r w:rsidRPr="004532C8">
              <w:rPr>
                <w:rFonts w:ascii="Calibri" w:eastAsia="Times New Roman" w:hAnsi="Calibri" w:cs="Calibri"/>
                <w:b/>
                <w:bCs/>
                <w:lang w:eastAsia="tr-TR"/>
              </w:rPr>
              <w:br/>
            </w:r>
            <w:proofErr w:type="spellStart"/>
            <w:r w:rsidRPr="004532C8">
              <w:rPr>
                <w:rFonts w:ascii="Calibri" w:eastAsia="Times New Roman" w:hAnsi="Calibri" w:cs="Calibri"/>
                <w:b/>
                <w:bCs/>
                <w:lang w:eastAsia="tr-TR"/>
              </w:rPr>
              <w:t>Tah</w:t>
            </w:r>
            <w:proofErr w:type="spellEnd"/>
            <w:r w:rsidRPr="004532C8">
              <w:rPr>
                <w:rFonts w:ascii="Calibri" w:eastAsia="Times New Roman" w:hAnsi="Calibri" w:cs="Calibri"/>
                <w:b/>
                <w:bCs/>
                <w:lang w:eastAsia="tr-TR"/>
              </w:rPr>
              <w:t>.</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b/>
                <w:bCs/>
                <w:lang w:eastAsia="tr-TR"/>
              </w:rPr>
              <w:t>2026</w:t>
            </w:r>
            <w:r w:rsidRPr="004532C8">
              <w:rPr>
                <w:rFonts w:ascii="Calibri" w:eastAsia="Times New Roman" w:hAnsi="Calibri" w:cs="Calibri"/>
                <w:b/>
                <w:bCs/>
                <w:lang w:eastAsia="tr-TR"/>
              </w:rPr>
              <w:br/>
              <w:t>Bütçe</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b/>
                <w:bCs/>
                <w:lang w:eastAsia="tr-TR"/>
              </w:rPr>
              <w:t>2027</w:t>
            </w:r>
            <w:r w:rsidRPr="004532C8">
              <w:rPr>
                <w:rFonts w:ascii="Calibri" w:eastAsia="Times New Roman" w:hAnsi="Calibri" w:cs="Calibri"/>
                <w:b/>
                <w:bCs/>
                <w:lang w:eastAsia="tr-TR"/>
              </w:rPr>
              <w:br/>
              <w:t>Tahmin</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b/>
                <w:bCs/>
                <w:lang w:eastAsia="tr-TR"/>
              </w:rPr>
              <w:t>2028</w:t>
            </w:r>
            <w:r w:rsidRPr="004532C8">
              <w:rPr>
                <w:rFonts w:ascii="Calibri" w:eastAsia="Times New Roman" w:hAnsi="Calibri" w:cs="Calibri"/>
                <w:b/>
                <w:bCs/>
                <w:lang w:eastAsia="tr-TR"/>
              </w:rPr>
              <w:br/>
              <w:t>Tahmin</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t>Personel</w:t>
            </w:r>
            <w:r w:rsidRPr="004532C8">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t>Sosyal Güvenlik Kurumuna</w:t>
            </w:r>
            <w:r w:rsidRPr="004532C8">
              <w:rPr>
                <w:rFonts w:ascii="Calibri" w:eastAsia="Times New Roman" w:hAnsi="Calibri" w:cs="Calibri"/>
                <w:lang w:eastAsia="tr-TR"/>
              </w:rPr>
              <w:br/>
            </w:r>
            <w:r w:rsidRPr="004532C8">
              <w:rPr>
                <w:rFonts w:ascii="Calibri" w:eastAsia="Times New Roman" w:hAnsi="Calibri" w:cs="Calibri"/>
                <w:lang w:eastAsia="tr-TR"/>
              </w:rPr>
              <w:lastRenderedPageBreak/>
              <w:t>Devlet Primi Giderleri</w:t>
            </w:r>
          </w:p>
        </w:tc>
        <w:tc>
          <w:tcPr>
            <w:tcW w:w="0" w:type="auto"/>
            <w:tcBorders>
              <w:top w:val="nil"/>
              <w:left w:val="nil"/>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lastRenderedPageBreak/>
              <w:t> </w:t>
            </w:r>
          </w:p>
        </w:tc>
        <w:tc>
          <w:tcPr>
            <w:tcW w:w="0" w:type="auto"/>
            <w:tcBorders>
              <w:top w:val="nil"/>
              <w:left w:val="nil"/>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lastRenderedPageBreak/>
              <w:t>Mal ve Hizmet</w:t>
            </w:r>
            <w:r w:rsidRPr="004532C8">
              <w:rPr>
                <w:rFonts w:ascii="Calibri" w:eastAsia="Times New Roman" w:hAnsi="Calibri" w:cs="Calibri"/>
                <w:lang w:eastAsia="tr-TR"/>
              </w:rPr>
              <w:br/>
              <w:t>Alım Giderleri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9.130.000,00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10.956.000,00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13.147.200,00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Faiz Giderleri</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t>Cari</w:t>
            </w:r>
            <w:r w:rsidRPr="004532C8">
              <w:rPr>
                <w:rFonts w:ascii="Calibri" w:eastAsia="Times New Roman" w:hAnsi="Calibri" w:cs="Calibri"/>
                <w:lang w:eastAsia="tr-TR"/>
              </w:rPr>
              <w:br/>
              <w:t>Transferler</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200.000,00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240.000,00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288.000,00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t>Sermaye</w:t>
            </w:r>
            <w:r w:rsidRPr="004532C8">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24.520.000,00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29.424.000,00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35.308.800,00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Sermaye Transferleri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Borç Verme</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Yedek Ödenek</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50.000,00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60.000,00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color w:val="000000"/>
                <w:lang w:eastAsia="tr-TR"/>
              </w:rPr>
              <w:t>72.000,00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lang w:eastAsia="tr-TR"/>
              </w:rPr>
              <w:t>BÜTÇE İÇİ TOPLAM</w:t>
            </w:r>
            <w:r w:rsidRPr="004532C8">
              <w:rPr>
                <w:rFonts w:ascii="Calibri" w:eastAsia="Times New Roman" w:hAnsi="Calibri" w:cs="Calibri"/>
                <w:b/>
                <w:bCs/>
                <w:lang w:eastAsia="tr-TR"/>
              </w:rPr>
              <w:br/>
              <w:t>KAYNAK</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33.900.000,00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40.680.000,00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48.816.000,00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Diğer Bütçe Dışı Kaynak</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w:t>
            </w:r>
          </w:p>
        </w:tc>
      </w:tr>
      <w:tr w:rsidR="004532C8" w:rsidRPr="004532C8" w:rsidTr="004532C8">
        <w:trPr>
          <w:trHeight w:val="435"/>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BÜTÇE DIŞI TOPLAM KAYNAK</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33.900.000,00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40.680.000,00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48.816.000,00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lang w:eastAsia="tr-TR"/>
              </w:rPr>
              <w:t>FAALİYET MALİYETİ</w:t>
            </w:r>
            <w:r w:rsidRPr="004532C8">
              <w:rPr>
                <w:rFonts w:ascii="Calibri" w:eastAsia="Times New Roman" w:hAnsi="Calibri" w:cs="Calibri"/>
                <w:b/>
                <w:bCs/>
                <w:lang w:eastAsia="tr-TR"/>
              </w:rPr>
              <w:br/>
              <w:t>TOPLAMI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33.900.000,00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40.680.000,00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48.816.000,00</w:t>
            </w:r>
          </w:p>
        </w:tc>
      </w:tr>
      <w:tr w:rsidR="004532C8" w:rsidRPr="004532C8" w:rsidTr="004532C8">
        <w:trPr>
          <w:trHeight w:val="300"/>
        </w:trPr>
        <w:tc>
          <w:tcPr>
            <w:tcW w:w="0" w:type="auto"/>
            <w:gridSpan w:val="7"/>
            <w:tcBorders>
              <w:top w:val="single" w:sz="4" w:space="0" w:color="33CCFF"/>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Herhangi bir değer olmayan ekonomik kod satırları çıktıda gösterilmeyecek.</w:t>
            </w:r>
          </w:p>
        </w:tc>
      </w:tr>
    </w:tbl>
    <w:p w:rsidR="00B1181C" w:rsidRDefault="00B1181C" w:rsidP="002C457B">
      <w:pPr>
        <w:jc w:val="both"/>
        <w:rPr>
          <w:rFonts w:ascii="Arial" w:hAnsi="Arial" w:cs="Arial"/>
        </w:rPr>
      </w:pPr>
    </w:p>
    <w:p w:rsidR="00B1181C" w:rsidRPr="00707F92" w:rsidRDefault="00B1181C" w:rsidP="002C457B">
      <w:pPr>
        <w:jc w:val="both"/>
        <w:rPr>
          <w:rFonts w:ascii="Arial" w:hAnsi="Arial" w:cs="Arial"/>
        </w:rPr>
      </w:pPr>
    </w:p>
    <w:p w:rsidR="00D73A34" w:rsidRDefault="00D73A34"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4532C8" w:rsidRPr="00B1181C" w:rsidRDefault="004532C8" w:rsidP="004532C8">
      <w:pPr>
        <w:pStyle w:val="ListeParagraf"/>
        <w:numPr>
          <w:ilvl w:val="1"/>
          <w:numId w:val="12"/>
        </w:numPr>
        <w:jc w:val="both"/>
        <w:rPr>
          <w:rFonts w:ascii="Arial" w:hAnsi="Arial" w:cs="Arial"/>
          <w:b/>
        </w:rPr>
      </w:pPr>
      <w:r>
        <w:rPr>
          <w:rFonts w:ascii="Arial" w:hAnsi="Arial" w:cs="Arial"/>
          <w:b/>
        </w:rPr>
        <w:lastRenderedPageBreak/>
        <w:t>Faaliyet Maliyetleri Tablosu-2</w:t>
      </w:r>
    </w:p>
    <w:p w:rsidR="00D73A34" w:rsidRPr="004532C8" w:rsidRDefault="00D73A34" w:rsidP="004532C8">
      <w:pPr>
        <w:jc w:val="both"/>
        <w:rPr>
          <w:rFonts w:ascii="Arial" w:hAnsi="Arial" w:cs="Arial"/>
          <w:b/>
        </w:rPr>
      </w:pPr>
    </w:p>
    <w:tbl>
      <w:tblPr>
        <w:tblW w:w="0" w:type="auto"/>
        <w:tblInd w:w="55" w:type="dxa"/>
        <w:tblCellMar>
          <w:left w:w="70" w:type="dxa"/>
          <w:right w:w="70" w:type="dxa"/>
        </w:tblCellMar>
        <w:tblLook w:val="04A0" w:firstRow="1" w:lastRow="0" w:firstColumn="1" w:lastColumn="0" w:noHBand="0" w:noVBand="1"/>
      </w:tblPr>
      <w:tblGrid>
        <w:gridCol w:w="1861"/>
        <w:gridCol w:w="870"/>
        <w:gridCol w:w="1690"/>
        <w:gridCol w:w="782"/>
        <w:gridCol w:w="1318"/>
        <w:gridCol w:w="1318"/>
        <w:gridCol w:w="1318"/>
      </w:tblGrid>
      <w:tr w:rsidR="004532C8" w:rsidRPr="004532C8" w:rsidTr="004532C8">
        <w:trPr>
          <w:trHeight w:val="300"/>
        </w:trPr>
        <w:tc>
          <w:tcPr>
            <w:tcW w:w="0" w:type="auto"/>
            <w:gridSpan w:val="7"/>
            <w:tcBorders>
              <w:top w:val="nil"/>
              <w:left w:val="nil"/>
              <w:bottom w:val="nil"/>
              <w:right w:val="nil"/>
            </w:tcBorders>
            <w:shd w:val="clear" w:color="000000" w:fill="33CCFF"/>
            <w:hideMark/>
          </w:tcPr>
          <w:p w:rsidR="004532C8" w:rsidRPr="004532C8" w:rsidRDefault="004532C8" w:rsidP="004532C8">
            <w:pPr>
              <w:widowControl/>
              <w:autoSpaceDE/>
              <w:autoSpaceDN/>
              <w:jc w:val="center"/>
              <w:rPr>
                <w:rFonts w:ascii="Calibri" w:eastAsia="Times New Roman" w:hAnsi="Calibri" w:cs="Calibri"/>
                <w:b/>
                <w:bCs/>
                <w:lang w:eastAsia="tr-TR"/>
              </w:rPr>
            </w:pPr>
            <w:r w:rsidRPr="004532C8">
              <w:rPr>
                <w:rFonts w:ascii="Calibri" w:eastAsia="Times New Roman" w:hAnsi="Calibri" w:cs="Calibri"/>
                <w:b/>
                <w:bCs/>
                <w:lang w:eastAsia="tr-TR"/>
              </w:rPr>
              <w:t>Tablo: Faaliyet Maliyetleri Tablosu</w:t>
            </w:r>
          </w:p>
        </w:tc>
      </w:tr>
      <w:tr w:rsidR="004532C8" w:rsidRPr="004532C8" w:rsidTr="004532C8">
        <w:trPr>
          <w:trHeight w:val="300"/>
        </w:trPr>
        <w:tc>
          <w:tcPr>
            <w:tcW w:w="0" w:type="auto"/>
            <w:tcBorders>
              <w:top w:val="single" w:sz="4" w:space="0" w:color="33CCFF"/>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İdare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Anamur Belediyesi</w:t>
            </w:r>
          </w:p>
        </w:tc>
      </w:tr>
      <w:tr w:rsidR="004532C8" w:rsidRPr="004532C8" w:rsidTr="004532C8">
        <w:trPr>
          <w:trHeight w:val="48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Program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20-Ormanların ve Doğanın Korunması İle Sürdürülebilir Yönetimi</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Alt Program Adı-1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20.186- Doğa Koruma ve Milli Parklar</w:t>
            </w:r>
          </w:p>
        </w:tc>
      </w:tr>
      <w:tr w:rsidR="004532C8" w:rsidRPr="004532C8" w:rsidTr="004532C8">
        <w:trPr>
          <w:trHeight w:val="615"/>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Alt Program Hedefi</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xml:space="preserve">Sokak Hayvanlarının </w:t>
            </w:r>
            <w:proofErr w:type="spellStart"/>
            <w:r w:rsidRPr="004532C8">
              <w:rPr>
                <w:rFonts w:ascii="Calibri" w:eastAsia="Times New Roman" w:hAnsi="Calibri" w:cs="Calibri"/>
                <w:color w:val="000000"/>
                <w:lang w:eastAsia="tr-TR"/>
              </w:rPr>
              <w:t>Rehabilasyonu</w:t>
            </w:r>
            <w:proofErr w:type="spellEnd"/>
            <w:r w:rsidRPr="004532C8">
              <w:rPr>
                <w:rFonts w:ascii="Calibri" w:eastAsia="Times New Roman" w:hAnsi="Calibri" w:cs="Calibri"/>
                <w:color w:val="000000"/>
                <w:lang w:eastAsia="tr-TR"/>
              </w:rPr>
              <w:t xml:space="preserve"> sağlanacaktır.</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Faaliyet -1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xml:space="preserve">Sokak Hayvanlarının </w:t>
            </w:r>
            <w:proofErr w:type="spellStart"/>
            <w:r w:rsidRPr="004532C8">
              <w:rPr>
                <w:rFonts w:ascii="Calibri" w:eastAsia="Times New Roman" w:hAnsi="Calibri" w:cs="Calibri"/>
                <w:color w:val="000000"/>
                <w:lang w:eastAsia="tr-TR"/>
              </w:rPr>
              <w:t>Rehabilasyonu</w:t>
            </w:r>
            <w:proofErr w:type="spellEnd"/>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Açıklama</w:t>
            </w:r>
          </w:p>
        </w:tc>
        <w:tc>
          <w:tcPr>
            <w:tcW w:w="0" w:type="auto"/>
            <w:gridSpan w:val="6"/>
            <w:tcBorders>
              <w:top w:val="single" w:sz="4" w:space="0" w:color="33CCFF"/>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r>
      <w:tr w:rsidR="004532C8" w:rsidRPr="004532C8" w:rsidTr="004532C8">
        <w:trPr>
          <w:trHeight w:val="12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lang w:eastAsia="tr-TR"/>
              </w:rPr>
            </w:pPr>
            <w:r w:rsidRPr="004532C8">
              <w:rPr>
                <w:rFonts w:ascii="Calibri" w:eastAsia="Times New Roman" w:hAnsi="Calibri" w:cs="Calibri"/>
                <w:b/>
                <w:bCs/>
                <w:lang w:eastAsia="tr-TR"/>
              </w:rPr>
              <w:t>Ekonomik Ad</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lang w:eastAsia="tr-TR"/>
              </w:rPr>
            </w:pPr>
            <w:r w:rsidRPr="004532C8">
              <w:rPr>
                <w:rFonts w:ascii="Calibri" w:eastAsia="Times New Roman" w:hAnsi="Calibri" w:cs="Calibri"/>
                <w:b/>
                <w:bCs/>
                <w:lang w:eastAsia="tr-TR"/>
              </w:rPr>
              <w:t>2025 Bütçe</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lang w:eastAsia="tr-TR"/>
              </w:rPr>
            </w:pPr>
            <w:r w:rsidRPr="004532C8">
              <w:rPr>
                <w:rFonts w:ascii="Calibri" w:eastAsia="Times New Roman" w:hAnsi="Calibri" w:cs="Calibri"/>
                <w:b/>
                <w:bCs/>
                <w:lang w:eastAsia="tr-TR"/>
              </w:rPr>
              <w:t>2025 Haziran Sonu Harcama</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b/>
                <w:bCs/>
                <w:lang w:eastAsia="tr-TR"/>
              </w:rPr>
              <w:t>2025 Yıl</w:t>
            </w:r>
            <w:r w:rsidRPr="004532C8">
              <w:rPr>
                <w:rFonts w:ascii="Calibri" w:eastAsia="Times New Roman" w:hAnsi="Calibri" w:cs="Calibri"/>
                <w:b/>
                <w:bCs/>
                <w:lang w:eastAsia="tr-TR"/>
              </w:rPr>
              <w:br/>
              <w:t>Sonu Har.</w:t>
            </w:r>
            <w:r w:rsidRPr="004532C8">
              <w:rPr>
                <w:rFonts w:ascii="Calibri" w:eastAsia="Times New Roman" w:hAnsi="Calibri" w:cs="Calibri"/>
                <w:b/>
                <w:bCs/>
                <w:lang w:eastAsia="tr-TR"/>
              </w:rPr>
              <w:br/>
            </w:r>
            <w:proofErr w:type="spellStart"/>
            <w:r w:rsidRPr="004532C8">
              <w:rPr>
                <w:rFonts w:ascii="Calibri" w:eastAsia="Times New Roman" w:hAnsi="Calibri" w:cs="Calibri"/>
                <w:b/>
                <w:bCs/>
                <w:lang w:eastAsia="tr-TR"/>
              </w:rPr>
              <w:t>Tah</w:t>
            </w:r>
            <w:proofErr w:type="spellEnd"/>
            <w:r w:rsidRPr="004532C8">
              <w:rPr>
                <w:rFonts w:ascii="Calibri" w:eastAsia="Times New Roman" w:hAnsi="Calibri" w:cs="Calibri"/>
                <w:b/>
                <w:bCs/>
                <w:lang w:eastAsia="tr-TR"/>
              </w:rPr>
              <w:t>.</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b/>
                <w:bCs/>
                <w:lang w:eastAsia="tr-TR"/>
              </w:rPr>
              <w:t>2026</w:t>
            </w:r>
            <w:r w:rsidRPr="004532C8">
              <w:rPr>
                <w:rFonts w:ascii="Calibri" w:eastAsia="Times New Roman" w:hAnsi="Calibri" w:cs="Calibri"/>
                <w:b/>
                <w:bCs/>
                <w:lang w:eastAsia="tr-TR"/>
              </w:rPr>
              <w:br/>
              <w:t>Bütçe</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b/>
                <w:bCs/>
                <w:lang w:eastAsia="tr-TR"/>
              </w:rPr>
              <w:t>2027</w:t>
            </w:r>
            <w:r w:rsidRPr="004532C8">
              <w:rPr>
                <w:rFonts w:ascii="Calibri" w:eastAsia="Times New Roman" w:hAnsi="Calibri" w:cs="Calibri"/>
                <w:b/>
                <w:bCs/>
                <w:lang w:eastAsia="tr-TR"/>
              </w:rPr>
              <w:br/>
              <w:t>Tahmin</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b/>
                <w:bCs/>
                <w:lang w:eastAsia="tr-TR"/>
              </w:rPr>
              <w:t>2028</w:t>
            </w:r>
            <w:r w:rsidRPr="004532C8">
              <w:rPr>
                <w:rFonts w:ascii="Calibri" w:eastAsia="Times New Roman" w:hAnsi="Calibri" w:cs="Calibri"/>
                <w:b/>
                <w:bCs/>
                <w:lang w:eastAsia="tr-TR"/>
              </w:rPr>
              <w:br/>
              <w:t>Tahmin</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t>Personel</w:t>
            </w:r>
            <w:r w:rsidRPr="004532C8">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t>Sosyal Güvenlik Kurumuna</w:t>
            </w:r>
            <w:r w:rsidRPr="004532C8">
              <w:rPr>
                <w:rFonts w:ascii="Calibri" w:eastAsia="Times New Roman" w:hAnsi="Calibri" w:cs="Calibri"/>
                <w:lang w:eastAsia="tr-TR"/>
              </w:rPr>
              <w:br/>
              <w:t>Devlet Primi Giderleri</w:t>
            </w:r>
          </w:p>
        </w:tc>
        <w:tc>
          <w:tcPr>
            <w:tcW w:w="0" w:type="auto"/>
            <w:tcBorders>
              <w:top w:val="nil"/>
              <w:left w:val="nil"/>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t>Mal ve Hizmet</w:t>
            </w:r>
            <w:r w:rsidRPr="004532C8">
              <w:rPr>
                <w:rFonts w:ascii="Calibri" w:eastAsia="Times New Roman" w:hAnsi="Calibri" w:cs="Calibri"/>
                <w:lang w:eastAsia="tr-TR"/>
              </w:rPr>
              <w:br/>
              <w:t>Alım Giderleri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1.060.000,00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1.272.000,00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1.526.400,00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Faiz Giderleri</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t>Cari</w:t>
            </w:r>
            <w:r w:rsidRPr="004532C8">
              <w:rPr>
                <w:rFonts w:ascii="Calibri" w:eastAsia="Times New Roman" w:hAnsi="Calibri" w:cs="Calibri"/>
                <w:lang w:eastAsia="tr-TR"/>
              </w:rPr>
              <w:br/>
              <w:t>Transferler</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t>Sermaye</w:t>
            </w:r>
            <w:r w:rsidRPr="004532C8">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4.750.000,00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5.700.000,00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6.840.000,00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Sermaye Transferleri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Borç Verme</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Yedek Ödenek</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lang w:eastAsia="tr-TR"/>
              </w:rPr>
              <w:t>BÜTÇE İÇİ TOPLAM</w:t>
            </w:r>
            <w:r w:rsidRPr="004532C8">
              <w:rPr>
                <w:rFonts w:ascii="Calibri" w:eastAsia="Times New Roman" w:hAnsi="Calibri" w:cs="Calibri"/>
                <w:b/>
                <w:bCs/>
                <w:lang w:eastAsia="tr-TR"/>
              </w:rPr>
              <w:br/>
              <w:t>KAYNAK</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5.810.000,00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6.972.000,00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8.366.400,00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Diğer Bütçe Dışı Kaynak</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0</w:t>
            </w:r>
          </w:p>
        </w:tc>
      </w:tr>
      <w:tr w:rsidR="004532C8" w:rsidRPr="004532C8" w:rsidTr="004532C8">
        <w:trPr>
          <w:trHeight w:val="435"/>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BÜTÇE DIŞI TOPLAM KAYNAK</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5.810.000,00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6.972.000,00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8.366.400,00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lang w:eastAsia="tr-TR"/>
              </w:rPr>
              <w:t>FAALİYET MALİYETİ</w:t>
            </w:r>
            <w:r w:rsidRPr="004532C8">
              <w:rPr>
                <w:rFonts w:ascii="Calibri" w:eastAsia="Times New Roman" w:hAnsi="Calibri" w:cs="Calibri"/>
                <w:b/>
                <w:bCs/>
                <w:lang w:eastAsia="tr-TR"/>
              </w:rPr>
              <w:br/>
              <w:t>TOPLAMI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5.810.000,00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6.972.000,00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8.366.400,00</w:t>
            </w:r>
          </w:p>
        </w:tc>
      </w:tr>
      <w:tr w:rsidR="004532C8" w:rsidRPr="004532C8" w:rsidTr="004532C8">
        <w:trPr>
          <w:trHeight w:val="300"/>
        </w:trPr>
        <w:tc>
          <w:tcPr>
            <w:tcW w:w="0" w:type="auto"/>
            <w:gridSpan w:val="7"/>
            <w:tcBorders>
              <w:top w:val="single" w:sz="4" w:space="0" w:color="33CCFF"/>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Herhangi bir değer olmayan ekonomik kod satırları çıktıda gösterilmeyecek.</w:t>
            </w:r>
          </w:p>
        </w:tc>
      </w:tr>
    </w:tbl>
    <w:p w:rsidR="00B1181C" w:rsidRPr="00707F92" w:rsidRDefault="00B1181C" w:rsidP="002C457B">
      <w:pPr>
        <w:jc w:val="both"/>
        <w:rPr>
          <w:rFonts w:ascii="Arial" w:hAnsi="Arial" w:cs="Arial"/>
        </w:rPr>
      </w:pPr>
    </w:p>
    <w:p w:rsidR="00D73A34" w:rsidRDefault="00D73A34" w:rsidP="002C457B">
      <w:pPr>
        <w:jc w:val="both"/>
        <w:rPr>
          <w:rFonts w:ascii="Arial" w:hAnsi="Arial" w:cs="Arial"/>
        </w:rPr>
      </w:pPr>
    </w:p>
    <w:p w:rsidR="00B1181C" w:rsidRDefault="00B1181C" w:rsidP="002C457B">
      <w:pPr>
        <w:jc w:val="both"/>
        <w:rPr>
          <w:rFonts w:ascii="Arial" w:hAnsi="Arial" w:cs="Arial"/>
        </w:rPr>
      </w:pPr>
    </w:p>
    <w:p w:rsidR="00A05B1A" w:rsidRDefault="00A05B1A" w:rsidP="002C457B">
      <w:pPr>
        <w:jc w:val="both"/>
        <w:rPr>
          <w:rFonts w:ascii="Arial" w:hAnsi="Arial" w:cs="Arial"/>
        </w:rPr>
      </w:pPr>
    </w:p>
    <w:p w:rsidR="00A05B1A" w:rsidRDefault="00A05B1A" w:rsidP="002C457B">
      <w:pPr>
        <w:jc w:val="both"/>
        <w:rPr>
          <w:rFonts w:ascii="Arial" w:hAnsi="Arial" w:cs="Arial"/>
        </w:rPr>
      </w:pPr>
    </w:p>
    <w:p w:rsidR="00B1181C" w:rsidRPr="00B1181C" w:rsidRDefault="004532C8" w:rsidP="00B1181C">
      <w:pPr>
        <w:pStyle w:val="ListeParagraf"/>
        <w:numPr>
          <w:ilvl w:val="1"/>
          <w:numId w:val="12"/>
        </w:numPr>
        <w:jc w:val="both"/>
        <w:rPr>
          <w:rFonts w:ascii="Arial" w:hAnsi="Arial" w:cs="Arial"/>
          <w:b/>
        </w:rPr>
      </w:pPr>
      <w:r>
        <w:rPr>
          <w:rFonts w:ascii="Arial" w:hAnsi="Arial" w:cs="Arial"/>
          <w:b/>
        </w:rPr>
        <w:lastRenderedPageBreak/>
        <w:t>Faaliyet Maliyetleri Tablosu-3</w:t>
      </w:r>
    </w:p>
    <w:p w:rsidR="00B1181C" w:rsidRDefault="00B1181C" w:rsidP="002C457B">
      <w:pPr>
        <w:jc w:val="both"/>
        <w:rPr>
          <w:rFonts w:ascii="Arial" w:hAnsi="Arial" w:cs="Arial"/>
        </w:rPr>
      </w:pPr>
    </w:p>
    <w:tbl>
      <w:tblPr>
        <w:tblW w:w="0" w:type="auto"/>
        <w:tblInd w:w="55" w:type="dxa"/>
        <w:tblCellMar>
          <w:left w:w="70" w:type="dxa"/>
          <w:right w:w="70" w:type="dxa"/>
        </w:tblCellMar>
        <w:tblLook w:val="04A0" w:firstRow="1" w:lastRow="0" w:firstColumn="1" w:lastColumn="0" w:noHBand="0" w:noVBand="1"/>
      </w:tblPr>
      <w:tblGrid>
        <w:gridCol w:w="1416"/>
        <w:gridCol w:w="888"/>
        <w:gridCol w:w="1573"/>
        <w:gridCol w:w="801"/>
        <w:gridCol w:w="1493"/>
        <w:gridCol w:w="1493"/>
        <w:gridCol w:w="1493"/>
      </w:tblGrid>
      <w:tr w:rsidR="004532C8" w:rsidRPr="004532C8" w:rsidTr="004532C8">
        <w:trPr>
          <w:trHeight w:val="300"/>
        </w:trPr>
        <w:tc>
          <w:tcPr>
            <w:tcW w:w="0" w:type="auto"/>
            <w:gridSpan w:val="7"/>
            <w:tcBorders>
              <w:top w:val="nil"/>
              <w:left w:val="nil"/>
              <w:bottom w:val="nil"/>
              <w:right w:val="nil"/>
            </w:tcBorders>
            <w:shd w:val="clear" w:color="000000" w:fill="33CCFF"/>
            <w:hideMark/>
          </w:tcPr>
          <w:p w:rsidR="004532C8" w:rsidRPr="004532C8" w:rsidRDefault="004532C8" w:rsidP="004532C8">
            <w:pPr>
              <w:widowControl/>
              <w:autoSpaceDE/>
              <w:autoSpaceDN/>
              <w:jc w:val="center"/>
              <w:rPr>
                <w:rFonts w:ascii="Calibri" w:eastAsia="Times New Roman" w:hAnsi="Calibri" w:cs="Calibri"/>
                <w:b/>
                <w:bCs/>
                <w:lang w:eastAsia="tr-TR"/>
              </w:rPr>
            </w:pPr>
            <w:r w:rsidRPr="004532C8">
              <w:rPr>
                <w:rFonts w:ascii="Calibri" w:eastAsia="Times New Roman" w:hAnsi="Calibri" w:cs="Calibri"/>
                <w:b/>
                <w:bCs/>
                <w:lang w:eastAsia="tr-TR"/>
              </w:rPr>
              <w:t>Tablo: Faaliyet Maliyetleri Tablosu</w:t>
            </w:r>
          </w:p>
        </w:tc>
      </w:tr>
      <w:tr w:rsidR="004532C8" w:rsidRPr="004532C8" w:rsidTr="004532C8">
        <w:trPr>
          <w:trHeight w:val="300"/>
        </w:trPr>
        <w:tc>
          <w:tcPr>
            <w:tcW w:w="0" w:type="auto"/>
            <w:tcBorders>
              <w:top w:val="single" w:sz="4" w:space="0" w:color="33CCFF"/>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İdare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Anamur Belediyesi</w:t>
            </w:r>
          </w:p>
        </w:tc>
      </w:tr>
      <w:tr w:rsidR="004532C8" w:rsidRPr="004532C8" w:rsidTr="004532C8">
        <w:trPr>
          <w:trHeight w:val="48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Program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21-Sürdürülebilir Çevre Ve İklim Değişikliği</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Alt Program Adı-1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21.51-Çevre Kirliliğinin Önlenmesi ve Koruma</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Alt Program Hedefi</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Atık oranı azaltılacaktır.</w:t>
            </w:r>
          </w:p>
        </w:tc>
      </w:tr>
      <w:tr w:rsidR="004532C8" w:rsidRPr="004532C8" w:rsidTr="004532C8">
        <w:trPr>
          <w:trHeight w:val="1005"/>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Faaliyet -1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Sağlıklı ve sürdürülebilir bir çevrenin oluşmasını engelleyen çevre sorunları tespit edilecek, kirlilik kaynakları denetim altına alınarak çevre ve insan sağlığına olumsuz etkileri giderilecektir.</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Açıklama</w:t>
            </w:r>
          </w:p>
        </w:tc>
        <w:tc>
          <w:tcPr>
            <w:tcW w:w="0" w:type="auto"/>
            <w:gridSpan w:val="6"/>
            <w:tcBorders>
              <w:top w:val="single" w:sz="4" w:space="0" w:color="33CCFF"/>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r>
      <w:tr w:rsidR="004532C8" w:rsidRPr="004532C8" w:rsidTr="004532C8">
        <w:trPr>
          <w:trHeight w:val="12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lang w:eastAsia="tr-TR"/>
              </w:rPr>
            </w:pPr>
            <w:r w:rsidRPr="004532C8">
              <w:rPr>
                <w:rFonts w:ascii="Calibri" w:eastAsia="Times New Roman" w:hAnsi="Calibri" w:cs="Calibri"/>
                <w:b/>
                <w:bCs/>
                <w:lang w:eastAsia="tr-TR"/>
              </w:rPr>
              <w:t>Ekonomik Ad</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lang w:eastAsia="tr-TR"/>
              </w:rPr>
            </w:pPr>
            <w:r w:rsidRPr="004532C8">
              <w:rPr>
                <w:rFonts w:ascii="Calibri" w:eastAsia="Times New Roman" w:hAnsi="Calibri" w:cs="Calibri"/>
                <w:b/>
                <w:bCs/>
                <w:lang w:eastAsia="tr-TR"/>
              </w:rPr>
              <w:t>2025 Bütçe</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b/>
                <w:bCs/>
                <w:lang w:eastAsia="tr-TR"/>
              </w:rPr>
            </w:pPr>
            <w:r w:rsidRPr="004532C8">
              <w:rPr>
                <w:rFonts w:ascii="Calibri" w:eastAsia="Times New Roman" w:hAnsi="Calibri" w:cs="Calibri"/>
                <w:b/>
                <w:bCs/>
                <w:lang w:eastAsia="tr-TR"/>
              </w:rPr>
              <w:t>2025 Haziran Sonu Harcama</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b/>
                <w:bCs/>
                <w:lang w:eastAsia="tr-TR"/>
              </w:rPr>
              <w:t>2025 Yıl</w:t>
            </w:r>
            <w:r w:rsidRPr="004532C8">
              <w:rPr>
                <w:rFonts w:ascii="Calibri" w:eastAsia="Times New Roman" w:hAnsi="Calibri" w:cs="Calibri"/>
                <w:b/>
                <w:bCs/>
                <w:lang w:eastAsia="tr-TR"/>
              </w:rPr>
              <w:br/>
              <w:t>Sonu Har.</w:t>
            </w:r>
            <w:r w:rsidRPr="004532C8">
              <w:rPr>
                <w:rFonts w:ascii="Calibri" w:eastAsia="Times New Roman" w:hAnsi="Calibri" w:cs="Calibri"/>
                <w:b/>
                <w:bCs/>
                <w:lang w:eastAsia="tr-TR"/>
              </w:rPr>
              <w:br/>
            </w:r>
            <w:proofErr w:type="spellStart"/>
            <w:r w:rsidRPr="004532C8">
              <w:rPr>
                <w:rFonts w:ascii="Calibri" w:eastAsia="Times New Roman" w:hAnsi="Calibri" w:cs="Calibri"/>
                <w:b/>
                <w:bCs/>
                <w:lang w:eastAsia="tr-TR"/>
              </w:rPr>
              <w:t>Tah</w:t>
            </w:r>
            <w:proofErr w:type="spellEnd"/>
            <w:r w:rsidRPr="004532C8">
              <w:rPr>
                <w:rFonts w:ascii="Calibri" w:eastAsia="Times New Roman" w:hAnsi="Calibri" w:cs="Calibri"/>
                <w:b/>
                <w:bCs/>
                <w:lang w:eastAsia="tr-TR"/>
              </w:rPr>
              <w:t>.</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b/>
                <w:bCs/>
                <w:lang w:eastAsia="tr-TR"/>
              </w:rPr>
              <w:t>2026</w:t>
            </w:r>
            <w:r w:rsidRPr="004532C8">
              <w:rPr>
                <w:rFonts w:ascii="Calibri" w:eastAsia="Times New Roman" w:hAnsi="Calibri" w:cs="Calibri"/>
                <w:b/>
                <w:bCs/>
                <w:lang w:eastAsia="tr-TR"/>
              </w:rPr>
              <w:br/>
              <w:t>Bütçe</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b/>
                <w:bCs/>
                <w:lang w:eastAsia="tr-TR"/>
              </w:rPr>
              <w:t>2027</w:t>
            </w:r>
            <w:r w:rsidRPr="004532C8">
              <w:rPr>
                <w:rFonts w:ascii="Calibri" w:eastAsia="Times New Roman" w:hAnsi="Calibri" w:cs="Calibri"/>
                <w:b/>
                <w:bCs/>
                <w:lang w:eastAsia="tr-TR"/>
              </w:rPr>
              <w:br/>
              <w:t>Tahmin</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center"/>
              <w:rPr>
                <w:rFonts w:ascii="Calibri" w:eastAsia="Times New Roman" w:hAnsi="Calibri" w:cs="Calibri"/>
                <w:color w:val="000000"/>
                <w:lang w:eastAsia="tr-TR"/>
              </w:rPr>
            </w:pPr>
            <w:r w:rsidRPr="004532C8">
              <w:rPr>
                <w:rFonts w:ascii="Calibri" w:eastAsia="Times New Roman" w:hAnsi="Calibri" w:cs="Calibri"/>
                <w:b/>
                <w:bCs/>
                <w:lang w:eastAsia="tr-TR"/>
              </w:rPr>
              <w:t>2028</w:t>
            </w:r>
            <w:r w:rsidRPr="004532C8">
              <w:rPr>
                <w:rFonts w:ascii="Calibri" w:eastAsia="Times New Roman" w:hAnsi="Calibri" w:cs="Calibri"/>
                <w:b/>
                <w:bCs/>
                <w:lang w:eastAsia="tr-TR"/>
              </w:rPr>
              <w:br/>
              <w:t>Tahmin</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t>Personel</w:t>
            </w:r>
            <w:r w:rsidRPr="004532C8">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t>Sosyal Güvenlik Kurumuna</w:t>
            </w:r>
            <w:r w:rsidRPr="004532C8">
              <w:rPr>
                <w:rFonts w:ascii="Calibri" w:eastAsia="Times New Roman" w:hAnsi="Calibri" w:cs="Calibri"/>
                <w:lang w:eastAsia="tr-TR"/>
              </w:rPr>
              <w:br/>
              <w:t>Devlet Primi Giderleri</w:t>
            </w:r>
          </w:p>
        </w:tc>
        <w:tc>
          <w:tcPr>
            <w:tcW w:w="0" w:type="auto"/>
            <w:tcBorders>
              <w:top w:val="nil"/>
              <w:left w:val="nil"/>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t>Mal ve Hizmet</w:t>
            </w:r>
            <w:r w:rsidRPr="004532C8">
              <w:rPr>
                <w:rFonts w:ascii="Calibri" w:eastAsia="Times New Roman" w:hAnsi="Calibri" w:cs="Calibri"/>
                <w:lang w:eastAsia="tr-TR"/>
              </w:rPr>
              <w:br/>
              <w:t>Alım Giderleri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2.612.000,00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3.134.400,00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3.761.280,00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Faiz Giderleri</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t>Cari</w:t>
            </w:r>
            <w:r w:rsidRPr="004532C8">
              <w:rPr>
                <w:rFonts w:ascii="Calibri" w:eastAsia="Times New Roman" w:hAnsi="Calibri" w:cs="Calibri"/>
                <w:lang w:eastAsia="tr-TR"/>
              </w:rPr>
              <w:br/>
              <w:t>Transferler</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lang w:eastAsia="tr-TR"/>
              </w:rPr>
              <w:t>Sermaye</w:t>
            </w:r>
            <w:r w:rsidRPr="004532C8">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3.350.000,00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4.020.000,00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4.824.000,00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Sermaye Transferleri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Borç Verme</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Yedek Ödenek</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lang w:eastAsia="tr-TR"/>
              </w:rPr>
              <w:t>BÜTÇE İÇİ TOPLAM</w:t>
            </w:r>
            <w:r w:rsidRPr="004532C8">
              <w:rPr>
                <w:rFonts w:ascii="Calibri" w:eastAsia="Times New Roman" w:hAnsi="Calibri" w:cs="Calibri"/>
                <w:b/>
                <w:bCs/>
                <w:lang w:eastAsia="tr-TR"/>
              </w:rPr>
              <w:br/>
              <w:t>KAYNAK</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5.962.000,00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7.154.400,00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8.585.280,00</w:t>
            </w:r>
          </w:p>
        </w:tc>
      </w:tr>
      <w:tr w:rsidR="004532C8" w:rsidRPr="004532C8" w:rsidTr="004532C8">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lang w:eastAsia="tr-TR"/>
              </w:rPr>
            </w:pPr>
            <w:r w:rsidRPr="004532C8">
              <w:rPr>
                <w:rFonts w:ascii="Calibri" w:eastAsia="Times New Roman" w:hAnsi="Calibri" w:cs="Calibri"/>
                <w:lang w:eastAsia="tr-TR"/>
              </w:rPr>
              <w:t>Diğer Bütçe Dışı Kaynak</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color w:val="000000"/>
                <w:lang w:eastAsia="tr-TR"/>
              </w:rPr>
            </w:pPr>
            <w:r w:rsidRPr="004532C8">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color w:val="000000"/>
                <w:lang w:eastAsia="tr-TR"/>
              </w:rPr>
            </w:pPr>
            <w:r w:rsidRPr="004532C8">
              <w:rPr>
                <w:rFonts w:ascii="Calibri" w:eastAsia="Times New Roman" w:hAnsi="Calibri" w:cs="Calibri"/>
                <w:color w:val="000000"/>
                <w:lang w:eastAsia="tr-TR"/>
              </w:rPr>
              <w:t>0</w:t>
            </w:r>
          </w:p>
        </w:tc>
      </w:tr>
      <w:tr w:rsidR="004532C8" w:rsidRPr="004532C8" w:rsidTr="004532C8">
        <w:trPr>
          <w:trHeight w:val="435"/>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t>BÜTÇE DIŞI TOPLAM KAYNAK</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5.962.000,00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7.154.400,00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8.585.280,00</w:t>
            </w:r>
          </w:p>
        </w:tc>
      </w:tr>
      <w:tr w:rsidR="004532C8" w:rsidRPr="004532C8" w:rsidTr="004532C8">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lang w:eastAsia="tr-TR"/>
              </w:rPr>
              <w:t>FAALİYET MALİYETİ</w:t>
            </w:r>
            <w:r w:rsidRPr="004532C8">
              <w:rPr>
                <w:rFonts w:ascii="Calibri" w:eastAsia="Times New Roman" w:hAnsi="Calibri" w:cs="Calibri"/>
                <w:b/>
                <w:bCs/>
                <w:lang w:eastAsia="tr-TR"/>
              </w:rPr>
              <w:br/>
            </w:r>
            <w:r w:rsidRPr="004532C8">
              <w:rPr>
                <w:rFonts w:ascii="Calibri" w:eastAsia="Times New Roman" w:hAnsi="Calibri" w:cs="Calibri"/>
                <w:b/>
                <w:bCs/>
                <w:lang w:eastAsia="tr-TR"/>
              </w:rPr>
              <w:lastRenderedPageBreak/>
              <w:t>TOPLAMI</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lastRenderedPageBreak/>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5.962.000,00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7.154.400,00</w:t>
            </w:r>
          </w:p>
        </w:tc>
        <w:tc>
          <w:tcPr>
            <w:tcW w:w="0" w:type="auto"/>
            <w:tcBorders>
              <w:top w:val="nil"/>
              <w:left w:val="nil"/>
              <w:bottom w:val="single" w:sz="4" w:space="0" w:color="33CCFF"/>
              <w:right w:val="single" w:sz="4" w:space="0" w:color="33CCFF"/>
            </w:tcBorders>
            <w:shd w:val="clear" w:color="auto" w:fill="auto"/>
            <w:vAlign w:val="center"/>
            <w:hideMark/>
          </w:tcPr>
          <w:p w:rsidR="004532C8" w:rsidRPr="004532C8" w:rsidRDefault="004532C8" w:rsidP="004532C8">
            <w:pPr>
              <w:widowControl/>
              <w:autoSpaceDE/>
              <w:autoSpaceDN/>
              <w:jc w:val="right"/>
              <w:rPr>
                <w:rFonts w:ascii="Calibri" w:eastAsia="Times New Roman" w:hAnsi="Calibri" w:cs="Calibri"/>
                <w:b/>
                <w:bCs/>
                <w:color w:val="000000"/>
                <w:lang w:eastAsia="tr-TR"/>
              </w:rPr>
            </w:pPr>
            <w:r w:rsidRPr="004532C8">
              <w:rPr>
                <w:rFonts w:ascii="Calibri" w:eastAsia="Times New Roman" w:hAnsi="Calibri" w:cs="Calibri"/>
                <w:b/>
                <w:bCs/>
                <w:color w:val="000000"/>
                <w:lang w:eastAsia="tr-TR"/>
              </w:rPr>
              <w:t>8.585.280,00</w:t>
            </w:r>
          </w:p>
        </w:tc>
      </w:tr>
      <w:tr w:rsidR="004532C8" w:rsidRPr="004532C8" w:rsidTr="004532C8">
        <w:trPr>
          <w:trHeight w:val="300"/>
        </w:trPr>
        <w:tc>
          <w:tcPr>
            <w:tcW w:w="0" w:type="auto"/>
            <w:gridSpan w:val="7"/>
            <w:tcBorders>
              <w:top w:val="single" w:sz="4" w:space="0" w:color="33CCFF"/>
              <w:left w:val="single" w:sz="4" w:space="0" w:color="33CCFF"/>
              <w:bottom w:val="single" w:sz="4" w:space="0" w:color="33CCFF"/>
              <w:right w:val="single" w:sz="4" w:space="0" w:color="33CCFF"/>
            </w:tcBorders>
            <w:shd w:val="clear" w:color="auto" w:fill="auto"/>
            <w:hideMark/>
          </w:tcPr>
          <w:p w:rsidR="004532C8" w:rsidRPr="004532C8" w:rsidRDefault="004532C8" w:rsidP="004532C8">
            <w:pPr>
              <w:widowControl/>
              <w:autoSpaceDE/>
              <w:autoSpaceDN/>
              <w:rPr>
                <w:rFonts w:ascii="Calibri" w:eastAsia="Times New Roman" w:hAnsi="Calibri" w:cs="Calibri"/>
                <w:b/>
                <w:bCs/>
                <w:lang w:eastAsia="tr-TR"/>
              </w:rPr>
            </w:pPr>
            <w:r w:rsidRPr="004532C8">
              <w:rPr>
                <w:rFonts w:ascii="Calibri" w:eastAsia="Times New Roman" w:hAnsi="Calibri" w:cs="Calibri"/>
                <w:b/>
                <w:bCs/>
                <w:lang w:eastAsia="tr-TR"/>
              </w:rPr>
              <w:lastRenderedPageBreak/>
              <w:t>Herhangi bir değer olmayan ekonomik kod satırları çıktıda gösterilmeyecek.</w:t>
            </w:r>
          </w:p>
        </w:tc>
      </w:tr>
    </w:tbl>
    <w:p w:rsidR="00B1181C" w:rsidRPr="00707F92" w:rsidRDefault="00B1181C" w:rsidP="002C457B">
      <w:pPr>
        <w:jc w:val="both"/>
        <w:rPr>
          <w:rFonts w:ascii="Arial" w:hAnsi="Arial" w:cs="Arial"/>
        </w:rPr>
      </w:pPr>
    </w:p>
    <w:p w:rsidR="00D73A34" w:rsidRDefault="00D73A34"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4532C8" w:rsidRDefault="004532C8" w:rsidP="002C457B">
      <w:pPr>
        <w:jc w:val="both"/>
        <w:rPr>
          <w:rFonts w:ascii="Arial" w:hAnsi="Arial" w:cs="Arial"/>
        </w:rPr>
      </w:pPr>
    </w:p>
    <w:p w:rsidR="006C0D31" w:rsidRPr="00707F92" w:rsidRDefault="006C0D31" w:rsidP="002C457B">
      <w:pPr>
        <w:jc w:val="both"/>
        <w:rPr>
          <w:rFonts w:ascii="Arial" w:hAnsi="Arial" w:cs="Arial"/>
        </w:rPr>
      </w:pPr>
    </w:p>
    <w:p w:rsidR="008D5855" w:rsidRDefault="004532C8" w:rsidP="00B1181C">
      <w:pPr>
        <w:pStyle w:val="ListeParagraf"/>
        <w:numPr>
          <w:ilvl w:val="1"/>
          <w:numId w:val="12"/>
        </w:numPr>
        <w:jc w:val="both"/>
        <w:rPr>
          <w:rFonts w:ascii="Arial" w:hAnsi="Arial" w:cs="Arial"/>
          <w:b/>
        </w:rPr>
      </w:pPr>
      <w:r>
        <w:rPr>
          <w:rFonts w:ascii="Arial" w:hAnsi="Arial" w:cs="Arial"/>
          <w:b/>
        </w:rPr>
        <w:lastRenderedPageBreak/>
        <w:t>Faaliyet Maliyetleri Tablosu-4</w:t>
      </w:r>
    </w:p>
    <w:p w:rsidR="00A05B1A" w:rsidRDefault="00A05B1A" w:rsidP="00A05B1A">
      <w:pPr>
        <w:pStyle w:val="ListeParagraf"/>
        <w:jc w:val="both"/>
        <w:rPr>
          <w:rFonts w:ascii="Arial" w:hAnsi="Arial" w:cs="Arial"/>
          <w:b/>
        </w:rPr>
      </w:pPr>
    </w:p>
    <w:tbl>
      <w:tblPr>
        <w:tblW w:w="0" w:type="auto"/>
        <w:tblInd w:w="55" w:type="dxa"/>
        <w:tblCellMar>
          <w:left w:w="70" w:type="dxa"/>
          <w:right w:w="70" w:type="dxa"/>
        </w:tblCellMar>
        <w:tblLook w:val="04A0" w:firstRow="1" w:lastRow="0" w:firstColumn="1" w:lastColumn="0" w:noHBand="0" w:noVBand="1"/>
      </w:tblPr>
      <w:tblGrid>
        <w:gridCol w:w="1612"/>
        <w:gridCol w:w="881"/>
        <w:gridCol w:w="1624"/>
        <w:gridCol w:w="792"/>
        <w:gridCol w:w="1416"/>
        <w:gridCol w:w="1416"/>
        <w:gridCol w:w="1416"/>
      </w:tblGrid>
      <w:tr w:rsidR="00A05B1A" w:rsidRPr="00A05B1A" w:rsidTr="00A05B1A">
        <w:trPr>
          <w:trHeight w:val="300"/>
        </w:trPr>
        <w:tc>
          <w:tcPr>
            <w:tcW w:w="0" w:type="auto"/>
            <w:gridSpan w:val="7"/>
            <w:tcBorders>
              <w:top w:val="nil"/>
              <w:left w:val="nil"/>
              <w:bottom w:val="nil"/>
              <w:right w:val="nil"/>
            </w:tcBorders>
            <w:shd w:val="clear" w:color="000000" w:fill="33CCFF"/>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Tablo: Faaliyet Maliyetleri Tablosu</w:t>
            </w:r>
          </w:p>
        </w:tc>
      </w:tr>
      <w:tr w:rsidR="00A05B1A" w:rsidRPr="00A05B1A" w:rsidTr="00A05B1A">
        <w:trPr>
          <w:trHeight w:val="300"/>
        </w:trPr>
        <w:tc>
          <w:tcPr>
            <w:tcW w:w="0" w:type="auto"/>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İdare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Anamur Belediyesi</w:t>
            </w:r>
          </w:p>
        </w:tc>
      </w:tr>
      <w:tr w:rsidR="00A05B1A" w:rsidRPr="00A05B1A" w:rsidTr="00A05B1A">
        <w:trPr>
          <w:trHeight w:val="48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Program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23-Sanat ve Kültür Ekonomisi</w:t>
            </w:r>
          </w:p>
        </w:tc>
      </w:tr>
      <w:tr w:rsidR="00A05B1A" w:rsidRPr="00A05B1A" w:rsidTr="00A05B1A">
        <w:trPr>
          <w:trHeight w:val="64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Adı-1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23.134-Sanatın Desteklenmesi, Sahnelenmesi ve Kültür Ekonomisinin Geliştirilmesi</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Hedefi</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Kültür ekonomisi geliştirilerek, halkın refah seviyesi artırılacaktır.</w:t>
            </w:r>
          </w:p>
        </w:tc>
      </w:tr>
      <w:tr w:rsidR="00A05B1A" w:rsidRPr="00A05B1A" w:rsidTr="00A05B1A">
        <w:trPr>
          <w:trHeight w:val="1005"/>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xml:space="preserve">Yerel yönetimlerce sanatın desteklenmesi, sahnelenmesi ve kültür ekonomisinin geliştirilmesine yönelik </w:t>
            </w:r>
            <w:proofErr w:type="gramStart"/>
            <w:r w:rsidRPr="00A05B1A">
              <w:rPr>
                <w:rFonts w:ascii="Calibri" w:eastAsia="Times New Roman" w:hAnsi="Calibri" w:cs="Calibri"/>
                <w:color w:val="000000"/>
                <w:lang w:eastAsia="tr-TR"/>
              </w:rPr>
              <w:t>yürütülen  faaliyetler</w:t>
            </w:r>
            <w:proofErr w:type="gramEnd"/>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Açıklama</w:t>
            </w:r>
          </w:p>
        </w:tc>
        <w:tc>
          <w:tcPr>
            <w:tcW w:w="0" w:type="auto"/>
            <w:gridSpan w:val="6"/>
            <w:tcBorders>
              <w:top w:val="single" w:sz="4" w:space="0" w:color="33CCFF"/>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r>
      <w:tr w:rsidR="00A05B1A" w:rsidRPr="00A05B1A" w:rsidTr="00A05B1A">
        <w:trPr>
          <w:trHeight w:val="12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Ekonomik Ad</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Haziran Sonu Harcama</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2025 Yıl</w:t>
            </w:r>
            <w:r w:rsidRPr="00A05B1A">
              <w:rPr>
                <w:rFonts w:ascii="Calibri" w:eastAsia="Times New Roman" w:hAnsi="Calibri" w:cs="Calibri"/>
                <w:b/>
                <w:bCs/>
                <w:lang w:eastAsia="tr-TR"/>
              </w:rPr>
              <w:br/>
              <w:t>Sonu Har.</w:t>
            </w:r>
            <w:r w:rsidRPr="00A05B1A">
              <w:rPr>
                <w:rFonts w:ascii="Calibri" w:eastAsia="Times New Roman" w:hAnsi="Calibri" w:cs="Calibri"/>
                <w:b/>
                <w:bCs/>
                <w:lang w:eastAsia="tr-TR"/>
              </w:rPr>
              <w:br/>
            </w:r>
            <w:proofErr w:type="spellStart"/>
            <w:r w:rsidRPr="00A05B1A">
              <w:rPr>
                <w:rFonts w:ascii="Calibri" w:eastAsia="Times New Roman" w:hAnsi="Calibri" w:cs="Calibri"/>
                <w:b/>
                <w:bCs/>
                <w:lang w:eastAsia="tr-TR"/>
              </w:rPr>
              <w:t>Tah</w:t>
            </w:r>
            <w:proofErr w:type="spellEnd"/>
            <w:r w:rsidRPr="00A05B1A">
              <w:rPr>
                <w:rFonts w:ascii="Calibri" w:eastAsia="Times New Roman" w:hAnsi="Calibri" w:cs="Calibri"/>
                <w:b/>
                <w:bCs/>
                <w:lang w:eastAsia="tr-TR"/>
              </w:rPr>
              <w:t>.</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2026</w:t>
            </w:r>
            <w:r w:rsidRPr="00A05B1A">
              <w:rPr>
                <w:rFonts w:ascii="Calibri" w:eastAsia="Times New Roman" w:hAnsi="Calibri" w:cs="Calibri"/>
                <w:b/>
                <w:bCs/>
                <w:lang w:eastAsia="tr-TR"/>
              </w:rPr>
              <w:br/>
              <w:t>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2027</w:t>
            </w:r>
            <w:r w:rsidRPr="00A05B1A">
              <w:rPr>
                <w:rFonts w:ascii="Calibri" w:eastAsia="Times New Roman" w:hAnsi="Calibri" w:cs="Calibri"/>
                <w:b/>
                <w:bCs/>
                <w:lang w:eastAsia="tr-TR"/>
              </w:rPr>
              <w:br/>
              <w:t>Tahmin</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2028</w:t>
            </w:r>
            <w:r w:rsidRPr="00A05B1A">
              <w:rPr>
                <w:rFonts w:ascii="Calibri" w:eastAsia="Times New Roman" w:hAnsi="Calibri" w:cs="Calibri"/>
                <w:b/>
                <w:bCs/>
                <w:lang w:eastAsia="tr-TR"/>
              </w:rPr>
              <w:br/>
              <w:t>Tahmin</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Personel</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Sosyal Güvenlik Kurumuna</w:t>
            </w:r>
            <w:r w:rsidRPr="00A05B1A">
              <w:rPr>
                <w:rFonts w:ascii="Calibri" w:eastAsia="Times New Roman" w:hAnsi="Calibri" w:cs="Calibri"/>
                <w:lang w:eastAsia="tr-TR"/>
              </w:rPr>
              <w:br/>
              <w:t>Devlet Primi Giderleri</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Mal ve Hizmet</w:t>
            </w:r>
            <w:r w:rsidRPr="00A05B1A">
              <w:rPr>
                <w:rFonts w:ascii="Calibri" w:eastAsia="Times New Roman" w:hAnsi="Calibri" w:cs="Calibri"/>
                <w:lang w:eastAsia="tr-TR"/>
              </w:rPr>
              <w:br/>
              <w:t>Alım 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4.410.000,00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5.292.000,00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6.350.400,00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Faiz Giderleri</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Cari</w:t>
            </w:r>
            <w:r w:rsidRPr="00A05B1A">
              <w:rPr>
                <w:rFonts w:ascii="Calibri" w:eastAsia="Times New Roman" w:hAnsi="Calibri" w:cs="Calibri"/>
                <w:lang w:eastAsia="tr-TR"/>
              </w:rPr>
              <w:br/>
              <w:t>Transferler</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Sermaye</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310.000,00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372.000,00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446.400,00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Sermaye Transferleri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Borç Verme</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Yedek Ödenek</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BÜTÇE İÇİ TOPLAM</w:t>
            </w:r>
            <w:r w:rsidRPr="00A05B1A">
              <w:rPr>
                <w:rFonts w:ascii="Calibri" w:eastAsia="Times New Roman" w:hAnsi="Calibri" w:cs="Calibri"/>
                <w:b/>
                <w:bCs/>
                <w:lang w:eastAsia="tr-TR"/>
              </w:rPr>
              <w:br/>
              <w:t>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4.720.000,00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5.664.000,00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6.796.800,00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Diğer Bütçe Dışı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r>
      <w:tr w:rsidR="00A05B1A" w:rsidRPr="00A05B1A" w:rsidTr="00A05B1A">
        <w:trPr>
          <w:trHeight w:val="43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BÜTÇE DIŞI TOPLAM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4.720.000,00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5.664.000,00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6.796.800,00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FAALİYET MALİYETİ</w:t>
            </w:r>
            <w:r w:rsidRPr="00A05B1A">
              <w:rPr>
                <w:rFonts w:ascii="Calibri" w:eastAsia="Times New Roman" w:hAnsi="Calibri" w:cs="Calibri"/>
                <w:b/>
                <w:bCs/>
                <w:lang w:eastAsia="tr-TR"/>
              </w:rPr>
              <w:br/>
              <w:t>TOPLAMI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4.720.000,00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5.664.000,00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6.796.800,00</w:t>
            </w:r>
          </w:p>
        </w:tc>
      </w:tr>
      <w:tr w:rsidR="00A05B1A" w:rsidRPr="00A05B1A" w:rsidTr="00A05B1A">
        <w:trPr>
          <w:trHeight w:val="300"/>
        </w:trPr>
        <w:tc>
          <w:tcPr>
            <w:tcW w:w="0" w:type="auto"/>
            <w:gridSpan w:val="7"/>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Herhangi bir değer olmayan ekonomik kod satırları çıktıda gösterilmeyecek.</w:t>
            </w:r>
          </w:p>
        </w:tc>
      </w:tr>
    </w:tbl>
    <w:p w:rsidR="00A05B1A" w:rsidRDefault="00A05B1A" w:rsidP="00A05B1A">
      <w:pPr>
        <w:pStyle w:val="ListeParagraf"/>
        <w:jc w:val="both"/>
        <w:rPr>
          <w:rFonts w:ascii="Arial" w:hAnsi="Arial" w:cs="Arial"/>
          <w:b/>
        </w:rPr>
      </w:pPr>
    </w:p>
    <w:p w:rsidR="004532C8" w:rsidRDefault="004532C8" w:rsidP="00B1181C">
      <w:pPr>
        <w:pStyle w:val="ListeParagraf"/>
        <w:numPr>
          <w:ilvl w:val="1"/>
          <w:numId w:val="12"/>
        </w:numPr>
        <w:jc w:val="both"/>
        <w:rPr>
          <w:rFonts w:ascii="Arial" w:hAnsi="Arial" w:cs="Arial"/>
          <w:b/>
        </w:rPr>
      </w:pPr>
      <w:r>
        <w:rPr>
          <w:rFonts w:ascii="Arial" w:hAnsi="Arial" w:cs="Arial"/>
          <w:b/>
        </w:rPr>
        <w:t>Faaliyet Maliyetleri Tablosu-5</w:t>
      </w:r>
    </w:p>
    <w:p w:rsidR="00A05B1A" w:rsidRDefault="00A05B1A" w:rsidP="00A05B1A">
      <w:pPr>
        <w:jc w:val="both"/>
        <w:rPr>
          <w:rFonts w:ascii="Arial" w:hAnsi="Arial" w:cs="Arial"/>
          <w:b/>
        </w:rPr>
      </w:pPr>
    </w:p>
    <w:tbl>
      <w:tblPr>
        <w:tblW w:w="0" w:type="auto"/>
        <w:tblInd w:w="55" w:type="dxa"/>
        <w:tblCellMar>
          <w:left w:w="70" w:type="dxa"/>
          <w:right w:w="70" w:type="dxa"/>
        </w:tblCellMar>
        <w:tblLook w:val="04A0" w:firstRow="1" w:lastRow="0" w:firstColumn="1" w:lastColumn="0" w:noHBand="0" w:noVBand="1"/>
      </w:tblPr>
      <w:tblGrid>
        <w:gridCol w:w="2055"/>
        <w:gridCol w:w="928"/>
        <w:gridCol w:w="1897"/>
        <w:gridCol w:w="833"/>
        <w:gridCol w:w="1148"/>
        <w:gridCol w:w="1148"/>
        <w:gridCol w:w="1148"/>
      </w:tblGrid>
      <w:tr w:rsidR="00A05B1A" w:rsidRPr="00A05B1A" w:rsidTr="00A05B1A">
        <w:trPr>
          <w:trHeight w:val="300"/>
        </w:trPr>
        <w:tc>
          <w:tcPr>
            <w:tcW w:w="0" w:type="auto"/>
            <w:gridSpan w:val="7"/>
            <w:tcBorders>
              <w:top w:val="nil"/>
              <w:left w:val="nil"/>
              <w:bottom w:val="nil"/>
              <w:right w:val="nil"/>
            </w:tcBorders>
            <w:shd w:val="clear" w:color="000000" w:fill="33CCFF"/>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Tablo: Faaliyet Maliyetleri Tablosu</w:t>
            </w:r>
          </w:p>
        </w:tc>
      </w:tr>
      <w:tr w:rsidR="00A05B1A" w:rsidRPr="00A05B1A" w:rsidTr="00A05B1A">
        <w:trPr>
          <w:trHeight w:val="300"/>
        </w:trPr>
        <w:tc>
          <w:tcPr>
            <w:tcW w:w="0" w:type="auto"/>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İdare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Anamur Belediyesi</w:t>
            </w:r>
          </w:p>
        </w:tc>
      </w:tr>
      <w:tr w:rsidR="00A05B1A" w:rsidRPr="00A05B1A" w:rsidTr="00A05B1A">
        <w:trPr>
          <w:trHeight w:val="48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Program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3-Ailenin Korunması Ve Güçlendirilmesi</w:t>
            </w:r>
          </w:p>
        </w:tc>
      </w:tr>
      <w:tr w:rsidR="00A05B1A" w:rsidRPr="00A05B1A" w:rsidTr="00A05B1A">
        <w:trPr>
          <w:trHeight w:val="64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Adı-1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3.15-Ailenin Korunması</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Hedefi</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Ekonomik katma değer oluşturularak maddi destek alan aile sayısı azaltılacaktır.</w:t>
            </w:r>
          </w:p>
        </w:tc>
      </w:tr>
      <w:tr w:rsidR="00A05B1A" w:rsidRPr="00A05B1A" w:rsidTr="00A05B1A">
        <w:trPr>
          <w:trHeight w:val="765"/>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İhtiyaçlı ailelere belediyenin maddi imkânları çerçevesinde cüzi yardımlar yapılacaktır.</w:t>
            </w:r>
          </w:p>
        </w:tc>
      </w:tr>
      <w:tr w:rsidR="00A05B1A" w:rsidRPr="00A05B1A" w:rsidTr="00A05B1A">
        <w:trPr>
          <w:trHeight w:val="69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-2</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Aile ve topluma yönelik sosyal hizmetler faaliyetleri</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Açıklama</w:t>
            </w:r>
          </w:p>
        </w:tc>
        <w:tc>
          <w:tcPr>
            <w:tcW w:w="0" w:type="auto"/>
            <w:gridSpan w:val="6"/>
            <w:tcBorders>
              <w:top w:val="single" w:sz="4" w:space="0" w:color="33CCFF"/>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r>
      <w:tr w:rsidR="00A05B1A" w:rsidRPr="00A05B1A" w:rsidTr="00A05B1A">
        <w:trPr>
          <w:trHeight w:val="12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Ekonomik Ad</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Haziran Sonu Harcama</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2025 Yıl</w:t>
            </w:r>
            <w:r w:rsidRPr="00A05B1A">
              <w:rPr>
                <w:rFonts w:ascii="Calibri" w:eastAsia="Times New Roman" w:hAnsi="Calibri" w:cs="Calibri"/>
                <w:b/>
                <w:bCs/>
                <w:lang w:eastAsia="tr-TR"/>
              </w:rPr>
              <w:br/>
              <w:t>Sonu Har.</w:t>
            </w:r>
            <w:r w:rsidRPr="00A05B1A">
              <w:rPr>
                <w:rFonts w:ascii="Calibri" w:eastAsia="Times New Roman" w:hAnsi="Calibri" w:cs="Calibri"/>
                <w:b/>
                <w:bCs/>
                <w:lang w:eastAsia="tr-TR"/>
              </w:rPr>
              <w:br/>
            </w:r>
            <w:proofErr w:type="spellStart"/>
            <w:r w:rsidRPr="00A05B1A">
              <w:rPr>
                <w:rFonts w:ascii="Calibri" w:eastAsia="Times New Roman" w:hAnsi="Calibri" w:cs="Calibri"/>
                <w:b/>
                <w:bCs/>
                <w:lang w:eastAsia="tr-TR"/>
              </w:rPr>
              <w:t>Tah</w:t>
            </w:r>
            <w:proofErr w:type="spellEnd"/>
            <w:r w:rsidRPr="00A05B1A">
              <w:rPr>
                <w:rFonts w:ascii="Calibri" w:eastAsia="Times New Roman" w:hAnsi="Calibri" w:cs="Calibri"/>
                <w:b/>
                <w:bCs/>
                <w:lang w:eastAsia="tr-TR"/>
              </w:rPr>
              <w:t>.</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2026</w:t>
            </w:r>
            <w:r w:rsidRPr="00A05B1A">
              <w:rPr>
                <w:rFonts w:ascii="Calibri" w:eastAsia="Times New Roman" w:hAnsi="Calibri" w:cs="Calibri"/>
                <w:b/>
                <w:bCs/>
                <w:lang w:eastAsia="tr-TR"/>
              </w:rPr>
              <w:br/>
              <w:t>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2027</w:t>
            </w:r>
            <w:r w:rsidRPr="00A05B1A">
              <w:rPr>
                <w:rFonts w:ascii="Calibri" w:eastAsia="Times New Roman" w:hAnsi="Calibri" w:cs="Calibri"/>
                <w:b/>
                <w:bCs/>
                <w:lang w:eastAsia="tr-TR"/>
              </w:rPr>
              <w:br/>
              <w:t>Tahmin</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2028</w:t>
            </w:r>
            <w:r w:rsidRPr="00A05B1A">
              <w:rPr>
                <w:rFonts w:ascii="Calibri" w:eastAsia="Times New Roman" w:hAnsi="Calibri" w:cs="Calibri"/>
                <w:b/>
                <w:bCs/>
                <w:lang w:eastAsia="tr-TR"/>
              </w:rPr>
              <w:br/>
              <w:t>Tahmin</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Personel</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Sosyal Güvenlik Kurumuna</w:t>
            </w:r>
            <w:r w:rsidRPr="00A05B1A">
              <w:rPr>
                <w:rFonts w:ascii="Calibri" w:eastAsia="Times New Roman" w:hAnsi="Calibri" w:cs="Calibri"/>
                <w:lang w:eastAsia="tr-TR"/>
              </w:rPr>
              <w:br/>
              <w:t>Devlet Primi Giderleri</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Mal ve Hizmet</w:t>
            </w:r>
            <w:r w:rsidRPr="00A05B1A">
              <w:rPr>
                <w:rFonts w:ascii="Calibri" w:eastAsia="Times New Roman" w:hAnsi="Calibri" w:cs="Calibri"/>
                <w:lang w:eastAsia="tr-TR"/>
              </w:rPr>
              <w:br/>
              <w:t>Alım 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466.000,00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559.200,00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671.040,00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Faiz Giderleri</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Cari</w:t>
            </w:r>
            <w:r w:rsidRPr="00A05B1A">
              <w:rPr>
                <w:rFonts w:ascii="Calibri" w:eastAsia="Times New Roman" w:hAnsi="Calibri" w:cs="Calibri"/>
                <w:lang w:eastAsia="tr-TR"/>
              </w:rPr>
              <w:br/>
              <w:t>Transferler</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100.000,00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120.000,00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144.000,00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Sermaye</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60.000,00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72.000,00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86.400,00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Sermaye Transferleri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Borç Verme</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Yedek Ödenek</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BÜTÇE İÇİ TOPLAM</w:t>
            </w:r>
            <w:r w:rsidRPr="00A05B1A">
              <w:rPr>
                <w:rFonts w:ascii="Calibri" w:eastAsia="Times New Roman" w:hAnsi="Calibri" w:cs="Calibri"/>
                <w:b/>
                <w:bCs/>
                <w:lang w:eastAsia="tr-TR"/>
              </w:rPr>
              <w:br/>
              <w:t>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626.000,00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751.200,00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901.440,00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Diğer Bütçe Dışı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r>
      <w:tr w:rsidR="00A05B1A" w:rsidRPr="00A05B1A" w:rsidTr="00A05B1A">
        <w:trPr>
          <w:trHeight w:val="43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BÜTÇE DIŞI TOPLAM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626.000,00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751.200,00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901.440,00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FAALİYET MALİYETİ</w:t>
            </w:r>
            <w:r w:rsidRPr="00A05B1A">
              <w:rPr>
                <w:rFonts w:ascii="Calibri" w:eastAsia="Times New Roman" w:hAnsi="Calibri" w:cs="Calibri"/>
                <w:b/>
                <w:bCs/>
                <w:lang w:eastAsia="tr-TR"/>
              </w:rPr>
              <w:br/>
              <w:t>TOPLAMI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626.000,00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751.200,00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901.440,00</w:t>
            </w:r>
          </w:p>
        </w:tc>
      </w:tr>
      <w:tr w:rsidR="00A05B1A" w:rsidRPr="00A05B1A" w:rsidTr="00A05B1A">
        <w:trPr>
          <w:trHeight w:val="300"/>
        </w:trPr>
        <w:tc>
          <w:tcPr>
            <w:tcW w:w="0" w:type="auto"/>
            <w:gridSpan w:val="7"/>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Herhangi bir değer olmayan ekonomik kod satırları çıktıda gösterilmeyecek.</w:t>
            </w:r>
          </w:p>
        </w:tc>
      </w:tr>
    </w:tbl>
    <w:p w:rsidR="00A05B1A" w:rsidRDefault="00A05B1A" w:rsidP="00A05B1A">
      <w:pPr>
        <w:jc w:val="both"/>
        <w:rPr>
          <w:rFonts w:ascii="Arial" w:hAnsi="Arial" w:cs="Arial"/>
          <w:b/>
        </w:rPr>
      </w:pPr>
    </w:p>
    <w:p w:rsidR="004532C8" w:rsidRDefault="004532C8" w:rsidP="00B1181C">
      <w:pPr>
        <w:pStyle w:val="ListeParagraf"/>
        <w:numPr>
          <w:ilvl w:val="1"/>
          <w:numId w:val="12"/>
        </w:numPr>
        <w:jc w:val="both"/>
        <w:rPr>
          <w:rFonts w:ascii="Arial" w:hAnsi="Arial" w:cs="Arial"/>
          <w:b/>
        </w:rPr>
      </w:pPr>
      <w:r>
        <w:rPr>
          <w:rFonts w:ascii="Arial" w:hAnsi="Arial" w:cs="Arial"/>
          <w:b/>
        </w:rPr>
        <w:lastRenderedPageBreak/>
        <w:t>Faaliyet Maliyetleri Tablosu-6</w:t>
      </w:r>
    </w:p>
    <w:tbl>
      <w:tblPr>
        <w:tblW w:w="0" w:type="auto"/>
        <w:tblInd w:w="55" w:type="dxa"/>
        <w:tblCellMar>
          <w:left w:w="70" w:type="dxa"/>
          <w:right w:w="70" w:type="dxa"/>
        </w:tblCellMar>
        <w:tblLook w:val="04A0" w:firstRow="1" w:lastRow="0" w:firstColumn="1" w:lastColumn="0" w:noHBand="0" w:noVBand="1"/>
      </w:tblPr>
      <w:tblGrid>
        <w:gridCol w:w="1386"/>
        <w:gridCol w:w="873"/>
        <w:gridCol w:w="1526"/>
        <w:gridCol w:w="787"/>
        <w:gridCol w:w="1486"/>
        <w:gridCol w:w="1486"/>
        <w:gridCol w:w="1613"/>
      </w:tblGrid>
      <w:tr w:rsidR="00A05B1A" w:rsidRPr="00A05B1A" w:rsidTr="00A05B1A">
        <w:trPr>
          <w:trHeight w:val="300"/>
        </w:trPr>
        <w:tc>
          <w:tcPr>
            <w:tcW w:w="0" w:type="auto"/>
            <w:gridSpan w:val="7"/>
            <w:tcBorders>
              <w:top w:val="nil"/>
              <w:left w:val="nil"/>
              <w:bottom w:val="nil"/>
              <w:right w:val="nil"/>
            </w:tcBorders>
            <w:shd w:val="clear" w:color="000000" w:fill="33CCFF"/>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Tablo: Faaliyet Maliyetleri Tablosu</w:t>
            </w:r>
          </w:p>
        </w:tc>
      </w:tr>
      <w:tr w:rsidR="00A05B1A" w:rsidRPr="00A05B1A" w:rsidTr="00A05B1A">
        <w:trPr>
          <w:trHeight w:val="300"/>
        </w:trPr>
        <w:tc>
          <w:tcPr>
            <w:tcW w:w="0" w:type="auto"/>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İdare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Anamur Belediyesi</w:t>
            </w:r>
          </w:p>
        </w:tc>
      </w:tr>
      <w:tr w:rsidR="00A05B1A" w:rsidRPr="00A05B1A" w:rsidTr="00A05B1A">
        <w:trPr>
          <w:trHeight w:val="48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Program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31-Kamu Gelirleri Yönetimi</w:t>
            </w:r>
          </w:p>
        </w:tc>
      </w:tr>
      <w:tr w:rsidR="00A05B1A" w:rsidRPr="00A05B1A" w:rsidTr="00A05B1A">
        <w:trPr>
          <w:trHeight w:val="64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Adı-1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31.84-Kamu Gelirlerinin Toplanması</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Hedefi</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Belediyenin gelirleri etkin şekilde tahsil edilecektir.</w:t>
            </w:r>
          </w:p>
        </w:tc>
      </w:tr>
      <w:tr w:rsidR="00A05B1A" w:rsidRPr="00A05B1A" w:rsidTr="00A05B1A">
        <w:trPr>
          <w:trHeight w:val="1005"/>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xml:space="preserve">Kaynakların etkin ve verimli kullanılması ilkesinden yola çıkılarak, bütçe uygulama sonuçlarında yapılacak olan izleme ve değerlendirme ara raporlarına </w:t>
            </w:r>
            <w:proofErr w:type="gramStart"/>
            <w:r w:rsidRPr="00A05B1A">
              <w:rPr>
                <w:rFonts w:ascii="Calibri" w:eastAsia="Times New Roman" w:hAnsi="Calibri" w:cs="Calibri"/>
                <w:color w:val="000000"/>
                <w:lang w:eastAsia="tr-TR"/>
              </w:rPr>
              <w:t>göre  hedef</w:t>
            </w:r>
            <w:proofErr w:type="gramEnd"/>
            <w:r w:rsidRPr="00A05B1A">
              <w:rPr>
                <w:rFonts w:ascii="Calibri" w:eastAsia="Times New Roman" w:hAnsi="Calibri" w:cs="Calibri"/>
                <w:color w:val="000000"/>
                <w:lang w:eastAsia="tr-TR"/>
              </w:rPr>
              <w:t>-gerçekleşme oranı yükseltilecektir.</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-2</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xml:space="preserve">Yerel Yönetim Gelirlerinin Tahsilatı Faaliyetleri </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Açıklama</w:t>
            </w:r>
          </w:p>
        </w:tc>
        <w:tc>
          <w:tcPr>
            <w:tcW w:w="0" w:type="auto"/>
            <w:gridSpan w:val="6"/>
            <w:tcBorders>
              <w:top w:val="single" w:sz="4" w:space="0" w:color="33CCFF"/>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r>
      <w:tr w:rsidR="00A05B1A" w:rsidRPr="00A05B1A" w:rsidTr="00A05B1A">
        <w:trPr>
          <w:trHeight w:val="12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Ekonomik Ad</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Haziran Sonu Harcama</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2025 Yıl</w:t>
            </w:r>
            <w:r w:rsidRPr="00A05B1A">
              <w:rPr>
                <w:rFonts w:ascii="Calibri" w:eastAsia="Times New Roman" w:hAnsi="Calibri" w:cs="Calibri"/>
                <w:b/>
                <w:bCs/>
                <w:lang w:eastAsia="tr-TR"/>
              </w:rPr>
              <w:br/>
              <w:t>Sonu Har.</w:t>
            </w:r>
            <w:r w:rsidRPr="00A05B1A">
              <w:rPr>
                <w:rFonts w:ascii="Calibri" w:eastAsia="Times New Roman" w:hAnsi="Calibri" w:cs="Calibri"/>
                <w:b/>
                <w:bCs/>
                <w:lang w:eastAsia="tr-TR"/>
              </w:rPr>
              <w:br/>
            </w:r>
            <w:proofErr w:type="spellStart"/>
            <w:r w:rsidRPr="00A05B1A">
              <w:rPr>
                <w:rFonts w:ascii="Calibri" w:eastAsia="Times New Roman" w:hAnsi="Calibri" w:cs="Calibri"/>
                <w:b/>
                <w:bCs/>
                <w:lang w:eastAsia="tr-TR"/>
              </w:rPr>
              <w:t>Tah</w:t>
            </w:r>
            <w:proofErr w:type="spellEnd"/>
            <w:r w:rsidRPr="00A05B1A">
              <w:rPr>
                <w:rFonts w:ascii="Calibri" w:eastAsia="Times New Roman" w:hAnsi="Calibri" w:cs="Calibri"/>
                <w:b/>
                <w:bCs/>
                <w:lang w:eastAsia="tr-TR"/>
              </w:rPr>
              <w:t>.</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2026</w:t>
            </w:r>
            <w:r w:rsidRPr="00A05B1A">
              <w:rPr>
                <w:rFonts w:ascii="Calibri" w:eastAsia="Times New Roman" w:hAnsi="Calibri" w:cs="Calibri"/>
                <w:b/>
                <w:bCs/>
                <w:lang w:eastAsia="tr-TR"/>
              </w:rPr>
              <w:br/>
              <w:t>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2027</w:t>
            </w:r>
            <w:r w:rsidRPr="00A05B1A">
              <w:rPr>
                <w:rFonts w:ascii="Calibri" w:eastAsia="Times New Roman" w:hAnsi="Calibri" w:cs="Calibri"/>
                <w:b/>
                <w:bCs/>
                <w:lang w:eastAsia="tr-TR"/>
              </w:rPr>
              <w:br/>
              <w:t>Tahmin</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2028</w:t>
            </w:r>
            <w:r w:rsidRPr="00A05B1A">
              <w:rPr>
                <w:rFonts w:ascii="Calibri" w:eastAsia="Times New Roman" w:hAnsi="Calibri" w:cs="Calibri"/>
                <w:b/>
                <w:bCs/>
                <w:lang w:eastAsia="tr-TR"/>
              </w:rPr>
              <w:br/>
              <w:t>Tahmin</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Personel</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Sosyal Güvenlik Kurumuna</w:t>
            </w:r>
            <w:r w:rsidRPr="00A05B1A">
              <w:rPr>
                <w:rFonts w:ascii="Calibri" w:eastAsia="Times New Roman" w:hAnsi="Calibri" w:cs="Calibri"/>
                <w:lang w:eastAsia="tr-TR"/>
              </w:rPr>
              <w:br/>
              <w:t>Devlet Primi Giderleri</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Mal ve Hizmet</w:t>
            </w:r>
            <w:r w:rsidRPr="00A05B1A">
              <w:rPr>
                <w:rFonts w:ascii="Calibri" w:eastAsia="Times New Roman" w:hAnsi="Calibri" w:cs="Calibri"/>
                <w:lang w:eastAsia="tr-TR"/>
              </w:rPr>
              <w:br/>
              <w:t>Alım 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7.220.000,00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8.664.000,00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10.396.800,00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Faiz Giderleri</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Cari</w:t>
            </w:r>
            <w:r w:rsidRPr="00A05B1A">
              <w:rPr>
                <w:rFonts w:ascii="Calibri" w:eastAsia="Times New Roman" w:hAnsi="Calibri" w:cs="Calibri"/>
                <w:lang w:eastAsia="tr-TR"/>
              </w:rPr>
              <w:br/>
              <w:t>Transferler</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Sermaye</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Sermaye Transferleri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Borç Verme</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50.000,00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60.000,00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72.000,00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Yedek Ödenek</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BÜTÇE İÇİ TOPLAM</w:t>
            </w:r>
            <w:r w:rsidRPr="00A05B1A">
              <w:rPr>
                <w:rFonts w:ascii="Calibri" w:eastAsia="Times New Roman" w:hAnsi="Calibri" w:cs="Calibri"/>
                <w:b/>
                <w:bCs/>
                <w:lang w:eastAsia="tr-TR"/>
              </w:rPr>
              <w:br/>
              <w:t>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7.270.000,00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8.724.000,00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10.468.800,00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Diğer Bütçe Dışı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r>
      <w:tr w:rsidR="00A05B1A" w:rsidRPr="00A05B1A" w:rsidTr="00A05B1A">
        <w:trPr>
          <w:trHeight w:val="43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BÜTÇE DIŞI TOPLAM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7.270.000,00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8.724.000,00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10.468.800,00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lastRenderedPageBreak/>
              <w:t>FAALİYET MALİYETİ</w:t>
            </w:r>
            <w:r w:rsidRPr="00A05B1A">
              <w:rPr>
                <w:rFonts w:ascii="Calibri" w:eastAsia="Times New Roman" w:hAnsi="Calibri" w:cs="Calibri"/>
                <w:b/>
                <w:bCs/>
                <w:lang w:eastAsia="tr-TR"/>
              </w:rPr>
              <w:br/>
              <w:t>TOPLAMI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7.270.000,00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8.724.000,00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10.468.800,00</w:t>
            </w:r>
          </w:p>
        </w:tc>
      </w:tr>
      <w:tr w:rsidR="00A05B1A" w:rsidRPr="00A05B1A" w:rsidTr="00A05B1A">
        <w:trPr>
          <w:trHeight w:val="300"/>
        </w:trPr>
        <w:tc>
          <w:tcPr>
            <w:tcW w:w="0" w:type="auto"/>
            <w:gridSpan w:val="7"/>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Herhangi bir değer olmayan ekonomik kod satırları çıktıda gösterilmeyecek.</w:t>
            </w:r>
          </w:p>
        </w:tc>
      </w:tr>
    </w:tbl>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4532C8" w:rsidRDefault="004532C8" w:rsidP="00B1181C">
      <w:pPr>
        <w:pStyle w:val="ListeParagraf"/>
        <w:numPr>
          <w:ilvl w:val="1"/>
          <w:numId w:val="12"/>
        </w:numPr>
        <w:jc w:val="both"/>
        <w:rPr>
          <w:rFonts w:ascii="Arial" w:hAnsi="Arial" w:cs="Arial"/>
          <w:b/>
        </w:rPr>
      </w:pPr>
      <w:r>
        <w:rPr>
          <w:rFonts w:ascii="Arial" w:hAnsi="Arial" w:cs="Arial"/>
          <w:b/>
        </w:rPr>
        <w:lastRenderedPageBreak/>
        <w:t>Faaliyet Maliyetleri Tablosu-7</w:t>
      </w:r>
    </w:p>
    <w:p w:rsidR="00A05B1A" w:rsidRDefault="00A05B1A" w:rsidP="00A05B1A">
      <w:pPr>
        <w:jc w:val="both"/>
        <w:rPr>
          <w:rFonts w:ascii="Arial" w:hAnsi="Arial" w:cs="Arial"/>
          <w:b/>
        </w:rPr>
      </w:pPr>
    </w:p>
    <w:tbl>
      <w:tblPr>
        <w:tblW w:w="0" w:type="auto"/>
        <w:tblInd w:w="55" w:type="dxa"/>
        <w:tblCellMar>
          <w:left w:w="70" w:type="dxa"/>
          <w:right w:w="70" w:type="dxa"/>
        </w:tblCellMar>
        <w:tblLook w:val="04A0" w:firstRow="1" w:lastRow="0" w:firstColumn="1" w:lastColumn="0" w:noHBand="0" w:noVBand="1"/>
      </w:tblPr>
      <w:tblGrid>
        <w:gridCol w:w="1346"/>
        <w:gridCol w:w="892"/>
        <w:gridCol w:w="1555"/>
        <w:gridCol w:w="804"/>
        <w:gridCol w:w="1520"/>
        <w:gridCol w:w="1520"/>
        <w:gridCol w:w="1520"/>
      </w:tblGrid>
      <w:tr w:rsidR="00A05B1A" w:rsidRPr="00A05B1A" w:rsidTr="00A05B1A">
        <w:trPr>
          <w:trHeight w:val="300"/>
        </w:trPr>
        <w:tc>
          <w:tcPr>
            <w:tcW w:w="0" w:type="auto"/>
            <w:gridSpan w:val="7"/>
            <w:tcBorders>
              <w:top w:val="nil"/>
              <w:left w:val="nil"/>
              <w:bottom w:val="nil"/>
              <w:right w:val="nil"/>
            </w:tcBorders>
            <w:shd w:val="clear" w:color="000000" w:fill="33CCFF"/>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Tablo: Faaliyet Maliyetleri Tablosu</w:t>
            </w:r>
          </w:p>
        </w:tc>
      </w:tr>
      <w:tr w:rsidR="00A05B1A" w:rsidRPr="00A05B1A" w:rsidTr="00A05B1A">
        <w:trPr>
          <w:trHeight w:val="300"/>
        </w:trPr>
        <w:tc>
          <w:tcPr>
            <w:tcW w:w="0" w:type="auto"/>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İdare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Anamur Belediyesi</w:t>
            </w:r>
          </w:p>
        </w:tc>
      </w:tr>
      <w:tr w:rsidR="00A05B1A" w:rsidRPr="00A05B1A" w:rsidTr="00A05B1A">
        <w:trPr>
          <w:trHeight w:val="48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Program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xml:space="preserve">34-Sporun </w:t>
            </w:r>
            <w:proofErr w:type="spellStart"/>
            <w:r w:rsidRPr="00A05B1A">
              <w:rPr>
                <w:rFonts w:ascii="Calibri" w:eastAsia="Times New Roman" w:hAnsi="Calibri" w:cs="Calibri"/>
                <w:color w:val="000000"/>
                <w:lang w:eastAsia="tr-TR"/>
              </w:rPr>
              <w:t>Geliştirlmesi</w:t>
            </w:r>
            <w:proofErr w:type="spellEnd"/>
            <w:r w:rsidRPr="00A05B1A">
              <w:rPr>
                <w:rFonts w:ascii="Calibri" w:eastAsia="Times New Roman" w:hAnsi="Calibri" w:cs="Calibri"/>
                <w:color w:val="000000"/>
                <w:lang w:eastAsia="tr-TR"/>
              </w:rPr>
              <w:t xml:space="preserve"> Ve Desteklenmesi</w:t>
            </w:r>
          </w:p>
        </w:tc>
      </w:tr>
      <w:tr w:rsidR="00A05B1A" w:rsidRPr="00A05B1A" w:rsidTr="00A05B1A">
        <w:trPr>
          <w:trHeight w:val="64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Adı-1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34.90-Sporun ve Sporcuların Desteklenmesi</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Hedefi</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Belediyemiz tarafından tüm spor dalları desteklenecektir.</w:t>
            </w:r>
          </w:p>
        </w:tc>
      </w:tr>
      <w:tr w:rsidR="00A05B1A" w:rsidRPr="00A05B1A" w:rsidTr="00A05B1A">
        <w:trPr>
          <w:trHeight w:val="1005"/>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Gençlerimizi spora teşvik etmek maksadıyla basketbol, futbol, voleybol, masa tenisi ve tenis dallarında her yıl düzenli olarak kurslar düzenlenecektir. Bu dalların yanı sıra alternatif spor dallarında kursların planlaması yapılarak kurs verilecektir.</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Açıklama</w:t>
            </w:r>
          </w:p>
        </w:tc>
        <w:tc>
          <w:tcPr>
            <w:tcW w:w="0" w:type="auto"/>
            <w:gridSpan w:val="6"/>
            <w:tcBorders>
              <w:top w:val="single" w:sz="4" w:space="0" w:color="33CCFF"/>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r>
      <w:tr w:rsidR="00A05B1A" w:rsidRPr="00A05B1A" w:rsidTr="00A05B1A">
        <w:trPr>
          <w:trHeight w:val="12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Ekonomik Ad</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Haziran Sonu Harcama</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2025 Yıl</w:t>
            </w:r>
            <w:r w:rsidRPr="00A05B1A">
              <w:rPr>
                <w:rFonts w:ascii="Calibri" w:eastAsia="Times New Roman" w:hAnsi="Calibri" w:cs="Calibri"/>
                <w:b/>
                <w:bCs/>
                <w:lang w:eastAsia="tr-TR"/>
              </w:rPr>
              <w:br/>
              <w:t>Sonu Har.</w:t>
            </w:r>
            <w:r w:rsidRPr="00A05B1A">
              <w:rPr>
                <w:rFonts w:ascii="Calibri" w:eastAsia="Times New Roman" w:hAnsi="Calibri" w:cs="Calibri"/>
                <w:b/>
                <w:bCs/>
                <w:lang w:eastAsia="tr-TR"/>
              </w:rPr>
              <w:br/>
            </w:r>
            <w:proofErr w:type="spellStart"/>
            <w:r w:rsidRPr="00A05B1A">
              <w:rPr>
                <w:rFonts w:ascii="Calibri" w:eastAsia="Times New Roman" w:hAnsi="Calibri" w:cs="Calibri"/>
                <w:b/>
                <w:bCs/>
                <w:lang w:eastAsia="tr-TR"/>
              </w:rPr>
              <w:t>Tah</w:t>
            </w:r>
            <w:proofErr w:type="spellEnd"/>
            <w:r w:rsidRPr="00A05B1A">
              <w:rPr>
                <w:rFonts w:ascii="Calibri" w:eastAsia="Times New Roman" w:hAnsi="Calibri" w:cs="Calibri"/>
                <w:b/>
                <w:bCs/>
                <w:lang w:eastAsia="tr-TR"/>
              </w:rPr>
              <w:t>.</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2026</w:t>
            </w:r>
            <w:r w:rsidRPr="00A05B1A">
              <w:rPr>
                <w:rFonts w:ascii="Calibri" w:eastAsia="Times New Roman" w:hAnsi="Calibri" w:cs="Calibri"/>
                <w:b/>
                <w:bCs/>
                <w:lang w:eastAsia="tr-TR"/>
              </w:rPr>
              <w:br/>
              <w:t>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2027</w:t>
            </w:r>
            <w:r w:rsidRPr="00A05B1A">
              <w:rPr>
                <w:rFonts w:ascii="Calibri" w:eastAsia="Times New Roman" w:hAnsi="Calibri" w:cs="Calibri"/>
                <w:b/>
                <w:bCs/>
                <w:lang w:eastAsia="tr-TR"/>
              </w:rPr>
              <w:br/>
              <w:t>Tahmin</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2028</w:t>
            </w:r>
            <w:r w:rsidRPr="00A05B1A">
              <w:rPr>
                <w:rFonts w:ascii="Calibri" w:eastAsia="Times New Roman" w:hAnsi="Calibri" w:cs="Calibri"/>
                <w:b/>
                <w:bCs/>
                <w:lang w:eastAsia="tr-TR"/>
              </w:rPr>
              <w:br/>
              <w:t>Tahmin</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Personel</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Sosyal Güvenlik Kurumuna</w:t>
            </w:r>
            <w:r w:rsidRPr="00A05B1A">
              <w:rPr>
                <w:rFonts w:ascii="Calibri" w:eastAsia="Times New Roman" w:hAnsi="Calibri" w:cs="Calibri"/>
                <w:lang w:eastAsia="tr-TR"/>
              </w:rPr>
              <w:br/>
              <w:t>Devlet Primi Giderleri</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Mal ve Hizmet</w:t>
            </w:r>
            <w:r w:rsidRPr="00A05B1A">
              <w:rPr>
                <w:rFonts w:ascii="Calibri" w:eastAsia="Times New Roman" w:hAnsi="Calibri" w:cs="Calibri"/>
                <w:lang w:eastAsia="tr-TR"/>
              </w:rPr>
              <w:br/>
              <w:t>Alım 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1.630.000,00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1.956.000,00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2.347.200,00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Faiz Giderleri</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Cari</w:t>
            </w:r>
            <w:r w:rsidRPr="00A05B1A">
              <w:rPr>
                <w:rFonts w:ascii="Calibri" w:eastAsia="Times New Roman" w:hAnsi="Calibri" w:cs="Calibri"/>
                <w:lang w:eastAsia="tr-TR"/>
              </w:rPr>
              <w:br/>
              <w:t>Transferler</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50.000,00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60.000,00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72.000,00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Sermaye</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360.000,00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432.000,00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518.400,00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Sermaye Transferleri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Borç Verme</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50.000,00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60.000,00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72.000,00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Yedek Ödenek</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BÜTÇE İÇİ TOPLAM</w:t>
            </w:r>
            <w:r w:rsidRPr="00A05B1A">
              <w:rPr>
                <w:rFonts w:ascii="Calibri" w:eastAsia="Times New Roman" w:hAnsi="Calibri" w:cs="Calibri"/>
                <w:b/>
                <w:bCs/>
                <w:lang w:eastAsia="tr-TR"/>
              </w:rPr>
              <w:br/>
              <w:t>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2.090.000,00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2.508.000,00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3.009.600,00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Diğer Bütçe Dışı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r>
      <w:tr w:rsidR="00A05B1A" w:rsidRPr="00A05B1A" w:rsidTr="00A05B1A">
        <w:trPr>
          <w:trHeight w:val="43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BÜTÇE DIŞI TOPLAM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2.090.000,00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2.508.000,00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3.009.600,00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lastRenderedPageBreak/>
              <w:t>FAALİYET MALİYETİ</w:t>
            </w:r>
            <w:r w:rsidRPr="00A05B1A">
              <w:rPr>
                <w:rFonts w:ascii="Calibri" w:eastAsia="Times New Roman" w:hAnsi="Calibri" w:cs="Calibri"/>
                <w:b/>
                <w:bCs/>
                <w:lang w:eastAsia="tr-TR"/>
              </w:rPr>
              <w:br/>
              <w:t>TOPLAMI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2.090.000,00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2.508.000,00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3.009.600,00</w:t>
            </w:r>
          </w:p>
        </w:tc>
      </w:tr>
      <w:tr w:rsidR="00A05B1A" w:rsidRPr="00A05B1A" w:rsidTr="00A05B1A">
        <w:trPr>
          <w:trHeight w:val="300"/>
        </w:trPr>
        <w:tc>
          <w:tcPr>
            <w:tcW w:w="0" w:type="auto"/>
            <w:gridSpan w:val="7"/>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Herhangi bir değer olmayan ekonomik kod satırları çıktıda gösterilmeyecek.</w:t>
            </w:r>
          </w:p>
        </w:tc>
      </w:tr>
    </w:tbl>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Pr="00A05B1A" w:rsidRDefault="00A05B1A" w:rsidP="00A05B1A">
      <w:pPr>
        <w:jc w:val="both"/>
        <w:rPr>
          <w:rFonts w:ascii="Arial" w:hAnsi="Arial" w:cs="Arial"/>
          <w:b/>
        </w:rPr>
      </w:pPr>
    </w:p>
    <w:p w:rsidR="004532C8" w:rsidRDefault="004532C8" w:rsidP="00B1181C">
      <w:pPr>
        <w:pStyle w:val="ListeParagraf"/>
        <w:numPr>
          <w:ilvl w:val="1"/>
          <w:numId w:val="12"/>
        </w:numPr>
        <w:jc w:val="both"/>
        <w:rPr>
          <w:rFonts w:ascii="Arial" w:hAnsi="Arial" w:cs="Arial"/>
          <w:b/>
        </w:rPr>
      </w:pPr>
      <w:r>
        <w:rPr>
          <w:rFonts w:ascii="Arial" w:hAnsi="Arial" w:cs="Arial"/>
          <w:b/>
        </w:rPr>
        <w:t>Faaliyet Maliyetleri Tablosu-8</w:t>
      </w:r>
    </w:p>
    <w:p w:rsidR="00A05B1A" w:rsidRDefault="00A05B1A" w:rsidP="00A05B1A">
      <w:pPr>
        <w:jc w:val="both"/>
        <w:rPr>
          <w:rFonts w:ascii="Arial" w:hAnsi="Arial" w:cs="Arial"/>
          <w:b/>
        </w:rPr>
      </w:pPr>
    </w:p>
    <w:tbl>
      <w:tblPr>
        <w:tblW w:w="0" w:type="auto"/>
        <w:tblInd w:w="55" w:type="dxa"/>
        <w:tblCellMar>
          <w:left w:w="70" w:type="dxa"/>
          <w:right w:w="70" w:type="dxa"/>
        </w:tblCellMar>
        <w:tblLook w:val="04A0" w:firstRow="1" w:lastRow="0" w:firstColumn="1" w:lastColumn="0" w:noHBand="0" w:noVBand="1"/>
      </w:tblPr>
      <w:tblGrid>
        <w:gridCol w:w="1319"/>
        <w:gridCol w:w="975"/>
        <w:gridCol w:w="1740"/>
        <w:gridCol w:w="878"/>
        <w:gridCol w:w="1415"/>
        <w:gridCol w:w="1415"/>
        <w:gridCol w:w="1415"/>
      </w:tblGrid>
      <w:tr w:rsidR="00A05B1A" w:rsidRPr="00A05B1A" w:rsidTr="00A05B1A">
        <w:trPr>
          <w:trHeight w:val="300"/>
        </w:trPr>
        <w:tc>
          <w:tcPr>
            <w:tcW w:w="0" w:type="auto"/>
            <w:gridSpan w:val="7"/>
            <w:tcBorders>
              <w:top w:val="nil"/>
              <w:left w:val="nil"/>
              <w:bottom w:val="nil"/>
              <w:right w:val="nil"/>
            </w:tcBorders>
            <w:shd w:val="clear" w:color="000000" w:fill="33CCFF"/>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Tablo: Faaliyet Maliyetleri Tablosu</w:t>
            </w:r>
          </w:p>
        </w:tc>
      </w:tr>
      <w:tr w:rsidR="00A05B1A" w:rsidRPr="00A05B1A" w:rsidTr="00A05B1A">
        <w:trPr>
          <w:trHeight w:val="300"/>
        </w:trPr>
        <w:tc>
          <w:tcPr>
            <w:tcW w:w="0" w:type="auto"/>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İdare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Anamur Belediyesi</w:t>
            </w:r>
          </w:p>
        </w:tc>
      </w:tr>
      <w:tr w:rsidR="00A05B1A" w:rsidRPr="00A05B1A" w:rsidTr="00A05B1A">
        <w:trPr>
          <w:trHeight w:val="48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Program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36-Kırsal Kalkınma</w:t>
            </w:r>
          </w:p>
        </w:tc>
      </w:tr>
      <w:tr w:rsidR="00A05B1A" w:rsidRPr="00A05B1A" w:rsidTr="00A05B1A">
        <w:trPr>
          <w:trHeight w:val="64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Adı-1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36.104-Köylerin ve Kırsal Alanların Altyapısının Geliştirilmesi</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Hedefi</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Sosyal donatı alanı olan mahalle sayısı artırılacaktır.</w:t>
            </w:r>
          </w:p>
        </w:tc>
      </w:tr>
      <w:tr w:rsidR="00A05B1A" w:rsidRPr="00A05B1A" w:rsidTr="00A05B1A">
        <w:trPr>
          <w:trHeight w:val="156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Köyden mahalleye dönüşen alanlara vatandaşlarımızın ortak kullanım alanları planlaması yapılarak bu planlanacak alana mahalle konaklarının da içerisinde olacağı mahalle sosyal donatı alanı yapılacaktır. Sosyal donatı alanı içerisine çocuk oyun alanı, mahalle konağı, spor aletleri, yeşil alanlar, bisiklet yolları vb. alanlar mevcut olacaktır.</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Açıklama</w:t>
            </w:r>
          </w:p>
        </w:tc>
        <w:tc>
          <w:tcPr>
            <w:tcW w:w="0" w:type="auto"/>
            <w:gridSpan w:val="6"/>
            <w:tcBorders>
              <w:top w:val="single" w:sz="4" w:space="0" w:color="33CCFF"/>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r>
      <w:tr w:rsidR="00A05B1A" w:rsidRPr="00A05B1A" w:rsidTr="00A05B1A">
        <w:trPr>
          <w:trHeight w:val="12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Ekonomik Ad</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Haziran Sonu Harcama</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2025 Yıl</w:t>
            </w:r>
            <w:r w:rsidRPr="00A05B1A">
              <w:rPr>
                <w:rFonts w:ascii="Calibri" w:eastAsia="Times New Roman" w:hAnsi="Calibri" w:cs="Calibri"/>
                <w:b/>
                <w:bCs/>
                <w:lang w:eastAsia="tr-TR"/>
              </w:rPr>
              <w:br/>
              <w:t>Sonu Har.</w:t>
            </w:r>
            <w:r w:rsidRPr="00A05B1A">
              <w:rPr>
                <w:rFonts w:ascii="Calibri" w:eastAsia="Times New Roman" w:hAnsi="Calibri" w:cs="Calibri"/>
                <w:b/>
                <w:bCs/>
                <w:lang w:eastAsia="tr-TR"/>
              </w:rPr>
              <w:br/>
            </w:r>
            <w:proofErr w:type="spellStart"/>
            <w:r w:rsidRPr="00A05B1A">
              <w:rPr>
                <w:rFonts w:ascii="Calibri" w:eastAsia="Times New Roman" w:hAnsi="Calibri" w:cs="Calibri"/>
                <w:b/>
                <w:bCs/>
                <w:lang w:eastAsia="tr-TR"/>
              </w:rPr>
              <w:t>Tah</w:t>
            </w:r>
            <w:proofErr w:type="spellEnd"/>
            <w:r w:rsidRPr="00A05B1A">
              <w:rPr>
                <w:rFonts w:ascii="Calibri" w:eastAsia="Times New Roman" w:hAnsi="Calibri" w:cs="Calibri"/>
                <w:b/>
                <w:bCs/>
                <w:lang w:eastAsia="tr-TR"/>
              </w:rPr>
              <w:t>.</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2026</w:t>
            </w:r>
            <w:r w:rsidRPr="00A05B1A">
              <w:rPr>
                <w:rFonts w:ascii="Calibri" w:eastAsia="Times New Roman" w:hAnsi="Calibri" w:cs="Calibri"/>
                <w:b/>
                <w:bCs/>
                <w:lang w:eastAsia="tr-TR"/>
              </w:rPr>
              <w:br/>
              <w:t>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2027</w:t>
            </w:r>
            <w:r w:rsidRPr="00A05B1A">
              <w:rPr>
                <w:rFonts w:ascii="Calibri" w:eastAsia="Times New Roman" w:hAnsi="Calibri" w:cs="Calibri"/>
                <w:b/>
                <w:bCs/>
                <w:lang w:eastAsia="tr-TR"/>
              </w:rPr>
              <w:br/>
              <w:t>Tahmin</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2028</w:t>
            </w:r>
            <w:r w:rsidRPr="00A05B1A">
              <w:rPr>
                <w:rFonts w:ascii="Calibri" w:eastAsia="Times New Roman" w:hAnsi="Calibri" w:cs="Calibri"/>
                <w:b/>
                <w:bCs/>
                <w:lang w:eastAsia="tr-TR"/>
              </w:rPr>
              <w:br/>
              <w:t>Tahmin</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Personel</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Sosyal Güvenlik Kurumuna</w:t>
            </w:r>
            <w:r w:rsidRPr="00A05B1A">
              <w:rPr>
                <w:rFonts w:ascii="Calibri" w:eastAsia="Times New Roman" w:hAnsi="Calibri" w:cs="Calibri"/>
                <w:lang w:eastAsia="tr-TR"/>
              </w:rPr>
              <w:br/>
              <w:t>Devlet Primi Giderleri</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Mal ve Hizmet</w:t>
            </w:r>
            <w:r w:rsidRPr="00A05B1A">
              <w:rPr>
                <w:rFonts w:ascii="Calibri" w:eastAsia="Times New Roman" w:hAnsi="Calibri" w:cs="Calibri"/>
                <w:lang w:eastAsia="tr-TR"/>
              </w:rPr>
              <w:br/>
              <w:t>Alım 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151.000,00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181.200,00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217.440,00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Faiz Giderleri</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Cari</w:t>
            </w:r>
            <w:r w:rsidRPr="00A05B1A">
              <w:rPr>
                <w:rFonts w:ascii="Calibri" w:eastAsia="Times New Roman" w:hAnsi="Calibri" w:cs="Calibri"/>
                <w:lang w:eastAsia="tr-TR"/>
              </w:rPr>
              <w:br/>
              <w:t>Transferler</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Sermaye</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31.000,00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37.200,00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44.640,00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Sermaye Transferleri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Borç Verme</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Yedek Ödenek</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BÜTÇE İÇİ TOPLAM</w:t>
            </w:r>
            <w:r w:rsidRPr="00A05B1A">
              <w:rPr>
                <w:rFonts w:ascii="Calibri" w:eastAsia="Times New Roman" w:hAnsi="Calibri" w:cs="Calibri"/>
                <w:b/>
                <w:bCs/>
                <w:lang w:eastAsia="tr-TR"/>
              </w:rPr>
              <w:br/>
              <w:t>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182.000,00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218.400,00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262.080,00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Diğer Bütçe Dışı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r>
      <w:tr w:rsidR="00A05B1A" w:rsidRPr="00A05B1A" w:rsidTr="00A05B1A">
        <w:trPr>
          <w:trHeight w:val="43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 xml:space="preserve">BÜTÇE DIŞI </w:t>
            </w:r>
            <w:r w:rsidRPr="00A05B1A">
              <w:rPr>
                <w:rFonts w:ascii="Calibri" w:eastAsia="Times New Roman" w:hAnsi="Calibri" w:cs="Calibri"/>
                <w:b/>
                <w:bCs/>
                <w:lang w:eastAsia="tr-TR"/>
              </w:rPr>
              <w:lastRenderedPageBreak/>
              <w:t>TOPLAM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lastRenderedPageBreak/>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182.000,00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218.400,00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262.080,00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lastRenderedPageBreak/>
              <w:t>FAALİYET MALİYETİ</w:t>
            </w:r>
            <w:r w:rsidRPr="00A05B1A">
              <w:rPr>
                <w:rFonts w:ascii="Calibri" w:eastAsia="Times New Roman" w:hAnsi="Calibri" w:cs="Calibri"/>
                <w:b/>
                <w:bCs/>
                <w:lang w:eastAsia="tr-TR"/>
              </w:rPr>
              <w:br/>
              <w:t>TOPLAMI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182.000,00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218.400,00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262.080,00</w:t>
            </w:r>
          </w:p>
        </w:tc>
      </w:tr>
      <w:tr w:rsidR="00A05B1A" w:rsidRPr="00A05B1A" w:rsidTr="00A05B1A">
        <w:trPr>
          <w:trHeight w:val="300"/>
        </w:trPr>
        <w:tc>
          <w:tcPr>
            <w:tcW w:w="0" w:type="auto"/>
            <w:gridSpan w:val="7"/>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Herhangi bir değer olmayan ekonomik kod satırları çıktıda gösterilmeyecek.</w:t>
            </w:r>
          </w:p>
        </w:tc>
      </w:tr>
    </w:tbl>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4532C8" w:rsidRDefault="004532C8" w:rsidP="00B1181C">
      <w:pPr>
        <w:pStyle w:val="ListeParagraf"/>
        <w:numPr>
          <w:ilvl w:val="1"/>
          <w:numId w:val="12"/>
        </w:numPr>
        <w:jc w:val="both"/>
        <w:rPr>
          <w:rFonts w:ascii="Arial" w:hAnsi="Arial" w:cs="Arial"/>
          <w:b/>
        </w:rPr>
      </w:pPr>
      <w:r>
        <w:rPr>
          <w:rFonts w:ascii="Arial" w:hAnsi="Arial" w:cs="Arial"/>
          <w:b/>
        </w:rPr>
        <w:t>Faaliyet Maliyetleri Tablosu-9</w:t>
      </w:r>
    </w:p>
    <w:p w:rsidR="00A05B1A" w:rsidRDefault="00A05B1A" w:rsidP="00A05B1A">
      <w:pPr>
        <w:jc w:val="both"/>
        <w:rPr>
          <w:rFonts w:ascii="Arial" w:hAnsi="Arial" w:cs="Arial"/>
          <w:b/>
        </w:rPr>
      </w:pPr>
    </w:p>
    <w:tbl>
      <w:tblPr>
        <w:tblW w:w="0" w:type="auto"/>
        <w:tblInd w:w="55" w:type="dxa"/>
        <w:tblCellMar>
          <w:left w:w="70" w:type="dxa"/>
          <w:right w:w="70" w:type="dxa"/>
        </w:tblCellMar>
        <w:tblLook w:val="04A0" w:firstRow="1" w:lastRow="0" w:firstColumn="1" w:lastColumn="0" w:noHBand="0" w:noVBand="1"/>
      </w:tblPr>
      <w:tblGrid>
        <w:gridCol w:w="1777"/>
        <w:gridCol w:w="844"/>
        <w:gridCol w:w="1599"/>
        <w:gridCol w:w="759"/>
        <w:gridCol w:w="1318"/>
        <w:gridCol w:w="1430"/>
        <w:gridCol w:w="1430"/>
      </w:tblGrid>
      <w:tr w:rsidR="00A05B1A" w:rsidRPr="00A05B1A" w:rsidTr="00A05B1A">
        <w:trPr>
          <w:trHeight w:val="300"/>
        </w:trPr>
        <w:tc>
          <w:tcPr>
            <w:tcW w:w="0" w:type="auto"/>
            <w:gridSpan w:val="7"/>
            <w:tcBorders>
              <w:top w:val="nil"/>
              <w:left w:val="nil"/>
              <w:bottom w:val="nil"/>
              <w:right w:val="nil"/>
            </w:tcBorders>
            <w:shd w:val="clear" w:color="000000" w:fill="33CCFF"/>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Tablo: Faaliyet Maliyetleri Tablosu</w:t>
            </w:r>
          </w:p>
        </w:tc>
      </w:tr>
      <w:tr w:rsidR="00A05B1A" w:rsidRPr="00A05B1A" w:rsidTr="00A05B1A">
        <w:trPr>
          <w:trHeight w:val="300"/>
        </w:trPr>
        <w:tc>
          <w:tcPr>
            <w:tcW w:w="0" w:type="auto"/>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İdare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Anamur Belediyesi</w:t>
            </w:r>
          </w:p>
        </w:tc>
      </w:tr>
      <w:tr w:rsidR="00A05B1A" w:rsidRPr="00A05B1A" w:rsidTr="00A05B1A">
        <w:trPr>
          <w:trHeight w:val="48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Program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48-Turizmin Geliştirilmesi</w:t>
            </w:r>
          </w:p>
        </w:tc>
      </w:tr>
      <w:tr w:rsidR="00A05B1A" w:rsidRPr="00A05B1A" w:rsidTr="00A05B1A">
        <w:trPr>
          <w:trHeight w:val="64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Adı-1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48.136-Turizm Altyapısının Ve Hizmetlerinin Geliştirilmesi</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Hedefi</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Turizm altyapıları güçlendirilecektir.</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xml:space="preserve">Turizm çeşitlendirme planlama ve altyapı güçlendirme hizmetleri </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Açıklama</w:t>
            </w:r>
          </w:p>
        </w:tc>
        <w:tc>
          <w:tcPr>
            <w:tcW w:w="0" w:type="auto"/>
            <w:gridSpan w:val="6"/>
            <w:tcBorders>
              <w:top w:val="single" w:sz="4" w:space="0" w:color="33CCFF"/>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r>
      <w:tr w:rsidR="00A05B1A" w:rsidRPr="00A05B1A" w:rsidTr="00A05B1A">
        <w:trPr>
          <w:trHeight w:val="12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Ekonomik Ad</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Haziran Sonu Harcama</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2025 Yıl</w:t>
            </w:r>
            <w:r w:rsidRPr="00A05B1A">
              <w:rPr>
                <w:rFonts w:ascii="Calibri" w:eastAsia="Times New Roman" w:hAnsi="Calibri" w:cs="Calibri"/>
                <w:b/>
                <w:bCs/>
                <w:lang w:eastAsia="tr-TR"/>
              </w:rPr>
              <w:br/>
              <w:t>Sonu Har.</w:t>
            </w:r>
            <w:r w:rsidRPr="00A05B1A">
              <w:rPr>
                <w:rFonts w:ascii="Calibri" w:eastAsia="Times New Roman" w:hAnsi="Calibri" w:cs="Calibri"/>
                <w:b/>
                <w:bCs/>
                <w:lang w:eastAsia="tr-TR"/>
              </w:rPr>
              <w:br/>
            </w:r>
            <w:proofErr w:type="spellStart"/>
            <w:r w:rsidRPr="00A05B1A">
              <w:rPr>
                <w:rFonts w:ascii="Calibri" w:eastAsia="Times New Roman" w:hAnsi="Calibri" w:cs="Calibri"/>
                <w:b/>
                <w:bCs/>
                <w:lang w:eastAsia="tr-TR"/>
              </w:rPr>
              <w:t>Tah</w:t>
            </w:r>
            <w:proofErr w:type="spellEnd"/>
            <w:r w:rsidRPr="00A05B1A">
              <w:rPr>
                <w:rFonts w:ascii="Calibri" w:eastAsia="Times New Roman" w:hAnsi="Calibri" w:cs="Calibri"/>
                <w:b/>
                <w:bCs/>
                <w:lang w:eastAsia="tr-TR"/>
              </w:rPr>
              <w:t>.</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2026</w:t>
            </w:r>
            <w:r w:rsidRPr="00A05B1A">
              <w:rPr>
                <w:rFonts w:ascii="Calibri" w:eastAsia="Times New Roman" w:hAnsi="Calibri" w:cs="Calibri"/>
                <w:b/>
                <w:bCs/>
                <w:lang w:eastAsia="tr-TR"/>
              </w:rPr>
              <w:br/>
              <w:t>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2027</w:t>
            </w:r>
            <w:r w:rsidRPr="00A05B1A">
              <w:rPr>
                <w:rFonts w:ascii="Calibri" w:eastAsia="Times New Roman" w:hAnsi="Calibri" w:cs="Calibri"/>
                <w:b/>
                <w:bCs/>
                <w:lang w:eastAsia="tr-TR"/>
              </w:rPr>
              <w:br/>
              <w:t>Tahmin</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2028</w:t>
            </w:r>
            <w:r w:rsidRPr="00A05B1A">
              <w:rPr>
                <w:rFonts w:ascii="Calibri" w:eastAsia="Times New Roman" w:hAnsi="Calibri" w:cs="Calibri"/>
                <w:b/>
                <w:bCs/>
                <w:lang w:eastAsia="tr-TR"/>
              </w:rPr>
              <w:br/>
              <w:t>Tahmin</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Personel</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Sosyal Güvenlik Kurumuna</w:t>
            </w:r>
            <w:r w:rsidRPr="00A05B1A">
              <w:rPr>
                <w:rFonts w:ascii="Calibri" w:eastAsia="Times New Roman" w:hAnsi="Calibri" w:cs="Calibri"/>
                <w:lang w:eastAsia="tr-TR"/>
              </w:rPr>
              <w:br/>
              <w:t>Devlet Primi Giderleri</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Mal ve Hizmet</w:t>
            </w:r>
            <w:r w:rsidRPr="00A05B1A">
              <w:rPr>
                <w:rFonts w:ascii="Calibri" w:eastAsia="Times New Roman" w:hAnsi="Calibri" w:cs="Calibri"/>
                <w:lang w:eastAsia="tr-TR"/>
              </w:rPr>
              <w:br/>
              <w:t>Alım 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6.170.000,00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7.404.000,00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8.884.800,00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Faiz Giderleri</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Cari</w:t>
            </w:r>
            <w:r w:rsidRPr="00A05B1A">
              <w:rPr>
                <w:rFonts w:ascii="Calibri" w:eastAsia="Times New Roman" w:hAnsi="Calibri" w:cs="Calibri"/>
                <w:lang w:eastAsia="tr-TR"/>
              </w:rPr>
              <w:br/>
              <w:t>Transferler</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Sermaye</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3.460.000,00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4.152.000,00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4.982.400,00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Sermaye Transferleri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Borç Verme</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Yedek Ödenek</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BÜTÇE İÇİ TOPLAM</w:t>
            </w:r>
            <w:r w:rsidRPr="00A05B1A">
              <w:rPr>
                <w:rFonts w:ascii="Calibri" w:eastAsia="Times New Roman" w:hAnsi="Calibri" w:cs="Calibri"/>
                <w:b/>
                <w:bCs/>
                <w:lang w:eastAsia="tr-TR"/>
              </w:rPr>
              <w:br/>
              <w:t>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9.630.000,00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11.556.000,00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13.867.200,00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Diğer Bütçe Dışı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r>
      <w:tr w:rsidR="00A05B1A" w:rsidRPr="00A05B1A" w:rsidTr="00A05B1A">
        <w:trPr>
          <w:trHeight w:val="43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BÜTÇE DIŞI TOPLAM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9.630.000,00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11.556.000,00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13.867.200,00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FAALİYET MALİYETİ</w:t>
            </w:r>
            <w:r w:rsidRPr="00A05B1A">
              <w:rPr>
                <w:rFonts w:ascii="Calibri" w:eastAsia="Times New Roman" w:hAnsi="Calibri" w:cs="Calibri"/>
                <w:b/>
                <w:bCs/>
                <w:lang w:eastAsia="tr-TR"/>
              </w:rPr>
              <w:br/>
              <w:t>TOPLAMI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9.630.000,00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11.556.000,00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13.867.200,00</w:t>
            </w:r>
          </w:p>
        </w:tc>
      </w:tr>
      <w:tr w:rsidR="00A05B1A" w:rsidRPr="00A05B1A" w:rsidTr="00A05B1A">
        <w:trPr>
          <w:trHeight w:val="300"/>
        </w:trPr>
        <w:tc>
          <w:tcPr>
            <w:tcW w:w="0" w:type="auto"/>
            <w:gridSpan w:val="7"/>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Herhangi bir değer olmayan ekonomik kod satırları çıktıda gösterilmeyecek.</w:t>
            </w:r>
          </w:p>
        </w:tc>
      </w:tr>
    </w:tbl>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B1181C">
      <w:pPr>
        <w:pStyle w:val="ListeParagraf"/>
        <w:numPr>
          <w:ilvl w:val="1"/>
          <w:numId w:val="12"/>
        </w:numPr>
        <w:jc w:val="both"/>
        <w:rPr>
          <w:rFonts w:ascii="Arial" w:hAnsi="Arial" w:cs="Arial"/>
          <w:b/>
        </w:rPr>
      </w:pPr>
      <w:r>
        <w:rPr>
          <w:rFonts w:ascii="Arial" w:hAnsi="Arial" w:cs="Arial"/>
          <w:b/>
        </w:rPr>
        <w:lastRenderedPageBreak/>
        <w:t>Faaliyet Maliyetleri Tablosu-10</w:t>
      </w:r>
    </w:p>
    <w:p w:rsidR="00A05B1A" w:rsidRDefault="00A05B1A" w:rsidP="00A05B1A">
      <w:pPr>
        <w:jc w:val="both"/>
        <w:rPr>
          <w:rFonts w:ascii="Arial" w:hAnsi="Arial" w:cs="Arial"/>
          <w:b/>
        </w:rPr>
      </w:pPr>
    </w:p>
    <w:tbl>
      <w:tblPr>
        <w:tblW w:w="0" w:type="auto"/>
        <w:tblInd w:w="55" w:type="dxa"/>
        <w:tblCellMar>
          <w:left w:w="70" w:type="dxa"/>
          <w:right w:w="70" w:type="dxa"/>
        </w:tblCellMar>
        <w:tblLook w:val="04A0" w:firstRow="1" w:lastRow="0" w:firstColumn="1" w:lastColumn="0" w:noHBand="0" w:noVBand="1"/>
      </w:tblPr>
      <w:tblGrid>
        <w:gridCol w:w="1861"/>
        <w:gridCol w:w="870"/>
        <w:gridCol w:w="1690"/>
        <w:gridCol w:w="782"/>
        <w:gridCol w:w="1318"/>
        <w:gridCol w:w="1318"/>
        <w:gridCol w:w="1318"/>
      </w:tblGrid>
      <w:tr w:rsidR="00A05B1A" w:rsidRPr="00A05B1A" w:rsidTr="00A05B1A">
        <w:trPr>
          <w:trHeight w:val="300"/>
        </w:trPr>
        <w:tc>
          <w:tcPr>
            <w:tcW w:w="0" w:type="auto"/>
            <w:gridSpan w:val="7"/>
            <w:tcBorders>
              <w:top w:val="nil"/>
              <w:left w:val="nil"/>
              <w:bottom w:val="nil"/>
              <w:right w:val="nil"/>
            </w:tcBorders>
            <w:shd w:val="clear" w:color="000000" w:fill="33CCFF"/>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Tablo: Faaliyet Maliyetleri Tablosu</w:t>
            </w:r>
          </w:p>
        </w:tc>
      </w:tr>
      <w:tr w:rsidR="00A05B1A" w:rsidRPr="00A05B1A" w:rsidTr="00A05B1A">
        <w:trPr>
          <w:trHeight w:val="300"/>
        </w:trPr>
        <w:tc>
          <w:tcPr>
            <w:tcW w:w="0" w:type="auto"/>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İdare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Anamur Belediyesi</w:t>
            </w:r>
          </w:p>
        </w:tc>
      </w:tr>
      <w:tr w:rsidR="00A05B1A" w:rsidRPr="00A05B1A" w:rsidTr="00A05B1A">
        <w:trPr>
          <w:trHeight w:val="48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Program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67-Kent Güvenliği Ve Esenliği</w:t>
            </w:r>
          </w:p>
        </w:tc>
      </w:tr>
      <w:tr w:rsidR="00A05B1A" w:rsidRPr="00A05B1A" w:rsidTr="00A05B1A">
        <w:trPr>
          <w:trHeight w:val="64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Adı-1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67.272-Zabıta Hizmetleri</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Hedefi</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Denetim faaliyetleri etkin olarak yapılacaktır.</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Diğer Zabıta Hizmetleri</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Açıklama</w:t>
            </w:r>
          </w:p>
        </w:tc>
        <w:tc>
          <w:tcPr>
            <w:tcW w:w="0" w:type="auto"/>
            <w:gridSpan w:val="6"/>
            <w:tcBorders>
              <w:top w:val="single" w:sz="4" w:space="0" w:color="33CCFF"/>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r>
      <w:tr w:rsidR="00A05B1A" w:rsidRPr="00A05B1A" w:rsidTr="00A05B1A">
        <w:trPr>
          <w:trHeight w:val="12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Ekonomik Ad</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Haziran Sonu Harcama</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2025 Yıl</w:t>
            </w:r>
            <w:r w:rsidRPr="00A05B1A">
              <w:rPr>
                <w:rFonts w:ascii="Calibri" w:eastAsia="Times New Roman" w:hAnsi="Calibri" w:cs="Calibri"/>
                <w:b/>
                <w:bCs/>
                <w:lang w:eastAsia="tr-TR"/>
              </w:rPr>
              <w:br/>
              <w:t>Sonu Har.</w:t>
            </w:r>
            <w:r w:rsidRPr="00A05B1A">
              <w:rPr>
                <w:rFonts w:ascii="Calibri" w:eastAsia="Times New Roman" w:hAnsi="Calibri" w:cs="Calibri"/>
                <w:b/>
                <w:bCs/>
                <w:lang w:eastAsia="tr-TR"/>
              </w:rPr>
              <w:br/>
            </w:r>
            <w:proofErr w:type="spellStart"/>
            <w:r w:rsidRPr="00A05B1A">
              <w:rPr>
                <w:rFonts w:ascii="Calibri" w:eastAsia="Times New Roman" w:hAnsi="Calibri" w:cs="Calibri"/>
                <w:b/>
                <w:bCs/>
                <w:lang w:eastAsia="tr-TR"/>
              </w:rPr>
              <w:t>Tah</w:t>
            </w:r>
            <w:proofErr w:type="spellEnd"/>
            <w:r w:rsidRPr="00A05B1A">
              <w:rPr>
                <w:rFonts w:ascii="Calibri" w:eastAsia="Times New Roman" w:hAnsi="Calibri" w:cs="Calibri"/>
                <w:b/>
                <w:bCs/>
                <w:lang w:eastAsia="tr-TR"/>
              </w:rPr>
              <w:t>.</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2026</w:t>
            </w:r>
            <w:r w:rsidRPr="00A05B1A">
              <w:rPr>
                <w:rFonts w:ascii="Calibri" w:eastAsia="Times New Roman" w:hAnsi="Calibri" w:cs="Calibri"/>
                <w:b/>
                <w:bCs/>
                <w:lang w:eastAsia="tr-TR"/>
              </w:rPr>
              <w:br/>
              <w:t>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2027</w:t>
            </w:r>
            <w:r w:rsidRPr="00A05B1A">
              <w:rPr>
                <w:rFonts w:ascii="Calibri" w:eastAsia="Times New Roman" w:hAnsi="Calibri" w:cs="Calibri"/>
                <w:b/>
                <w:bCs/>
                <w:lang w:eastAsia="tr-TR"/>
              </w:rPr>
              <w:br/>
              <w:t>Tahmin</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2028</w:t>
            </w:r>
            <w:r w:rsidRPr="00A05B1A">
              <w:rPr>
                <w:rFonts w:ascii="Calibri" w:eastAsia="Times New Roman" w:hAnsi="Calibri" w:cs="Calibri"/>
                <w:b/>
                <w:bCs/>
                <w:lang w:eastAsia="tr-TR"/>
              </w:rPr>
              <w:br/>
              <w:t>Tahmin</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Personel</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Sosyal Güvenlik Kurumuna</w:t>
            </w:r>
            <w:r w:rsidRPr="00A05B1A">
              <w:rPr>
                <w:rFonts w:ascii="Calibri" w:eastAsia="Times New Roman" w:hAnsi="Calibri" w:cs="Calibri"/>
                <w:lang w:eastAsia="tr-TR"/>
              </w:rPr>
              <w:br/>
              <w:t>Devlet Primi Giderleri</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Mal ve Hizmet</w:t>
            </w:r>
            <w:r w:rsidRPr="00A05B1A">
              <w:rPr>
                <w:rFonts w:ascii="Calibri" w:eastAsia="Times New Roman" w:hAnsi="Calibri" w:cs="Calibri"/>
                <w:lang w:eastAsia="tr-TR"/>
              </w:rPr>
              <w:br/>
              <w:t>Alım 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920.000,00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1.104.000,00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1.324.800,00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Faiz Giderleri</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Cari</w:t>
            </w:r>
            <w:r w:rsidRPr="00A05B1A">
              <w:rPr>
                <w:rFonts w:ascii="Calibri" w:eastAsia="Times New Roman" w:hAnsi="Calibri" w:cs="Calibri"/>
                <w:lang w:eastAsia="tr-TR"/>
              </w:rPr>
              <w:br/>
              <w:t>Transferler</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Sermaye</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150.000,00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180.000,00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216.000,00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Sermaye Transferleri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Borç Verme</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Yedek Ödenek</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BÜTÇE İÇİ TOPLAM</w:t>
            </w:r>
            <w:r w:rsidRPr="00A05B1A">
              <w:rPr>
                <w:rFonts w:ascii="Calibri" w:eastAsia="Times New Roman" w:hAnsi="Calibri" w:cs="Calibri"/>
                <w:b/>
                <w:bCs/>
                <w:lang w:eastAsia="tr-TR"/>
              </w:rPr>
              <w:br/>
              <w:t>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1.070.000,00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1.284.000,00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1.540.800,00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Diğer Bütçe Dışı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r>
      <w:tr w:rsidR="00A05B1A" w:rsidRPr="00A05B1A" w:rsidTr="00A05B1A">
        <w:trPr>
          <w:trHeight w:val="43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BÜTÇE DIŞI TOPLAM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1.070.000,00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1.284.000,00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1.540.800,00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FAALİYET MALİYETİ</w:t>
            </w:r>
            <w:r w:rsidRPr="00A05B1A">
              <w:rPr>
                <w:rFonts w:ascii="Calibri" w:eastAsia="Times New Roman" w:hAnsi="Calibri" w:cs="Calibri"/>
                <w:b/>
                <w:bCs/>
                <w:lang w:eastAsia="tr-TR"/>
              </w:rPr>
              <w:br/>
              <w:t>TOPLAMI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1.070.000,00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1.284.000,00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1.540.800,00</w:t>
            </w:r>
          </w:p>
        </w:tc>
      </w:tr>
      <w:tr w:rsidR="00A05B1A" w:rsidRPr="00A05B1A" w:rsidTr="00A05B1A">
        <w:trPr>
          <w:trHeight w:val="300"/>
        </w:trPr>
        <w:tc>
          <w:tcPr>
            <w:tcW w:w="0" w:type="auto"/>
            <w:gridSpan w:val="7"/>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Herhangi bir değer olmayan ekonomik kod satırları çıktıda gösterilmeyecek.</w:t>
            </w:r>
          </w:p>
        </w:tc>
      </w:tr>
    </w:tbl>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Pr="00A05B1A" w:rsidRDefault="00A05B1A" w:rsidP="00A05B1A">
      <w:pPr>
        <w:jc w:val="both"/>
        <w:rPr>
          <w:rFonts w:ascii="Arial" w:hAnsi="Arial" w:cs="Arial"/>
          <w:b/>
        </w:rPr>
      </w:pPr>
    </w:p>
    <w:p w:rsidR="00A05B1A" w:rsidRDefault="00A05B1A" w:rsidP="00B1181C">
      <w:pPr>
        <w:pStyle w:val="ListeParagraf"/>
        <w:numPr>
          <w:ilvl w:val="1"/>
          <w:numId w:val="12"/>
        </w:numPr>
        <w:jc w:val="both"/>
        <w:rPr>
          <w:rFonts w:ascii="Arial" w:hAnsi="Arial" w:cs="Arial"/>
          <w:b/>
        </w:rPr>
      </w:pPr>
      <w:r>
        <w:rPr>
          <w:rFonts w:ascii="Arial" w:hAnsi="Arial" w:cs="Arial"/>
          <w:b/>
        </w:rPr>
        <w:lastRenderedPageBreak/>
        <w:t>Faaliyet Maliyetleri Tablosu-11</w:t>
      </w:r>
    </w:p>
    <w:p w:rsidR="00A05B1A" w:rsidRDefault="00A05B1A" w:rsidP="00A05B1A">
      <w:pPr>
        <w:jc w:val="both"/>
        <w:rPr>
          <w:rFonts w:ascii="Arial" w:hAnsi="Arial" w:cs="Arial"/>
          <w:b/>
        </w:rPr>
      </w:pPr>
    </w:p>
    <w:tbl>
      <w:tblPr>
        <w:tblW w:w="0" w:type="auto"/>
        <w:tblInd w:w="55" w:type="dxa"/>
        <w:tblCellMar>
          <w:left w:w="70" w:type="dxa"/>
          <w:right w:w="70" w:type="dxa"/>
        </w:tblCellMar>
        <w:tblLook w:val="04A0" w:firstRow="1" w:lastRow="0" w:firstColumn="1" w:lastColumn="0" w:noHBand="0" w:noVBand="1"/>
      </w:tblPr>
      <w:tblGrid>
        <w:gridCol w:w="1242"/>
        <w:gridCol w:w="799"/>
        <w:gridCol w:w="1303"/>
        <w:gridCol w:w="722"/>
        <w:gridCol w:w="1697"/>
        <w:gridCol w:w="1697"/>
        <w:gridCol w:w="1697"/>
      </w:tblGrid>
      <w:tr w:rsidR="00A05B1A" w:rsidRPr="00A05B1A" w:rsidTr="00A05B1A">
        <w:trPr>
          <w:trHeight w:val="300"/>
        </w:trPr>
        <w:tc>
          <w:tcPr>
            <w:tcW w:w="0" w:type="auto"/>
            <w:gridSpan w:val="7"/>
            <w:tcBorders>
              <w:top w:val="nil"/>
              <w:left w:val="nil"/>
              <w:bottom w:val="nil"/>
              <w:right w:val="nil"/>
            </w:tcBorders>
            <w:shd w:val="clear" w:color="000000" w:fill="33CCFF"/>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Tablo: Faaliyet Maliyetleri Tablosu</w:t>
            </w:r>
          </w:p>
        </w:tc>
      </w:tr>
      <w:tr w:rsidR="00A05B1A" w:rsidRPr="00A05B1A" w:rsidTr="00A05B1A">
        <w:trPr>
          <w:trHeight w:val="300"/>
        </w:trPr>
        <w:tc>
          <w:tcPr>
            <w:tcW w:w="0" w:type="auto"/>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İdare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Anamur Belediyesi</w:t>
            </w:r>
          </w:p>
        </w:tc>
      </w:tr>
      <w:tr w:rsidR="00A05B1A" w:rsidRPr="00A05B1A" w:rsidTr="00A05B1A">
        <w:trPr>
          <w:trHeight w:val="48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Program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68-Kent İçi Ulaşım</w:t>
            </w:r>
          </w:p>
        </w:tc>
      </w:tr>
      <w:tr w:rsidR="00A05B1A" w:rsidRPr="00A05B1A" w:rsidTr="00A05B1A">
        <w:trPr>
          <w:trHeight w:val="64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Adı-1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68.275-Karayolu Altyapısı ve Hizmetleri</w:t>
            </w:r>
          </w:p>
        </w:tc>
      </w:tr>
      <w:tr w:rsidR="00A05B1A" w:rsidRPr="00A05B1A" w:rsidTr="00A05B1A">
        <w:trPr>
          <w:trHeight w:val="64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Adı-2</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68.277-Aktif ve Mikro Hareketlilik Tür Ve Hizmetlerinin Geliştirilmesi</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Hedefi</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proofErr w:type="gramStart"/>
            <w:r w:rsidRPr="00A05B1A">
              <w:rPr>
                <w:rFonts w:ascii="Calibri" w:eastAsia="Times New Roman" w:hAnsi="Calibri" w:cs="Calibri"/>
                <w:color w:val="000000"/>
                <w:lang w:eastAsia="tr-TR"/>
              </w:rPr>
              <w:t>Şehrimizin  alt</w:t>
            </w:r>
            <w:proofErr w:type="gramEnd"/>
            <w:r w:rsidRPr="00A05B1A">
              <w:rPr>
                <w:rFonts w:ascii="Calibri" w:eastAsia="Times New Roman" w:hAnsi="Calibri" w:cs="Calibri"/>
                <w:color w:val="000000"/>
                <w:lang w:eastAsia="tr-TR"/>
              </w:rPr>
              <w:t xml:space="preserve"> yapıları insan kullanımına uygun hale getirilecektir</w:t>
            </w:r>
          </w:p>
        </w:tc>
      </w:tr>
      <w:tr w:rsidR="00A05B1A" w:rsidRPr="00A05B1A" w:rsidTr="00A05B1A">
        <w:trPr>
          <w:trHeight w:val="2865"/>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-1</w:t>
            </w:r>
          </w:p>
        </w:tc>
        <w:tc>
          <w:tcPr>
            <w:tcW w:w="0" w:type="auto"/>
            <w:gridSpan w:val="6"/>
            <w:tcBorders>
              <w:top w:val="single" w:sz="4" w:space="0" w:color="33CCFF"/>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jc w:val="both"/>
              <w:rPr>
                <w:rFonts w:ascii="Calibri" w:eastAsia="Times New Roman" w:hAnsi="Calibri" w:cs="Calibri"/>
                <w:color w:val="000000"/>
                <w:lang w:eastAsia="tr-TR"/>
              </w:rPr>
            </w:pPr>
            <w:r w:rsidRPr="00A05B1A">
              <w:rPr>
                <w:rFonts w:ascii="Calibri" w:eastAsia="Times New Roman" w:hAnsi="Calibri" w:cs="Calibri"/>
                <w:color w:val="000000"/>
                <w:lang w:eastAsia="tr-TR"/>
              </w:rPr>
              <w:t xml:space="preserve"> Yolların yapılmasında ekonomik ürünlerin değerlendirilmesi, trafik yoğunluğunun değerlendirilmesini müteakip belediye bütçe </w:t>
            </w:r>
            <w:proofErr w:type="gramStart"/>
            <w:r w:rsidRPr="00A05B1A">
              <w:rPr>
                <w:rFonts w:ascii="Calibri" w:eastAsia="Times New Roman" w:hAnsi="Calibri" w:cs="Calibri"/>
                <w:color w:val="000000"/>
                <w:lang w:eastAsia="tr-TR"/>
              </w:rPr>
              <w:t>imkanlarına</w:t>
            </w:r>
            <w:proofErr w:type="gramEnd"/>
            <w:r w:rsidRPr="00A05B1A">
              <w:rPr>
                <w:rFonts w:ascii="Calibri" w:eastAsia="Times New Roman" w:hAnsi="Calibri" w:cs="Calibri"/>
                <w:color w:val="000000"/>
                <w:lang w:eastAsia="tr-TR"/>
              </w:rPr>
              <w:t xml:space="preserve"> göre yıllık olarak yapılacak planlamaya göre öncelikle dirilecektir. İmar ve kadastro tarafından yol olarak belirlenmeyen ancak hali hazırda yol olarak kullanılan alanların kamulaştırma ve imar planları ile uygulamalarının tamamlanmasına göre değerlendirilecektir. Yolsuz hiçbir konut bırakılmaması ana prensip olarak kabul edilmiştir. Yol yapımında öncelikli olarak belediyemiz tarafından kurulacak parke tesisinden üretilen parkelere öncelik verilecek müteakip diğer asfalt, sıcak asfalt ve beton yol yapımları bütçe tahsisleri oranında değerlendirilecektir.</w:t>
            </w:r>
          </w:p>
        </w:tc>
      </w:tr>
      <w:tr w:rsidR="00A05B1A" w:rsidRPr="00A05B1A" w:rsidTr="00A05B1A">
        <w:trPr>
          <w:trHeight w:val="54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-2</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Kentsel lojistik altyapı ve hizmetlerin düzenlenmesi ve geliştirmesi</w:t>
            </w:r>
          </w:p>
        </w:tc>
      </w:tr>
      <w:tr w:rsidR="00A05B1A" w:rsidRPr="00A05B1A" w:rsidTr="00A05B1A">
        <w:trPr>
          <w:trHeight w:val="435"/>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-3</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Kentsel Alan Düzenlemeleri</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Açıklama</w:t>
            </w:r>
          </w:p>
        </w:tc>
        <w:tc>
          <w:tcPr>
            <w:tcW w:w="0" w:type="auto"/>
            <w:gridSpan w:val="6"/>
            <w:tcBorders>
              <w:top w:val="single" w:sz="4" w:space="0" w:color="33CCFF"/>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r>
      <w:tr w:rsidR="00A05B1A" w:rsidRPr="00A05B1A" w:rsidTr="00A05B1A">
        <w:trPr>
          <w:trHeight w:val="12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Ekonomik Ad</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Haziran Sonu Harcama</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2025 Yıl</w:t>
            </w:r>
            <w:r w:rsidRPr="00A05B1A">
              <w:rPr>
                <w:rFonts w:ascii="Calibri" w:eastAsia="Times New Roman" w:hAnsi="Calibri" w:cs="Calibri"/>
                <w:b/>
                <w:bCs/>
                <w:lang w:eastAsia="tr-TR"/>
              </w:rPr>
              <w:br/>
              <w:t>Sonu Har.</w:t>
            </w:r>
            <w:r w:rsidRPr="00A05B1A">
              <w:rPr>
                <w:rFonts w:ascii="Calibri" w:eastAsia="Times New Roman" w:hAnsi="Calibri" w:cs="Calibri"/>
                <w:b/>
                <w:bCs/>
                <w:lang w:eastAsia="tr-TR"/>
              </w:rPr>
              <w:br/>
            </w:r>
            <w:proofErr w:type="spellStart"/>
            <w:r w:rsidRPr="00A05B1A">
              <w:rPr>
                <w:rFonts w:ascii="Calibri" w:eastAsia="Times New Roman" w:hAnsi="Calibri" w:cs="Calibri"/>
                <w:b/>
                <w:bCs/>
                <w:lang w:eastAsia="tr-TR"/>
              </w:rPr>
              <w:t>Tah</w:t>
            </w:r>
            <w:proofErr w:type="spellEnd"/>
            <w:r w:rsidRPr="00A05B1A">
              <w:rPr>
                <w:rFonts w:ascii="Calibri" w:eastAsia="Times New Roman" w:hAnsi="Calibri" w:cs="Calibri"/>
                <w:b/>
                <w:bCs/>
                <w:lang w:eastAsia="tr-TR"/>
              </w:rPr>
              <w:t>.</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2026</w:t>
            </w:r>
            <w:r w:rsidRPr="00A05B1A">
              <w:rPr>
                <w:rFonts w:ascii="Calibri" w:eastAsia="Times New Roman" w:hAnsi="Calibri" w:cs="Calibri"/>
                <w:b/>
                <w:bCs/>
                <w:lang w:eastAsia="tr-TR"/>
              </w:rPr>
              <w:br/>
              <w:t>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2027</w:t>
            </w:r>
            <w:r w:rsidRPr="00A05B1A">
              <w:rPr>
                <w:rFonts w:ascii="Calibri" w:eastAsia="Times New Roman" w:hAnsi="Calibri" w:cs="Calibri"/>
                <w:b/>
                <w:bCs/>
                <w:lang w:eastAsia="tr-TR"/>
              </w:rPr>
              <w:br/>
              <w:t>Tahmin</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2028</w:t>
            </w:r>
            <w:r w:rsidRPr="00A05B1A">
              <w:rPr>
                <w:rFonts w:ascii="Calibri" w:eastAsia="Times New Roman" w:hAnsi="Calibri" w:cs="Calibri"/>
                <w:b/>
                <w:bCs/>
                <w:lang w:eastAsia="tr-TR"/>
              </w:rPr>
              <w:br/>
              <w:t>Tahmin</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Personel</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Sosyal Güvenlik Kurumuna</w:t>
            </w:r>
            <w:r w:rsidRPr="00A05B1A">
              <w:rPr>
                <w:rFonts w:ascii="Calibri" w:eastAsia="Times New Roman" w:hAnsi="Calibri" w:cs="Calibri"/>
                <w:lang w:eastAsia="tr-TR"/>
              </w:rPr>
              <w:br/>
              <w:t>Devlet Primi Giderleri</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Mal ve Hizmet</w:t>
            </w:r>
            <w:r w:rsidRPr="00A05B1A">
              <w:rPr>
                <w:rFonts w:ascii="Calibri" w:eastAsia="Times New Roman" w:hAnsi="Calibri" w:cs="Calibri"/>
                <w:lang w:eastAsia="tr-TR"/>
              </w:rPr>
              <w:br/>
              <w:t>Alım 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71.442.000,00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85.730.400,00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102.876.480,00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Faiz Giderleri</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1.000.000,00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1.200.000,00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1.440.000,00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Cari</w:t>
            </w:r>
            <w:r w:rsidRPr="00A05B1A">
              <w:rPr>
                <w:rFonts w:ascii="Calibri" w:eastAsia="Times New Roman" w:hAnsi="Calibri" w:cs="Calibri"/>
                <w:lang w:eastAsia="tr-TR"/>
              </w:rPr>
              <w:br/>
              <w:t>Transferler</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Sermaye</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35.300.000,00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42.360.000,00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50.832.000,00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lastRenderedPageBreak/>
              <w:t>Sermaye Transferleri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Borç Verme</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Yedek Ödenek</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BÜTÇE İÇİ TOPLAM</w:t>
            </w:r>
            <w:r w:rsidRPr="00A05B1A">
              <w:rPr>
                <w:rFonts w:ascii="Calibri" w:eastAsia="Times New Roman" w:hAnsi="Calibri" w:cs="Calibri"/>
                <w:b/>
                <w:bCs/>
                <w:lang w:eastAsia="tr-TR"/>
              </w:rPr>
              <w:br/>
              <w:t>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107.742.000,00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129.290.400,00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155.148.480,00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Diğer Bütçe Dışı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r>
      <w:tr w:rsidR="00A05B1A" w:rsidRPr="00A05B1A" w:rsidTr="00A05B1A">
        <w:trPr>
          <w:trHeight w:val="43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BÜTÇE DIŞI TOPLAM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107.742.000,00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129.290.400,00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155.148.480,00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FAALİYET MALİYETİ</w:t>
            </w:r>
            <w:r w:rsidRPr="00A05B1A">
              <w:rPr>
                <w:rFonts w:ascii="Calibri" w:eastAsia="Times New Roman" w:hAnsi="Calibri" w:cs="Calibri"/>
                <w:b/>
                <w:bCs/>
                <w:lang w:eastAsia="tr-TR"/>
              </w:rPr>
              <w:br/>
              <w:t>TOPLAMI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107.742.000,00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129.290.400,00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155.148.480,00</w:t>
            </w:r>
          </w:p>
        </w:tc>
      </w:tr>
      <w:tr w:rsidR="00A05B1A" w:rsidRPr="00A05B1A" w:rsidTr="00A05B1A">
        <w:trPr>
          <w:trHeight w:val="300"/>
        </w:trPr>
        <w:tc>
          <w:tcPr>
            <w:tcW w:w="0" w:type="auto"/>
            <w:gridSpan w:val="7"/>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Herhangi bir değer olmayan ekonomik kod satırları çıktıda gösterilmeyecek.</w:t>
            </w:r>
          </w:p>
        </w:tc>
      </w:tr>
    </w:tbl>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Default="00A05B1A" w:rsidP="00A05B1A">
      <w:pPr>
        <w:jc w:val="both"/>
        <w:rPr>
          <w:rFonts w:ascii="Arial" w:hAnsi="Arial" w:cs="Arial"/>
          <w:b/>
        </w:rPr>
      </w:pPr>
    </w:p>
    <w:p w:rsidR="00A05B1A" w:rsidRPr="00A05B1A" w:rsidRDefault="00A05B1A" w:rsidP="00A05B1A">
      <w:pPr>
        <w:jc w:val="both"/>
        <w:rPr>
          <w:rFonts w:ascii="Arial" w:hAnsi="Arial" w:cs="Arial"/>
          <w:b/>
        </w:rPr>
      </w:pPr>
    </w:p>
    <w:p w:rsidR="00A05B1A" w:rsidRPr="00B1181C" w:rsidRDefault="00A05B1A" w:rsidP="00B1181C">
      <w:pPr>
        <w:pStyle w:val="ListeParagraf"/>
        <w:numPr>
          <w:ilvl w:val="1"/>
          <w:numId w:val="12"/>
        </w:numPr>
        <w:jc w:val="both"/>
        <w:rPr>
          <w:rFonts w:ascii="Arial" w:hAnsi="Arial" w:cs="Arial"/>
          <w:b/>
        </w:rPr>
      </w:pPr>
      <w:r>
        <w:rPr>
          <w:rFonts w:ascii="Arial" w:hAnsi="Arial" w:cs="Arial"/>
          <w:b/>
        </w:rPr>
        <w:t>Faaliyet Maliyetleri Tablosu-12</w:t>
      </w:r>
    </w:p>
    <w:p w:rsidR="00B1181C" w:rsidRPr="00707F92" w:rsidRDefault="00B1181C" w:rsidP="002C457B">
      <w:pPr>
        <w:jc w:val="both"/>
        <w:rPr>
          <w:rFonts w:ascii="Arial" w:hAnsi="Arial" w:cs="Arial"/>
        </w:rPr>
      </w:pPr>
    </w:p>
    <w:tbl>
      <w:tblPr>
        <w:tblW w:w="0" w:type="auto"/>
        <w:tblInd w:w="55" w:type="dxa"/>
        <w:tblCellMar>
          <w:left w:w="70" w:type="dxa"/>
          <w:right w:w="70" w:type="dxa"/>
        </w:tblCellMar>
        <w:tblLook w:val="04A0" w:firstRow="1" w:lastRow="0" w:firstColumn="1" w:lastColumn="0" w:noHBand="0" w:noVBand="1"/>
      </w:tblPr>
      <w:tblGrid>
        <w:gridCol w:w="1266"/>
        <w:gridCol w:w="798"/>
        <w:gridCol w:w="1310"/>
        <w:gridCol w:w="722"/>
        <w:gridCol w:w="1687"/>
        <w:gridCol w:w="1687"/>
        <w:gridCol w:w="1687"/>
      </w:tblGrid>
      <w:tr w:rsidR="00A05B1A" w:rsidRPr="00A05B1A" w:rsidTr="00A05B1A">
        <w:trPr>
          <w:trHeight w:val="300"/>
        </w:trPr>
        <w:tc>
          <w:tcPr>
            <w:tcW w:w="0" w:type="auto"/>
            <w:gridSpan w:val="7"/>
            <w:tcBorders>
              <w:top w:val="nil"/>
              <w:left w:val="nil"/>
              <w:bottom w:val="nil"/>
              <w:right w:val="nil"/>
            </w:tcBorders>
            <w:shd w:val="clear" w:color="000000" w:fill="33CCFF"/>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Tablo: Faaliyet Maliyetleri Tablosu</w:t>
            </w:r>
          </w:p>
        </w:tc>
      </w:tr>
      <w:tr w:rsidR="00A05B1A" w:rsidRPr="00A05B1A" w:rsidTr="00A05B1A">
        <w:trPr>
          <w:trHeight w:val="300"/>
        </w:trPr>
        <w:tc>
          <w:tcPr>
            <w:tcW w:w="0" w:type="auto"/>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İdare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Anamur Belediyesi</w:t>
            </w:r>
          </w:p>
        </w:tc>
      </w:tr>
      <w:tr w:rsidR="00A05B1A" w:rsidRPr="00A05B1A" w:rsidTr="00A05B1A">
        <w:trPr>
          <w:trHeight w:val="48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Program Adı</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98-Yönetim ve Destek Programı</w:t>
            </w:r>
          </w:p>
        </w:tc>
      </w:tr>
      <w:tr w:rsidR="00A05B1A" w:rsidRPr="00A05B1A" w:rsidTr="00A05B1A">
        <w:trPr>
          <w:trHeight w:val="64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Adı-1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98.900-Üst Yönetim, İdari Ve Mali Hizmetler</w:t>
            </w:r>
          </w:p>
        </w:tc>
      </w:tr>
      <w:tr w:rsidR="00A05B1A" w:rsidRPr="00A05B1A" w:rsidTr="00A05B1A">
        <w:trPr>
          <w:trHeight w:val="64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Adı-2</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98.901-Teftiş, Denetim Ve Danışmanlık Hizmetleri</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Alt Program Hedefi</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Yönetim hizmetleri çağımızın şartlarına ve vatandaş odaklı olarak devam edilecektir.</w:t>
            </w:r>
          </w:p>
        </w:tc>
      </w:tr>
      <w:tr w:rsidR="00A05B1A" w:rsidRPr="00A05B1A" w:rsidTr="00A05B1A">
        <w:trPr>
          <w:trHeight w:val="57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-1</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Evrak kayıt evrakın takip ve sonuçlandırma süresi azaltılacaktır.</w:t>
            </w:r>
          </w:p>
        </w:tc>
      </w:tr>
      <w:tr w:rsidR="00A05B1A" w:rsidRPr="00A05B1A" w:rsidTr="00A05B1A">
        <w:trPr>
          <w:trHeight w:val="525"/>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-2</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Genel Destek Hizmetleri</w:t>
            </w:r>
          </w:p>
        </w:tc>
      </w:tr>
      <w:tr w:rsidR="00A05B1A" w:rsidRPr="00A05B1A" w:rsidTr="00A05B1A">
        <w:trPr>
          <w:trHeight w:val="102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-3</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Belediyenin insan kaynaklarına ilişkin politikalarının oluşturulmasında bilimsel ölçütlerin yanı sıra çalışanların katılımının sağlandığı bir mekanizma oluşturulacaktır.</w:t>
            </w:r>
          </w:p>
        </w:tc>
      </w:tr>
      <w:tr w:rsidR="00A05B1A" w:rsidRPr="00A05B1A" w:rsidTr="00A05B1A">
        <w:trPr>
          <w:trHeight w:val="63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-4</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xml:space="preserve">Belediye hizmetlerinden vazgeçilmeksizin harcamalarda rasyonellik sağlanacaktır. </w:t>
            </w:r>
          </w:p>
        </w:tc>
      </w:tr>
      <w:tr w:rsidR="00A05B1A" w:rsidRPr="00A05B1A" w:rsidTr="00A05B1A">
        <w:trPr>
          <w:trHeight w:val="138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-5</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xml:space="preserve">Belediye hizmetlerinin yürütümünde mevcut teşkilat yapısı içerisinde görev yapan tüm personelin (başkan, başkan yardımcısı, müdür, şef, sorumlular ve diğer belediye çalışanları) fikirleri, değerlendirme ve teklifleri </w:t>
            </w:r>
            <w:proofErr w:type="gramStart"/>
            <w:r w:rsidRPr="00A05B1A">
              <w:rPr>
                <w:rFonts w:ascii="Calibri" w:eastAsia="Times New Roman" w:hAnsi="Calibri" w:cs="Calibri"/>
                <w:color w:val="000000"/>
                <w:lang w:eastAsia="tr-TR"/>
              </w:rPr>
              <w:t>alınarak  katılımcılık</w:t>
            </w:r>
            <w:proofErr w:type="gramEnd"/>
            <w:r w:rsidRPr="00A05B1A">
              <w:rPr>
                <w:rFonts w:ascii="Calibri" w:eastAsia="Times New Roman" w:hAnsi="Calibri" w:cs="Calibri"/>
                <w:color w:val="000000"/>
                <w:lang w:eastAsia="tr-TR"/>
              </w:rPr>
              <w:t xml:space="preserve"> ilkesinin gereklerine uygun hale getirilecektir. </w:t>
            </w:r>
          </w:p>
        </w:tc>
      </w:tr>
      <w:tr w:rsidR="00A05B1A" w:rsidRPr="00A05B1A" w:rsidTr="00A05B1A">
        <w:trPr>
          <w:trHeight w:val="114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Faaliyet -6</w:t>
            </w:r>
          </w:p>
        </w:tc>
        <w:tc>
          <w:tcPr>
            <w:tcW w:w="0" w:type="auto"/>
            <w:gridSpan w:val="6"/>
            <w:tcBorders>
              <w:top w:val="single" w:sz="4" w:space="0" w:color="33CCFF"/>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xml:space="preserve"> Eşitlikçi, kapsayıcı, yenilikçi, duygudaş ve öz denetimli yeni nesil belediyecilik anlayışını, ilke ve hizmetlerini 7/24 çalışma ruhu ile gerçekleştirecek her konuyu vatandaşlarımız ile müzakere edilecektir.</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Açıklama</w:t>
            </w:r>
          </w:p>
        </w:tc>
        <w:tc>
          <w:tcPr>
            <w:tcW w:w="0" w:type="auto"/>
            <w:gridSpan w:val="6"/>
            <w:tcBorders>
              <w:top w:val="single" w:sz="4" w:space="0" w:color="33CCFF"/>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r>
      <w:tr w:rsidR="00A05B1A" w:rsidRPr="00A05B1A" w:rsidTr="00A05B1A">
        <w:trPr>
          <w:trHeight w:val="12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Ekonomik Ad</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b/>
                <w:bCs/>
                <w:lang w:eastAsia="tr-TR"/>
              </w:rPr>
            </w:pPr>
            <w:r w:rsidRPr="00A05B1A">
              <w:rPr>
                <w:rFonts w:ascii="Calibri" w:eastAsia="Times New Roman" w:hAnsi="Calibri" w:cs="Calibri"/>
                <w:b/>
                <w:bCs/>
                <w:lang w:eastAsia="tr-TR"/>
              </w:rPr>
              <w:t>2025 Haziran Sonu Harcama</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2025 Yıl</w:t>
            </w:r>
            <w:r w:rsidRPr="00A05B1A">
              <w:rPr>
                <w:rFonts w:ascii="Calibri" w:eastAsia="Times New Roman" w:hAnsi="Calibri" w:cs="Calibri"/>
                <w:b/>
                <w:bCs/>
                <w:lang w:eastAsia="tr-TR"/>
              </w:rPr>
              <w:br/>
              <w:t>Sonu Har.</w:t>
            </w:r>
            <w:r w:rsidRPr="00A05B1A">
              <w:rPr>
                <w:rFonts w:ascii="Calibri" w:eastAsia="Times New Roman" w:hAnsi="Calibri" w:cs="Calibri"/>
                <w:b/>
                <w:bCs/>
                <w:lang w:eastAsia="tr-TR"/>
              </w:rPr>
              <w:br/>
            </w:r>
            <w:proofErr w:type="spellStart"/>
            <w:r w:rsidRPr="00A05B1A">
              <w:rPr>
                <w:rFonts w:ascii="Calibri" w:eastAsia="Times New Roman" w:hAnsi="Calibri" w:cs="Calibri"/>
                <w:b/>
                <w:bCs/>
                <w:lang w:eastAsia="tr-TR"/>
              </w:rPr>
              <w:t>Tah</w:t>
            </w:r>
            <w:proofErr w:type="spellEnd"/>
            <w:r w:rsidRPr="00A05B1A">
              <w:rPr>
                <w:rFonts w:ascii="Calibri" w:eastAsia="Times New Roman" w:hAnsi="Calibri" w:cs="Calibri"/>
                <w:b/>
                <w:bCs/>
                <w:lang w:eastAsia="tr-TR"/>
              </w:rPr>
              <w:t>.</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2026</w:t>
            </w:r>
            <w:r w:rsidRPr="00A05B1A">
              <w:rPr>
                <w:rFonts w:ascii="Calibri" w:eastAsia="Times New Roman" w:hAnsi="Calibri" w:cs="Calibri"/>
                <w:b/>
                <w:bCs/>
                <w:lang w:eastAsia="tr-TR"/>
              </w:rPr>
              <w:br/>
              <w:t>Bütçe</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2027</w:t>
            </w:r>
            <w:r w:rsidRPr="00A05B1A">
              <w:rPr>
                <w:rFonts w:ascii="Calibri" w:eastAsia="Times New Roman" w:hAnsi="Calibri" w:cs="Calibri"/>
                <w:b/>
                <w:bCs/>
                <w:lang w:eastAsia="tr-TR"/>
              </w:rPr>
              <w:br/>
              <w:t>Tahmin</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center"/>
              <w:rPr>
                <w:rFonts w:ascii="Calibri" w:eastAsia="Times New Roman" w:hAnsi="Calibri" w:cs="Calibri"/>
                <w:color w:val="000000"/>
                <w:lang w:eastAsia="tr-TR"/>
              </w:rPr>
            </w:pPr>
            <w:r w:rsidRPr="00A05B1A">
              <w:rPr>
                <w:rFonts w:ascii="Calibri" w:eastAsia="Times New Roman" w:hAnsi="Calibri" w:cs="Calibri"/>
                <w:b/>
                <w:bCs/>
                <w:lang w:eastAsia="tr-TR"/>
              </w:rPr>
              <w:t>2028</w:t>
            </w:r>
            <w:r w:rsidRPr="00A05B1A">
              <w:rPr>
                <w:rFonts w:ascii="Calibri" w:eastAsia="Times New Roman" w:hAnsi="Calibri" w:cs="Calibri"/>
                <w:b/>
                <w:bCs/>
                <w:lang w:eastAsia="tr-TR"/>
              </w:rPr>
              <w:br/>
              <w:t>Tahmin</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Personel</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194.016.000,00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232.819.200,00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279.383.040,00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Sosyal Güvenlik Kurumuna</w:t>
            </w:r>
            <w:r w:rsidRPr="00A05B1A">
              <w:rPr>
                <w:rFonts w:ascii="Calibri" w:eastAsia="Times New Roman" w:hAnsi="Calibri" w:cs="Calibri"/>
                <w:lang w:eastAsia="tr-TR"/>
              </w:rPr>
              <w:br/>
              <w:t>Devlet Primi Giderleri</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23.200.000,00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27.840.000,00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33.408.000,00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Mal ve Hizmet</w:t>
            </w:r>
            <w:r w:rsidRPr="00A05B1A">
              <w:rPr>
                <w:rFonts w:ascii="Calibri" w:eastAsia="Times New Roman" w:hAnsi="Calibri" w:cs="Calibri"/>
                <w:lang w:eastAsia="tr-TR"/>
              </w:rPr>
              <w:br/>
              <w:t>Alım 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293.108.100,00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351.729.720,00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422.075.664,00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lastRenderedPageBreak/>
              <w:t>Faiz Giderleri</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13.010.000,00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15.612.000,00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18.734.400,00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Cari</w:t>
            </w:r>
            <w:r w:rsidRPr="00A05B1A">
              <w:rPr>
                <w:rFonts w:ascii="Calibri" w:eastAsia="Times New Roman" w:hAnsi="Calibri" w:cs="Calibri"/>
                <w:lang w:eastAsia="tr-TR"/>
              </w:rPr>
              <w:br/>
              <w:t>Transferler</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17.351.500,00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20.821.800,00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24.986.160,00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lang w:eastAsia="tr-TR"/>
              </w:rPr>
              <w:t>Sermaye</w:t>
            </w:r>
            <w:r w:rsidRPr="00A05B1A">
              <w:rPr>
                <w:rFonts w:ascii="Calibri" w:eastAsia="Times New Roman" w:hAnsi="Calibri" w:cs="Calibri"/>
                <w:lang w:eastAsia="tr-TR"/>
              </w:rPr>
              <w:br/>
              <w:t>Giderleri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750.000,00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900.000,00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1.080.000,00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Sermaye Transferleri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10.000.000,00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12.000.000,00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14.400.000,00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Borç Verme</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Yedek Ödenek</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bottom"/>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58.000.000,00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69.600.000,00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83.520.000,00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BÜTÇE İÇİ TOPLAM</w:t>
            </w:r>
            <w:r w:rsidRPr="00A05B1A">
              <w:rPr>
                <w:rFonts w:ascii="Calibri" w:eastAsia="Times New Roman" w:hAnsi="Calibri" w:cs="Calibri"/>
                <w:b/>
                <w:bCs/>
                <w:lang w:eastAsia="tr-TR"/>
              </w:rPr>
              <w:br/>
              <w:t>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609.435.600,00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731.322.720,00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877.587.264,00</w:t>
            </w:r>
          </w:p>
        </w:tc>
      </w:tr>
      <w:tr w:rsidR="00A05B1A" w:rsidRPr="00A05B1A" w:rsidTr="00A05B1A">
        <w:trPr>
          <w:trHeight w:val="3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lang w:eastAsia="tr-TR"/>
              </w:rPr>
            </w:pPr>
            <w:r w:rsidRPr="00A05B1A">
              <w:rPr>
                <w:rFonts w:ascii="Calibri" w:eastAsia="Times New Roman" w:hAnsi="Calibri" w:cs="Calibri"/>
                <w:lang w:eastAsia="tr-TR"/>
              </w:rPr>
              <w:t>Diğer Bütçe Dışı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color w:val="000000"/>
                <w:lang w:eastAsia="tr-TR"/>
              </w:rPr>
            </w:pPr>
            <w:r w:rsidRPr="00A05B1A">
              <w:rPr>
                <w:rFonts w:ascii="Calibri" w:eastAsia="Times New Roman" w:hAnsi="Calibri" w:cs="Calibri"/>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color w:val="000000"/>
                <w:lang w:eastAsia="tr-TR"/>
              </w:rPr>
            </w:pPr>
            <w:r w:rsidRPr="00A05B1A">
              <w:rPr>
                <w:rFonts w:ascii="Calibri" w:eastAsia="Times New Roman" w:hAnsi="Calibri" w:cs="Calibri"/>
                <w:color w:val="000000"/>
                <w:lang w:eastAsia="tr-TR"/>
              </w:rPr>
              <w:t>0</w:t>
            </w:r>
          </w:p>
        </w:tc>
      </w:tr>
      <w:tr w:rsidR="00A05B1A" w:rsidRPr="00A05B1A" w:rsidTr="00A05B1A">
        <w:trPr>
          <w:trHeight w:val="435"/>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BÜTÇE DIŞI TOPLAM KAYNAK</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609.435.600,00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731.322.720,00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877.587.264,00</w:t>
            </w:r>
          </w:p>
        </w:tc>
      </w:tr>
      <w:tr w:rsidR="00A05B1A" w:rsidRPr="00A05B1A" w:rsidTr="00A05B1A">
        <w:trPr>
          <w:trHeight w:val="600"/>
        </w:trPr>
        <w:tc>
          <w:tcPr>
            <w:tcW w:w="0" w:type="auto"/>
            <w:tcBorders>
              <w:top w:val="nil"/>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lang w:eastAsia="tr-TR"/>
              </w:rPr>
              <w:t>FAALİYET MALİYETİ</w:t>
            </w:r>
            <w:r w:rsidRPr="00A05B1A">
              <w:rPr>
                <w:rFonts w:ascii="Calibri" w:eastAsia="Times New Roman" w:hAnsi="Calibri" w:cs="Calibri"/>
                <w:b/>
                <w:bCs/>
                <w:lang w:eastAsia="tr-TR"/>
              </w:rPr>
              <w:br/>
              <w:t>TOPLAMI</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 </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609.435.600,00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731.322.720,00</w:t>
            </w:r>
          </w:p>
        </w:tc>
        <w:tc>
          <w:tcPr>
            <w:tcW w:w="0" w:type="auto"/>
            <w:tcBorders>
              <w:top w:val="nil"/>
              <w:left w:val="nil"/>
              <w:bottom w:val="single" w:sz="4" w:space="0" w:color="33CCFF"/>
              <w:right w:val="single" w:sz="4" w:space="0" w:color="33CCFF"/>
            </w:tcBorders>
            <w:shd w:val="clear" w:color="auto" w:fill="auto"/>
            <w:vAlign w:val="center"/>
            <w:hideMark/>
          </w:tcPr>
          <w:p w:rsidR="00A05B1A" w:rsidRPr="00A05B1A" w:rsidRDefault="00A05B1A" w:rsidP="00A05B1A">
            <w:pPr>
              <w:widowControl/>
              <w:autoSpaceDE/>
              <w:autoSpaceDN/>
              <w:jc w:val="right"/>
              <w:rPr>
                <w:rFonts w:ascii="Calibri" w:eastAsia="Times New Roman" w:hAnsi="Calibri" w:cs="Calibri"/>
                <w:b/>
                <w:bCs/>
                <w:color w:val="000000"/>
                <w:lang w:eastAsia="tr-TR"/>
              </w:rPr>
            </w:pPr>
            <w:r w:rsidRPr="00A05B1A">
              <w:rPr>
                <w:rFonts w:ascii="Calibri" w:eastAsia="Times New Roman" w:hAnsi="Calibri" w:cs="Calibri"/>
                <w:b/>
                <w:bCs/>
                <w:color w:val="000000"/>
                <w:lang w:eastAsia="tr-TR"/>
              </w:rPr>
              <w:t>877.587.264,00</w:t>
            </w:r>
          </w:p>
        </w:tc>
      </w:tr>
      <w:tr w:rsidR="00A05B1A" w:rsidRPr="00A05B1A" w:rsidTr="00A05B1A">
        <w:trPr>
          <w:trHeight w:val="300"/>
        </w:trPr>
        <w:tc>
          <w:tcPr>
            <w:tcW w:w="0" w:type="auto"/>
            <w:gridSpan w:val="7"/>
            <w:tcBorders>
              <w:top w:val="single" w:sz="4" w:space="0" w:color="33CCFF"/>
              <w:left w:val="single" w:sz="4" w:space="0" w:color="33CCFF"/>
              <w:bottom w:val="single" w:sz="4" w:space="0" w:color="33CCFF"/>
              <w:right w:val="single" w:sz="4" w:space="0" w:color="33CCFF"/>
            </w:tcBorders>
            <w:shd w:val="clear" w:color="auto" w:fill="auto"/>
            <w:hideMark/>
          </w:tcPr>
          <w:p w:rsidR="00A05B1A" w:rsidRPr="00A05B1A" w:rsidRDefault="00A05B1A" w:rsidP="00A05B1A">
            <w:pPr>
              <w:widowControl/>
              <w:autoSpaceDE/>
              <w:autoSpaceDN/>
              <w:rPr>
                <w:rFonts w:ascii="Calibri" w:eastAsia="Times New Roman" w:hAnsi="Calibri" w:cs="Calibri"/>
                <w:b/>
                <w:bCs/>
                <w:lang w:eastAsia="tr-TR"/>
              </w:rPr>
            </w:pPr>
            <w:r w:rsidRPr="00A05B1A">
              <w:rPr>
                <w:rFonts w:ascii="Calibri" w:eastAsia="Times New Roman" w:hAnsi="Calibri" w:cs="Calibri"/>
                <w:b/>
                <w:bCs/>
                <w:lang w:eastAsia="tr-TR"/>
              </w:rPr>
              <w:t>Herhangi bir değer olmayan ekonomik kod satırları çıktıda gösterilmeyecek.</w:t>
            </w:r>
          </w:p>
        </w:tc>
      </w:tr>
    </w:tbl>
    <w:p w:rsidR="008D5855" w:rsidRPr="00707F92" w:rsidRDefault="008D5855" w:rsidP="002C457B">
      <w:pPr>
        <w:jc w:val="both"/>
        <w:rPr>
          <w:rFonts w:ascii="Arial" w:hAnsi="Arial" w:cs="Arial"/>
        </w:rPr>
      </w:pPr>
    </w:p>
    <w:p w:rsidR="005923B9" w:rsidRPr="00707F92" w:rsidRDefault="005923B9" w:rsidP="002C457B">
      <w:pPr>
        <w:jc w:val="both"/>
        <w:rPr>
          <w:rFonts w:ascii="Arial" w:hAnsi="Arial" w:cs="Arial"/>
        </w:rPr>
      </w:pPr>
    </w:p>
    <w:p w:rsidR="005923B9" w:rsidRPr="00707F92" w:rsidRDefault="005923B9" w:rsidP="002C457B">
      <w:pPr>
        <w:jc w:val="both"/>
        <w:rPr>
          <w:rFonts w:ascii="Arial" w:hAnsi="Arial" w:cs="Arial"/>
        </w:rPr>
      </w:pPr>
    </w:p>
    <w:p w:rsidR="005923B9" w:rsidRPr="00707F92" w:rsidRDefault="005923B9" w:rsidP="002C457B">
      <w:pPr>
        <w:jc w:val="both"/>
        <w:rPr>
          <w:rFonts w:ascii="Arial" w:hAnsi="Arial" w:cs="Arial"/>
        </w:rPr>
      </w:pPr>
    </w:p>
    <w:p w:rsidR="005923B9" w:rsidRPr="00707F92" w:rsidRDefault="005923B9" w:rsidP="002C457B">
      <w:pPr>
        <w:jc w:val="both"/>
        <w:rPr>
          <w:rFonts w:ascii="Arial" w:hAnsi="Arial" w:cs="Arial"/>
        </w:rPr>
      </w:pPr>
    </w:p>
    <w:p w:rsidR="005923B9" w:rsidRPr="00707F92" w:rsidRDefault="005923B9" w:rsidP="002C457B">
      <w:pPr>
        <w:jc w:val="both"/>
        <w:rPr>
          <w:rFonts w:ascii="Arial" w:hAnsi="Arial" w:cs="Arial"/>
        </w:rPr>
      </w:pPr>
    </w:p>
    <w:p w:rsidR="005923B9" w:rsidRPr="00707F92" w:rsidRDefault="005923B9" w:rsidP="002C457B">
      <w:pPr>
        <w:jc w:val="both"/>
        <w:rPr>
          <w:rFonts w:ascii="Arial" w:hAnsi="Arial" w:cs="Arial"/>
        </w:rPr>
      </w:pPr>
    </w:p>
    <w:p w:rsidR="005923B9" w:rsidRPr="00707F92" w:rsidRDefault="005923B9" w:rsidP="002C457B">
      <w:pPr>
        <w:jc w:val="both"/>
        <w:rPr>
          <w:rFonts w:ascii="Arial" w:hAnsi="Arial" w:cs="Arial"/>
        </w:rPr>
      </w:pPr>
    </w:p>
    <w:p w:rsidR="005923B9" w:rsidRDefault="005923B9"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Default="006C0D31" w:rsidP="002C457B">
      <w:pPr>
        <w:jc w:val="both"/>
        <w:rPr>
          <w:rFonts w:ascii="Arial" w:hAnsi="Arial" w:cs="Arial"/>
        </w:rPr>
      </w:pPr>
    </w:p>
    <w:p w:rsidR="006C0D31" w:rsidRPr="00707F92" w:rsidRDefault="006C0D31" w:rsidP="002C457B">
      <w:pPr>
        <w:jc w:val="both"/>
        <w:rPr>
          <w:rFonts w:ascii="Arial" w:hAnsi="Arial" w:cs="Arial"/>
        </w:rPr>
      </w:pPr>
    </w:p>
    <w:p w:rsidR="005923B9" w:rsidRPr="00707F92" w:rsidRDefault="005923B9" w:rsidP="002C457B">
      <w:pPr>
        <w:jc w:val="both"/>
        <w:rPr>
          <w:rFonts w:ascii="Arial" w:hAnsi="Arial" w:cs="Arial"/>
        </w:rPr>
      </w:pPr>
    </w:p>
    <w:p w:rsidR="005923B9" w:rsidRPr="00707F92" w:rsidRDefault="005923B9" w:rsidP="002C457B">
      <w:pPr>
        <w:jc w:val="both"/>
        <w:rPr>
          <w:rFonts w:ascii="Arial" w:hAnsi="Arial" w:cs="Arial"/>
        </w:rPr>
      </w:pPr>
    </w:p>
    <w:p w:rsidR="005923B9" w:rsidRPr="00707F92" w:rsidRDefault="005923B9" w:rsidP="002C457B">
      <w:pPr>
        <w:jc w:val="both"/>
        <w:rPr>
          <w:rFonts w:ascii="Arial" w:hAnsi="Arial" w:cs="Arial"/>
        </w:rPr>
      </w:pPr>
    </w:p>
    <w:p w:rsidR="005923B9" w:rsidRPr="00707F92" w:rsidRDefault="005923B9" w:rsidP="002C457B">
      <w:pPr>
        <w:jc w:val="both"/>
        <w:rPr>
          <w:rFonts w:ascii="Arial" w:hAnsi="Arial" w:cs="Arial"/>
        </w:rPr>
      </w:pPr>
    </w:p>
    <w:p w:rsidR="005923B9" w:rsidRDefault="005923B9" w:rsidP="002C457B">
      <w:pPr>
        <w:jc w:val="both"/>
        <w:rPr>
          <w:rFonts w:ascii="Arial" w:hAnsi="Arial" w:cs="Arial"/>
        </w:rPr>
      </w:pPr>
    </w:p>
    <w:p w:rsidR="00D120C3" w:rsidRDefault="00D120C3" w:rsidP="002C457B">
      <w:pPr>
        <w:jc w:val="both"/>
        <w:rPr>
          <w:rFonts w:ascii="Arial" w:hAnsi="Arial" w:cs="Arial"/>
        </w:rPr>
        <w:sectPr w:rsidR="00D120C3">
          <w:pgSz w:w="11906" w:h="16838"/>
          <w:pgMar w:top="1417" w:right="1417" w:bottom="1417" w:left="1417" w:header="708" w:footer="708" w:gutter="0"/>
          <w:cols w:space="708"/>
          <w:docGrid w:linePitch="360"/>
        </w:sectPr>
      </w:pPr>
    </w:p>
    <w:p w:rsidR="00D120C3" w:rsidRPr="00707F92" w:rsidRDefault="00D120C3" w:rsidP="002C457B">
      <w:pPr>
        <w:jc w:val="both"/>
        <w:rPr>
          <w:rFonts w:ascii="Arial" w:hAnsi="Arial" w:cs="Arial"/>
        </w:rPr>
      </w:pPr>
    </w:p>
    <w:p w:rsidR="005923B9" w:rsidRPr="00B1181C" w:rsidRDefault="00FF5F31" w:rsidP="00B1181C">
      <w:pPr>
        <w:jc w:val="both"/>
        <w:rPr>
          <w:rFonts w:ascii="Arial" w:hAnsi="Arial" w:cs="Arial"/>
          <w:b/>
        </w:rPr>
      </w:pPr>
      <w:r>
        <w:rPr>
          <w:rFonts w:ascii="Arial" w:hAnsi="Arial" w:cs="Arial"/>
          <w:b/>
        </w:rPr>
        <w:t xml:space="preserve">D-İDARENİN TOPLAM KAYNAK </w:t>
      </w:r>
      <w:proofErr w:type="gramStart"/>
      <w:r>
        <w:rPr>
          <w:rFonts w:ascii="Arial" w:hAnsi="Arial" w:cs="Arial"/>
          <w:b/>
        </w:rPr>
        <w:t>İHTİYACI</w:t>
      </w:r>
      <w:r w:rsidR="00B1181C" w:rsidRPr="00B1181C">
        <w:rPr>
          <w:rFonts w:ascii="Arial" w:hAnsi="Arial" w:cs="Arial"/>
          <w:b/>
        </w:rPr>
        <w:t xml:space="preserve"> </w:t>
      </w:r>
      <w:r w:rsidR="00B1181C">
        <w:rPr>
          <w:rFonts w:ascii="Arial" w:hAnsi="Arial" w:cs="Arial"/>
          <w:b/>
        </w:rPr>
        <w:t>:</w:t>
      </w:r>
      <w:proofErr w:type="gramEnd"/>
    </w:p>
    <w:p w:rsidR="005923B9" w:rsidRPr="00707F92" w:rsidRDefault="005923B9" w:rsidP="002C457B">
      <w:pPr>
        <w:jc w:val="both"/>
        <w:rPr>
          <w:rFonts w:ascii="Arial" w:hAnsi="Arial" w:cs="Arial"/>
        </w:rPr>
      </w:pPr>
    </w:p>
    <w:tbl>
      <w:tblPr>
        <w:tblW w:w="0" w:type="auto"/>
        <w:tblInd w:w="55" w:type="dxa"/>
        <w:tblCellMar>
          <w:left w:w="70" w:type="dxa"/>
          <w:right w:w="70" w:type="dxa"/>
        </w:tblCellMar>
        <w:tblLook w:val="04A0" w:firstRow="1" w:lastRow="0" w:firstColumn="1" w:lastColumn="0" w:noHBand="0" w:noVBand="1"/>
      </w:tblPr>
      <w:tblGrid>
        <w:gridCol w:w="1209"/>
        <w:gridCol w:w="1515"/>
        <w:gridCol w:w="1482"/>
        <w:gridCol w:w="715"/>
        <w:gridCol w:w="1482"/>
        <w:gridCol w:w="1482"/>
        <w:gridCol w:w="715"/>
        <w:gridCol w:w="1482"/>
        <w:gridCol w:w="1646"/>
        <w:gridCol w:w="715"/>
        <w:gridCol w:w="1646"/>
      </w:tblGrid>
      <w:tr w:rsidR="00FF5F31" w:rsidRPr="00FF5F31" w:rsidTr="00FF5F31">
        <w:trPr>
          <w:trHeight w:val="495"/>
          <w:tblHeader/>
        </w:trPr>
        <w:tc>
          <w:tcPr>
            <w:tcW w:w="0" w:type="auto"/>
            <w:gridSpan w:val="11"/>
            <w:tcBorders>
              <w:top w:val="nil"/>
              <w:left w:val="nil"/>
              <w:bottom w:val="nil"/>
              <w:right w:val="nil"/>
            </w:tcBorders>
            <w:shd w:val="clear" w:color="000000" w:fill="33CCFF"/>
            <w:noWrap/>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FAALİYETLER DÜZEYİNDE İDARE PERFORMANS PROGRAMI MALİYETİ</w:t>
            </w:r>
          </w:p>
        </w:tc>
      </w:tr>
      <w:tr w:rsidR="00FF5F31" w:rsidRPr="00FF5F31" w:rsidTr="00FF5F31">
        <w:trPr>
          <w:trHeight w:val="390"/>
          <w:tblHeader/>
        </w:trPr>
        <w:tc>
          <w:tcPr>
            <w:tcW w:w="0" w:type="auto"/>
            <w:gridSpan w:val="2"/>
            <w:tcBorders>
              <w:top w:val="single" w:sz="4" w:space="0" w:color="33CCFF"/>
              <w:left w:val="single" w:sz="4" w:space="0" w:color="33CCFF"/>
              <w:bottom w:val="single" w:sz="4" w:space="0" w:color="33CCFF"/>
              <w:right w:val="single" w:sz="4" w:space="0" w:color="33CCFF"/>
            </w:tcBorders>
            <w:shd w:val="clear" w:color="000000" w:fill="33CCFF"/>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PROGRAM SINIFLANDIRMASI</w:t>
            </w:r>
          </w:p>
        </w:tc>
        <w:tc>
          <w:tcPr>
            <w:tcW w:w="0" w:type="auto"/>
            <w:gridSpan w:val="3"/>
            <w:tcBorders>
              <w:top w:val="single" w:sz="4" w:space="0" w:color="33CCFF"/>
              <w:left w:val="nil"/>
              <w:bottom w:val="single" w:sz="4" w:space="0" w:color="33CCFF"/>
              <w:right w:val="single" w:sz="4" w:space="0" w:color="33CCFF"/>
            </w:tcBorders>
            <w:shd w:val="clear" w:color="000000" w:fill="33CCFF"/>
            <w:noWrap/>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2026</w:t>
            </w:r>
          </w:p>
        </w:tc>
        <w:tc>
          <w:tcPr>
            <w:tcW w:w="0" w:type="auto"/>
            <w:gridSpan w:val="3"/>
            <w:tcBorders>
              <w:top w:val="single" w:sz="4" w:space="0" w:color="33CCFF"/>
              <w:left w:val="nil"/>
              <w:bottom w:val="single" w:sz="4" w:space="0" w:color="33CCFF"/>
              <w:right w:val="single" w:sz="4" w:space="0" w:color="33CCFF"/>
            </w:tcBorders>
            <w:shd w:val="clear" w:color="000000" w:fill="33CCFF"/>
            <w:noWrap/>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2027</w:t>
            </w:r>
          </w:p>
        </w:tc>
        <w:tc>
          <w:tcPr>
            <w:tcW w:w="0" w:type="auto"/>
            <w:gridSpan w:val="3"/>
            <w:tcBorders>
              <w:top w:val="single" w:sz="4" w:space="0" w:color="33CCFF"/>
              <w:left w:val="nil"/>
              <w:bottom w:val="single" w:sz="4" w:space="0" w:color="33CCFF"/>
              <w:right w:val="single" w:sz="4" w:space="0" w:color="33CCFF"/>
            </w:tcBorders>
            <w:shd w:val="clear" w:color="000000" w:fill="33CCFF"/>
            <w:noWrap/>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2028</w:t>
            </w:r>
          </w:p>
        </w:tc>
      </w:tr>
      <w:tr w:rsidR="00FF5F31" w:rsidRPr="00FF5F31" w:rsidTr="00FF5F31">
        <w:trPr>
          <w:trHeight w:val="78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b/>
                <w:bCs/>
                <w:lang w:eastAsia="tr-TR"/>
              </w:rPr>
            </w:pPr>
            <w:r w:rsidRPr="00FF5F31">
              <w:rPr>
                <w:rFonts w:ascii="Calibri" w:eastAsia="Times New Roman" w:hAnsi="Calibri" w:cs="Calibri"/>
                <w:b/>
                <w:bCs/>
                <w:lang w:eastAsia="tr-TR"/>
              </w:rPr>
              <w:t>Kod</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lang w:eastAsia="tr-TR"/>
              </w:rPr>
            </w:pPr>
            <w:r w:rsidRPr="00FF5F31">
              <w:rPr>
                <w:rFonts w:ascii="Calibri" w:eastAsia="Times New Roman" w:hAnsi="Calibri" w:cs="Calibri"/>
                <w:b/>
                <w:bCs/>
                <w:lang w:eastAsia="tr-TR"/>
              </w:rPr>
              <w:t>Açıklama</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lang w:eastAsia="tr-TR"/>
              </w:rPr>
            </w:pPr>
            <w:r w:rsidRPr="00FF5F31">
              <w:rPr>
                <w:rFonts w:ascii="Calibri" w:eastAsia="Times New Roman" w:hAnsi="Calibri" w:cs="Calibri"/>
                <w:b/>
                <w:bCs/>
                <w:lang w:eastAsia="tr-TR"/>
              </w:rPr>
              <w:t>BÜTÇE İÇİ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lang w:eastAsia="tr-TR"/>
              </w:rPr>
            </w:pPr>
            <w:r w:rsidRPr="00FF5F31">
              <w:rPr>
                <w:rFonts w:ascii="Calibri" w:eastAsia="Times New Roman" w:hAnsi="Calibri" w:cs="Calibri"/>
                <w:b/>
                <w:bCs/>
                <w:lang w:eastAsia="tr-TR"/>
              </w:rPr>
              <w:t>BÜTÇE DIŞI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lang w:eastAsia="tr-TR"/>
              </w:rPr>
            </w:pPr>
            <w:r w:rsidRPr="00FF5F31">
              <w:rPr>
                <w:rFonts w:ascii="Calibri" w:eastAsia="Times New Roman" w:hAnsi="Calibri" w:cs="Calibri"/>
                <w:b/>
                <w:bCs/>
                <w:lang w:eastAsia="tr-TR"/>
              </w:rPr>
              <w:t>TOPLAM</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lang w:eastAsia="tr-TR"/>
              </w:rPr>
            </w:pPr>
            <w:r w:rsidRPr="00FF5F31">
              <w:rPr>
                <w:rFonts w:ascii="Calibri" w:eastAsia="Times New Roman" w:hAnsi="Calibri" w:cs="Calibri"/>
                <w:b/>
                <w:bCs/>
                <w:lang w:eastAsia="tr-TR"/>
              </w:rPr>
              <w:t>BÜTÇE İÇİ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lang w:eastAsia="tr-TR"/>
              </w:rPr>
            </w:pPr>
            <w:r w:rsidRPr="00FF5F31">
              <w:rPr>
                <w:rFonts w:ascii="Calibri" w:eastAsia="Times New Roman" w:hAnsi="Calibri" w:cs="Calibri"/>
                <w:b/>
                <w:bCs/>
                <w:lang w:eastAsia="tr-TR"/>
              </w:rPr>
              <w:t>BÜTÇE DIŞI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lang w:eastAsia="tr-TR"/>
              </w:rPr>
            </w:pPr>
            <w:r w:rsidRPr="00FF5F31">
              <w:rPr>
                <w:rFonts w:ascii="Calibri" w:eastAsia="Times New Roman" w:hAnsi="Calibri" w:cs="Calibri"/>
                <w:b/>
                <w:bCs/>
                <w:lang w:eastAsia="tr-TR"/>
              </w:rPr>
              <w:t>TOPLAM</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lang w:eastAsia="tr-TR"/>
              </w:rPr>
            </w:pPr>
            <w:r w:rsidRPr="00FF5F31">
              <w:rPr>
                <w:rFonts w:ascii="Calibri" w:eastAsia="Times New Roman" w:hAnsi="Calibri" w:cs="Calibri"/>
                <w:b/>
                <w:bCs/>
                <w:lang w:eastAsia="tr-TR"/>
              </w:rPr>
              <w:t>BÜTÇE İÇİ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lang w:eastAsia="tr-TR"/>
              </w:rPr>
            </w:pPr>
            <w:r w:rsidRPr="00FF5F31">
              <w:rPr>
                <w:rFonts w:ascii="Calibri" w:eastAsia="Times New Roman" w:hAnsi="Calibri" w:cs="Calibri"/>
                <w:b/>
                <w:bCs/>
                <w:lang w:eastAsia="tr-TR"/>
              </w:rPr>
              <w:t>BÜTÇE DIŞI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lang w:eastAsia="tr-TR"/>
              </w:rPr>
            </w:pPr>
            <w:r w:rsidRPr="00FF5F31">
              <w:rPr>
                <w:rFonts w:ascii="Calibri" w:eastAsia="Times New Roman" w:hAnsi="Calibri" w:cs="Calibri"/>
                <w:b/>
                <w:bCs/>
                <w:lang w:eastAsia="tr-TR"/>
              </w:rPr>
              <w:t>TOPLAM</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Şehircilik Ve Risk Odaklı Bütünleşik Afet Yönetimi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33.900.000,00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33.900.000,00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40.680.000,00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40.680.000,00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48.816.000,00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48.816.000,00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2.10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Afetlere Yönelik Risk Azaltma Ve Hazırlık</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750.000,00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750.000,00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900.000,00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900.000,00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1.080.000,00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1.080.000,00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2.10.33</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 xml:space="preserve">Afet Riski Belirleme Ve Azaltma Çalışmaları </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750.000,00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750.000,00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900.000,00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900.000,00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1.080.000,00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1.080.000,00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2.12</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Afet İyileştirme Çalışmaları</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200.000,00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240.000,00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240.000,00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288.000,00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288.000,00</w:t>
            </w:r>
          </w:p>
        </w:tc>
      </w:tr>
      <w:tr w:rsidR="00FF5F31" w:rsidRPr="00FF5F31" w:rsidTr="00FF5F31">
        <w:trPr>
          <w:trHeight w:val="9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2.12.37</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Afet Müdahale Kapasitesini Geliştirmeye Yönelik Faaliyetler</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200.000,00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240.000,00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240.000,00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288.000,00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288.000,00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2.53</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proofErr w:type="spellStart"/>
            <w:proofErr w:type="gramStart"/>
            <w:r w:rsidRPr="00FF5F31">
              <w:rPr>
                <w:rFonts w:ascii="Calibri" w:eastAsia="Times New Roman" w:hAnsi="Calibri" w:cs="Calibri"/>
                <w:lang w:eastAsia="tr-TR"/>
              </w:rPr>
              <w:t>Mekansal</w:t>
            </w:r>
            <w:proofErr w:type="spellEnd"/>
            <w:proofErr w:type="gramEnd"/>
            <w:r w:rsidRPr="00FF5F31">
              <w:rPr>
                <w:rFonts w:ascii="Calibri" w:eastAsia="Times New Roman" w:hAnsi="Calibri" w:cs="Calibri"/>
                <w:lang w:eastAsia="tr-TR"/>
              </w:rPr>
              <w:t xml:space="preserve"> Planlama Ve Kentsel Dönüşüm</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31.490.000,00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31.490.000,00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37.788.000,00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37.788.000,00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45.345.600,00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45.345.600,00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lastRenderedPageBreak/>
              <w:t>2.53.146</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Açık Ve Yeşil Alan Düzenlemeleri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15.720.000,00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15.720.000,00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18.864.000,00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18.864.000,00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22.636.800,00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22.636.800,00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2.53.5024</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Kentsel Tasarım Ve Donatı Faaliyetleri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15.770.000,00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15.770.000,00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18.924.000,00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18.924.000,00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22.708.800,00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22.708.800,00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2.55</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Çevreye Duyarlı Ve Güvenli Yapılaşma</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1.460.000,00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1.460.000,00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1.752.000,00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1.752.000,00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2.102.400,00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2.102.400,00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2.55.152</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 xml:space="preserve">Yapı </w:t>
            </w:r>
            <w:proofErr w:type="gramStart"/>
            <w:r w:rsidRPr="00FF5F31">
              <w:rPr>
                <w:rFonts w:ascii="Calibri" w:eastAsia="Times New Roman" w:hAnsi="Calibri" w:cs="Calibri"/>
                <w:lang w:eastAsia="tr-TR"/>
              </w:rPr>
              <w:t>Denetimi  Faaliyetleri</w:t>
            </w:r>
            <w:proofErr w:type="gramEnd"/>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1.460.000,00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1.460.000,00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1.752.000,00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1.752.000,00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2.102.400,00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2.102.400,00</w:t>
            </w:r>
          </w:p>
        </w:tc>
      </w:tr>
      <w:tr w:rsidR="00FF5F31" w:rsidRPr="00FF5F31" w:rsidTr="00FF5F31">
        <w:trPr>
          <w:trHeight w:val="9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Ormanların Ve Doğanın Korunması İle Sürdürülebilir Yönetimi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5.810.000,00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5.810.000,00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6.972.000,00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6.972.000,00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8.366.400,00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8.366.400,00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20.186</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Doğa Koruma Ve Milli Parklar</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5.810.000,00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5.810.000,00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6.972.000,00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6.972.000,00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8.366.400,00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8.366.400,00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20.186.561</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Sokak Hayvanlarının Rehabilitasyonu</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5.810.000,00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5.810.000,00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6.972.000,00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6.972.000,00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8.366.400,00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8.366.400,00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21</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Sürdürülebilir Çevre Ve İklim Değişikliği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5.962.000,00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5.962.000,00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7.154.400,00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7.154.400,00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8.585.280,00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8.585.280,00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21.51</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 xml:space="preserve">Çevre Kirliliğinin </w:t>
            </w:r>
            <w:r w:rsidRPr="00FF5F31">
              <w:rPr>
                <w:rFonts w:ascii="Calibri" w:eastAsia="Times New Roman" w:hAnsi="Calibri" w:cs="Calibri"/>
                <w:lang w:eastAsia="tr-TR"/>
              </w:rPr>
              <w:lastRenderedPageBreak/>
              <w:t>Önlenmesi Ve Koruma</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lastRenderedPageBreak/>
              <w:t>5.962.000,00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5.962.000,00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7.154.400,00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7.154.400,00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8.585.280,00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8.585.280,00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lastRenderedPageBreak/>
              <w:t>21.51.136</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 xml:space="preserve">Katı Atık </w:t>
            </w:r>
            <w:proofErr w:type="gramStart"/>
            <w:r w:rsidRPr="00FF5F31">
              <w:rPr>
                <w:rFonts w:ascii="Calibri" w:eastAsia="Times New Roman" w:hAnsi="Calibri" w:cs="Calibri"/>
                <w:lang w:eastAsia="tr-TR"/>
              </w:rPr>
              <w:t>Yönetimi  Ve</w:t>
            </w:r>
            <w:proofErr w:type="gramEnd"/>
            <w:r w:rsidRPr="00FF5F31">
              <w:rPr>
                <w:rFonts w:ascii="Calibri" w:eastAsia="Times New Roman" w:hAnsi="Calibri" w:cs="Calibri"/>
                <w:lang w:eastAsia="tr-TR"/>
              </w:rPr>
              <w:t xml:space="preserve"> Sıfır Atık Uygulaması</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5.962.000,00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5.962.000,00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7.154.400,00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7.154.400,00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8.585.280,00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8.585.280,00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23</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Sanat Ve Kültür Ekonomisi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4.720.000,00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4.720.000,00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5.664.000,00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5.664.000,00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6.796.800,00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6.796.800,00</w:t>
            </w:r>
          </w:p>
        </w:tc>
      </w:tr>
      <w:tr w:rsidR="00FF5F31" w:rsidRPr="00FF5F31" w:rsidTr="00FF5F31">
        <w:trPr>
          <w:trHeight w:val="9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23.134</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 xml:space="preserve">Sanatın Desteklenmesi, Sahnelenmesi Ve Kültür Ekonomisinin Geliştirilmesi </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4.720.000,00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4.720.000,00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5.664.000,00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5.664.000,00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6.796.800,00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6.796.800,00</w:t>
            </w:r>
          </w:p>
        </w:tc>
      </w:tr>
      <w:tr w:rsidR="00FF5F31" w:rsidRPr="00FF5F31" w:rsidTr="00FF5F31">
        <w:trPr>
          <w:trHeight w:val="15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23.134.5015</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Yerel Yönetimlerce Sanatın Desteklenmesi, Sahnelenmesi Ve Kültür Ekonomisinin Geliştirilmesine Yönelik Yürütülen Faaliyetler</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4.720.000,00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4.720.000,00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5.664.000,00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5.664.000,00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6.796.800,00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6.796.800,00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Ailenin Korunması Ve Güçlendirilmes</w:t>
            </w:r>
            <w:r w:rsidRPr="00FF5F31">
              <w:rPr>
                <w:rFonts w:ascii="Calibri" w:eastAsia="Times New Roman" w:hAnsi="Calibri" w:cs="Calibri"/>
                <w:lang w:eastAsia="tr-TR"/>
              </w:rPr>
              <w:lastRenderedPageBreak/>
              <w:t>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lastRenderedPageBreak/>
              <w:t>626.000,00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626.000,00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751.200,00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751.200,00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901.440,00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901.440,00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lastRenderedPageBreak/>
              <w:t>3.15</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Ailenin Korunması</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626.000,00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626.000,00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751.200,00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751.200,00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901.440,00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901.440,00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3.15.47</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Aile Ve Topluma Yönelik Sosyal Hizmet Faaliyetleri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626.000,00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626.000,00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751.200,00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751.200,00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901.440,00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901.440,00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31</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Kamu Gelirleri Yönetimi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7.270.000,00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7.270.000,00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8.724.000,00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8.724.000,00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10.468.800,00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10.468.800,00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31.84</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Kamu Gelirlerinin Toplanması</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7.270.000,00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7.270.000,00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8.724.000,00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8.724.000,00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10.468.800,00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10.468.800,00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31.84.5009</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Yerel Yönetim Gelirlerinin Tahsilatı Faaliyetleri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7.270.000,00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7.270.000,00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8.724.000,00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8.724.000,00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10.468.800,00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10.468.800,00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34</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Sporun Geliştirilmesi Ve Desteklenmesi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2.040.000,00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2.040.000,00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2.448.000,00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2.448.000,00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2.937.600,00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2.937.600,00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34.90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Sporun Ve Sporcuların Desteklenmesi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2.040.000,00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2.040.000,00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2.448.000,00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2.448.000,00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2.937.600,00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2.937.600,00</w:t>
            </w:r>
          </w:p>
        </w:tc>
      </w:tr>
      <w:tr w:rsidR="00FF5F31" w:rsidRPr="00FF5F31" w:rsidTr="00FF5F31">
        <w:trPr>
          <w:trHeight w:val="9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34.90.240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Sporcu, Çalıştırıcı, Kulüp Ve Federasyonları</w:t>
            </w:r>
            <w:r w:rsidRPr="00FF5F31">
              <w:rPr>
                <w:rFonts w:ascii="Calibri" w:eastAsia="Times New Roman" w:hAnsi="Calibri" w:cs="Calibri"/>
                <w:lang w:eastAsia="tr-TR"/>
              </w:rPr>
              <w:lastRenderedPageBreak/>
              <w:t>n Desteklenmesi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lastRenderedPageBreak/>
              <w:t>2.040.000,00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2.040.000,00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2.448.000,00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2.448.000,00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2.937.600,00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2.937.600,00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lastRenderedPageBreak/>
              <w:t>36</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Kırsal Kalkınma</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182.000,00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182.000,00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218.400,00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218.400,00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262.080,00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262.080,00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36.104</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Köylerin Ve Kırsal Alanların Altyapısının Geliştirilmesi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182.000,00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182.000,00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218.400,00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218.400,00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262.080,00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262.080,00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36.104.5010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Köylerin Ve Kırsal Alanların Desteklenmesi Faaliyetleri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182.000,00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182.000,00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218.400,00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218.400,00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262.080,00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262.080,00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48</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Turizmin Geliştirilmesi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9.630.000,00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9.630.000,00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11.256.000,00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11.256.000,00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13.207.200,00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13.207.200,00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48.136</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Turizm Altyapısının Ve Hizmetlerinin Geliştirilmesi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9.630.000,00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9.630.000,00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11.256.000,00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11.256.000,00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13.207.200,00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13.207.200,00</w:t>
            </w:r>
          </w:p>
        </w:tc>
      </w:tr>
      <w:tr w:rsidR="00FF5F31" w:rsidRPr="00FF5F31" w:rsidTr="00FF5F31">
        <w:trPr>
          <w:trHeight w:val="9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48.136.369</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Turizm Çeşitlendirme, Planlama Ve Altyapı Güçlendirme Hizmetleri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9.630.000,00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9.630.000,00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11.256.000,00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11.256.000,00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13.207.200,00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13.207.200,00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67</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Kent Güvenliği Ve Esenliği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1.070.000,00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1.070.000,00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1.284.000,00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1.284.000,00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1.540.800,00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1.540.800,00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67.272</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Zabıta Hizmetleri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1.070.000,00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1.070.000,00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1.284.000,00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1.284.000,00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1.540.800,00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1.540.800,00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lastRenderedPageBreak/>
              <w:t>67.272.5054</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Diğer Zabıta Hizmetleri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1.070.000,00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1.070.000,00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1.284.000,00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1.284.000,00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1.540.800,00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1.540.800,00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68</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Kent İçi Ulaşım</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107.742.000,00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107.742.000,00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129.290.400,00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129.290.400,00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155.148.480,00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155.148.480,00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68.275</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Karayolu Altyapısı Ve Hizmetleri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42.037.000,00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42.037.000,00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50.444.400,00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50.444.400,00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60.533.280,00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60.533.280,00</w:t>
            </w:r>
          </w:p>
        </w:tc>
      </w:tr>
      <w:tr w:rsidR="00FF5F31" w:rsidRPr="00FF5F31" w:rsidTr="00FF5F31">
        <w:trPr>
          <w:trHeight w:val="102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68.275.5061</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Yerel Yönetim Yol Ağında Planlama, Yapım, Bakım Ve Onarım Hizmetleri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14.859.000,00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14.859.000,00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17.830.800,00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17.830.800,00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21.396.960,00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21.396.960,00</w:t>
            </w:r>
          </w:p>
        </w:tc>
      </w:tr>
      <w:tr w:rsidR="00FF5F31" w:rsidRPr="00FF5F31" w:rsidTr="00FF5F31">
        <w:trPr>
          <w:trHeight w:val="9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68.275.5063</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Kentsel Lojistik Altyapı Ve Hizmetlerinin Düzenlenmesi Ve Geliştirilmesi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27.178.000,00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27.178.000,00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32.613.600,00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32.613.600,00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39.136.320,00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39.136.320,00</w:t>
            </w:r>
          </w:p>
        </w:tc>
      </w:tr>
      <w:tr w:rsidR="00FF5F31" w:rsidRPr="00FF5F31" w:rsidTr="00FF5F31">
        <w:trPr>
          <w:trHeight w:val="66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68.277</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Aktif Ve Mikro Hareketlilik Tür Ve Hizmetlerinin Geliştirilmesi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65.705.000,00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65.705.000,00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78.846.000,00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78.846.000,00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94.615.200,00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94.615.200,00</w:t>
            </w:r>
          </w:p>
        </w:tc>
      </w:tr>
      <w:tr w:rsidR="00FF5F31" w:rsidRPr="00FF5F31" w:rsidTr="00FF5F31">
        <w:trPr>
          <w:trHeight w:val="45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68.277.5074</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Kentsel Alan Düzenlemeleri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65.705.000,00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65.705.000,00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78.846.000,00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78.846.000,00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94.615.200,00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94.615.200,00</w:t>
            </w:r>
          </w:p>
        </w:tc>
      </w:tr>
      <w:tr w:rsidR="00FF5F31" w:rsidRPr="00FF5F31" w:rsidTr="00FF5F31">
        <w:trPr>
          <w:trHeight w:val="54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98</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Yönetim Ve Destek Programı</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609.435.600,00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609.435.600,00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731.322.720,00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731.322.720,00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877.587.264,00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877.587.264,00</w:t>
            </w:r>
          </w:p>
        </w:tc>
      </w:tr>
      <w:tr w:rsidR="00FF5F31" w:rsidRPr="00FF5F31" w:rsidTr="00FF5F31">
        <w:trPr>
          <w:trHeight w:val="81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lastRenderedPageBreak/>
              <w:t>98.900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Üst Yönetim, İdari Ve Mali Hizmetler</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608.134.600,00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608.134.600,00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729.761.520,00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729.761.520,00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875.713.824,00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875.713.824,00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98.900.9000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Özel Kalem Hizmetleri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46.057.000,00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46.057.000,00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55.268.400,00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55.268.400,00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66.322.080,00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66.322.080,00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98.900.9002</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İnsan Kaynakları Yönetimine İlişkin Faaliyetler</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474.576.600,00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474.576.600,00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569.491.920,00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569.491.920,00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683.390.304,00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683.390.304,00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98.900.9006</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Genel Destek Hizmetleri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27.360.000,00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27.360.000,00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32.832.000,00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32.832.000,00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39.398.400,00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39.398.400,00</w:t>
            </w:r>
          </w:p>
        </w:tc>
      </w:tr>
      <w:tr w:rsidR="00FF5F31" w:rsidRPr="00FF5F31" w:rsidTr="00FF5F31">
        <w:trPr>
          <w:trHeight w:val="3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98.900.9007</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Diğer Destek Hizmetleri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60.141.000,00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60.141.000,00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72.169.200,00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72.169.200,00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86.603.040,00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86.603.040,00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98.901</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Teftiş, Denetim Ve Danışmanlık Hizmetleri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1.301.000,00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1.301.000,00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1.561.200,00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1.561.200,00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1.873.440,00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1.873.440,00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98.901.9011</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Kamuoyu İlişkilerinin Yürütülmesi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1.301.000,00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1.301.000,00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1.561.200,00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1.561.200,00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lang w:eastAsia="tr-TR"/>
              </w:rPr>
            </w:pPr>
            <w:r w:rsidRPr="00FF5F31">
              <w:rPr>
                <w:rFonts w:ascii="Calibri" w:eastAsia="Times New Roman" w:hAnsi="Calibri" w:cs="Calibri"/>
                <w:lang w:eastAsia="tr-TR"/>
              </w:rPr>
              <w:t>1.873.440,00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1.873.440,00</w:t>
            </w:r>
          </w:p>
        </w:tc>
      </w:tr>
      <w:tr w:rsidR="00FF5F31" w:rsidRPr="00FF5F31" w:rsidTr="00FF5F31">
        <w:trPr>
          <w:trHeight w:val="510"/>
        </w:trPr>
        <w:tc>
          <w:tcPr>
            <w:tcW w:w="0" w:type="auto"/>
            <w:gridSpan w:val="2"/>
            <w:tcBorders>
              <w:top w:val="single" w:sz="4" w:space="0" w:color="33CCFF"/>
              <w:left w:val="single" w:sz="4" w:space="0" w:color="33CCFF"/>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GENEL TOPLAM</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788.387.600,00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788.387.600,00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945.765.120,00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945.765.120,00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1.134.618.144,00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0,00</w:t>
            </w:r>
          </w:p>
        </w:tc>
        <w:tc>
          <w:tcPr>
            <w:tcW w:w="0" w:type="auto"/>
            <w:tcBorders>
              <w:top w:val="nil"/>
              <w:left w:val="nil"/>
              <w:bottom w:val="single" w:sz="4" w:space="0" w:color="33CCFF"/>
              <w:right w:val="single" w:sz="4" w:space="0" w:color="33CCFF"/>
            </w:tcBorders>
            <w:shd w:val="clear" w:color="auto" w:fill="auto"/>
            <w:noWrap/>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1.134.618.144,00</w:t>
            </w:r>
          </w:p>
        </w:tc>
      </w:tr>
    </w:tbl>
    <w:p w:rsidR="00D53739" w:rsidRPr="00707F92" w:rsidRDefault="00D53739" w:rsidP="002C457B">
      <w:pPr>
        <w:jc w:val="both"/>
        <w:rPr>
          <w:rFonts w:ascii="Arial" w:hAnsi="Arial" w:cs="Arial"/>
        </w:rPr>
      </w:pPr>
    </w:p>
    <w:p w:rsidR="00D53739" w:rsidRDefault="00D53739" w:rsidP="002C457B">
      <w:pPr>
        <w:jc w:val="both"/>
        <w:rPr>
          <w:rFonts w:ascii="Arial" w:hAnsi="Arial" w:cs="Arial"/>
        </w:rPr>
      </w:pPr>
    </w:p>
    <w:p w:rsidR="00D120C3" w:rsidRDefault="00D120C3" w:rsidP="002C457B">
      <w:pPr>
        <w:jc w:val="both"/>
        <w:rPr>
          <w:rFonts w:ascii="Arial" w:hAnsi="Arial" w:cs="Arial"/>
        </w:rPr>
      </w:pPr>
    </w:p>
    <w:p w:rsidR="00D120C3" w:rsidRDefault="00D120C3" w:rsidP="002C457B">
      <w:pPr>
        <w:jc w:val="both"/>
        <w:rPr>
          <w:rFonts w:ascii="Arial" w:hAnsi="Arial" w:cs="Arial"/>
        </w:rPr>
      </w:pPr>
    </w:p>
    <w:p w:rsidR="00CD31F4" w:rsidRDefault="00CD31F4" w:rsidP="002C457B">
      <w:pPr>
        <w:jc w:val="both"/>
        <w:rPr>
          <w:rFonts w:ascii="Arial" w:hAnsi="Arial" w:cs="Arial"/>
        </w:rPr>
      </w:pPr>
    </w:p>
    <w:p w:rsidR="006C0D31" w:rsidRDefault="00FF5F31" w:rsidP="002C457B">
      <w:pPr>
        <w:jc w:val="both"/>
        <w:rPr>
          <w:rFonts w:ascii="Arial" w:hAnsi="Arial" w:cs="Arial"/>
        </w:rPr>
      </w:pPr>
      <w:r>
        <w:rPr>
          <w:rFonts w:ascii="Arial" w:hAnsi="Arial" w:cs="Arial"/>
          <w:b/>
        </w:rPr>
        <w:t>E-DİĞER HUSUSLAR</w:t>
      </w:r>
      <w:r w:rsidR="006C0D31">
        <w:rPr>
          <w:rFonts w:ascii="Arial" w:hAnsi="Arial" w:cs="Arial"/>
        </w:rPr>
        <w:t>:</w:t>
      </w:r>
    </w:p>
    <w:p w:rsidR="006C0D31" w:rsidRPr="00707F92" w:rsidRDefault="006C0D31" w:rsidP="002C457B">
      <w:pPr>
        <w:jc w:val="both"/>
        <w:rPr>
          <w:rFonts w:ascii="Arial" w:hAnsi="Arial" w:cs="Arial"/>
        </w:rPr>
      </w:pPr>
    </w:p>
    <w:p w:rsidR="00D53739" w:rsidRPr="00707F92" w:rsidRDefault="00D53739" w:rsidP="002C457B">
      <w:pPr>
        <w:jc w:val="both"/>
        <w:rPr>
          <w:rFonts w:ascii="Arial" w:hAnsi="Arial" w:cs="Arial"/>
        </w:rPr>
      </w:pPr>
    </w:p>
    <w:p w:rsidR="006C0D31" w:rsidRDefault="00FF5F31" w:rsidP="002C457B">
      <w:pPr>
        <w:jc w:val="both"/>
        <w:rPr>
          <w:rFonts w:ascii="Arial" w:hAnsi="Arial" w:cs="Arial"/>
          <w:b/>
        </w:rPr>
      </w:pPr>
      <w:r>
        <w:rPr>
          <w:rFonts w:ascii="Arial" w:hAnsi="Arial" w:cs="Arial"/>
          <w:b/>
        </w:rPr>
        <w:lastRenderedPageBreak/>
        <w:t>III-EKLER:</w:t>
      </w:r>
    </w:p>
    <w:p w:rsidR="00FF5F31" w:rsidRPr="006C0D31" w:rsidRDefault="00FF5F31" w:rsidP="002C457B">
      <w:pPr>
        <w:jc w:val="both"/>
        <w:rPr>
          <w:rFonts w:ascii="Arial" w:hAnsi="Arial" w:cs="Arial"/>
          <w:b/>
        </w:rPr>
      </w:pPr>
    </w:p>
    <w:p w:rsidR="006C0D31" w:rsidRDefault="00FF5F31" w:rsidP="002C457B">
      <w:pPr>
        <w:jc w:val="both"/>
        <w:rPr>
          <w:rFonts w:ascii="Arial" w:hAnsi="Arial" w:cs="Arial"/>
          <w:b/>
        </w:rPr>
      </w:pPr>
      <w:r>
        <w:rPr>
          <w:rFonts w:ascii="Arial" w:hAnsi="Arial" w:cs="Arial"/>
          <w:b/>
        </w:rPr>
        <w:t>Tablo-1 Ekonomik Sınıflandırma Düzeyinde Performans Program Maliyeti</w:t>
      </w:r>
    </w:p>
    <w:p w:rsidR="00FF5F31" w:rsidRPr="006C0D31" w:rsidRDefault="00FF5F31" w:rsidP="002C457B">
      <w:pPr>
        <w:jc w:val="both"/>
        <w:rPr>
          <w:rFonts w:ascii="Arial" w:hAnsi="Arial" w:cs="Arial"/>
          <w:b/>
        </w:rPr>
      </w:pPr>
    </w:p>
    <w:tbl>
      <w:tblPr>
        <w:tblW w:w="0" w:type="auto"/>
        <w:tblInd w:w="55" w:type="dxa"/>
        <w:tblCellMar>
          <w:left w:w="70" w:type="dxa"/>
          <w:right w:w="70" w:type="dxa"/>
        </w:tblCellMar>
        <w:tblLook w:val="04A0" w:firstRow="1" w:lastRow="0" w:firstColumn="1" w:lastColumn="0" w:noHBand="0" w:noVBand="1"/>
      </w:tblPr>
      <w:tblGrid>
        <w:gridCol w:w="1089"/>
        <w:gridCol w:w="1427"/>
        <w:gridCol w:w="1427"/>
        <w:gridCol w:w="1427"/>
        <w:gridCol w:w="1427"/>
        <w:gridCol w:w="1427"/>
        <w:gridCol w:w="1427"/>
        <w:gridCol w:w="1427"/>
        <w:gridCol w:w="1427"/>
        <w:gridCol w:w="1584"/>
      </w:tblGrid>
      <w:tr w:rsidR="00FF5F31" w:rsidRPr="00FF5F31" w:rsidTr="00FF5F31">
        <w:trPr>
          <w:trHeight w:val="510"/>
          <w:tblHeader/>
        </w:trPr>
        <w:tc>
          <w:tcPr>
            <w:tcW w:w="0" w:type="auto"/>
            <w:gridSpan w:val="10"/>
            <w:tcBorders>
              <w:top w:val="nil"/>
              <w:left w:val="nil"/>
              <w:bottom w:val="nil"/>
              <w:right w:val="nil"/>
            </w:tcBorders>
            <w:shd w:val="clear" w:color="000000" w:fill="33CCFF"/>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Tablo: Ekonomik Sınıflandırma Düzeyinde Performans Programı Maliyeti</w:t>
            </w:r>
          </w:p>
        </w:tc>
      </w:tr>
      <w:tr w:rsidR="00FF5F31" w:rsidRPr="00FF5F31" w:rsidTr="00FF5F31">
        <w:trPr>
          <w:trHeight w:val="495"/>
          <w:tblHeader/>
        </w:trPr>
        <w:tc>
          <w:tcPr>
            <w:tcW w:w="0" w:type="auto"/>
            <w:tcBorders>
              <w:top w:val="single" w:sz="4" w:space="0" w:color="33CCFF"/>
              <w:left w:val="single" w:sz="4" w:space="0" w:color="33CCFF"/>
              <w:bottom w:val="nil"/>
              <w:right w:val="single" w:sz="4" w:space="0" w:color="33CCFF"/>
            </w:tcBorders>
            <w:shd w:val="clear" w:color="000000" w:fill="33CCFF"/>
            <w:vAlign w:val="center"/>
            <w:hideMark/>
          </w:tcPr>
          <w:p w:rsidR="00FF5F31" w:rsidRPr="00FF5F31" w:rsidRDefault="00FF5F31" w:rsidP="00FF5F31">
            <w:pPr>
              <w:widowControl/>
              <w:autoSpaceDE/>
              <w:autoSpaceDN/>
              <w:rPr>
                <w:rFonts w:ascii="Calibri" w:eastAsia="Times New Roman" w:hAnsi="Calibri" w:cs="Calibri"/>
                <w:b/>
                <w:bCs/>
                <w:color w:val="FFFFFF"/>
                <w:lang w:eastAsia="tr-TR"/>
              </w:rPr>
            </w:pPr>
            <w:r>
              <w:rPr>
                <w:rFonts w:ascii="Calibri" w:eastAsia="Times New Roman" w:hAnsi="Calibri" w:cs="Calibri"/>
                <w:b/>
                <w:bCs/>
                <w:color w:val="FFFFFF"/>
                <w:lang w:eastAsia="tr-TR"/>
              </w:rPr>
              <w:t>Yıl</w:t>
            </w:r>
          </w:p>
        </w:tc>
        <w:tc>
          <w:tcPr>
            <w:tcW w:w="0" w:type="auto"/>
            <w:gridSpan w:val="3"/>
            <w:tcBorders>
              <w:top w:val="single" w:sz="4" w:space="0" w:color="33CCFF"/>
              <w:left w:val="nil"/>
              <w:bottom w:val="single" w:sz="4" w:space="0" w:color="33CCFF"/>
              <w:right w:val="single" w:sz="4" w:space="0" w:color="33CCFF"/>
            </w:tcBorders>
            <w:shd w:val="clear" w:color="000000" w:fill="33CCFF"/>
            <w:noWrap/>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2026</w:t>
            </w:r>
          </w:p>
        </w:tc>
        <w:tc>
          <w:tcPr>
            <w:tcW w:w="0" w:type="auto"/>
            <w:gridSpan w:val="3"/>
            <w:tcBorders>
              <w:top w:val="single" w:sz="4" w:space="0" w:color="33CCFF"/>
              <w:left w:val="nil"/>
              <w:bottom w:val="single" w:sz="4" w:space="0" w:color="33CCFF"/>
              <w:right w:val="single" w:sz="4" w:space="0" w:color="33CCFF"/>
            </w:tcBorders>
            <w:shd w:val="clear" w:color="000000" w:fill="33CCFF"/>
            <w:noWrap/>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2027</w:t>
            </w:r>
          </w:p>
        </w:tc>
        <w:tc>
          <w:tcPr>
            <w:tcW w:w="0" w:type="auto"/>
            <w:gridSpan w:val="3"/>
            <w:tcBorders>
              <w:top w:val="single" w:sz="4" w:space="0" w:color="33CCFF"/>
              <w:left w:val="nil"/>
              <w:bottom w:val="single" w:sz="4" w:space="0" w:color="33CCFF"/>
              <w:right w:val="single" w:sz="4" w:space="0" w:color="33CCFF"/>
            </w:tcBorders>
            <w:shd w:val="clear" w:color="000000" w:fill="33CCFF"/>
            <w:noWrap/>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2028</w:t>
            </w:r>
          </w:p>
        </w:tc>
      </w:tr>
      <w:tr w:rsidR="00FF5F31" w:rsidRPr="00FF5F31" w:rsidTr="00FF5F31">
        <w:trPr>
          <w:trHeight w:val="1110"/>
          <w:tblHeader/>
        </w:trPr>
        <w:tc>
          <w:tcPr>
            <w:tcW w:w="0" w:type="auto"/>
            <w:tcBorders>
              <w:top w:val="single" w:sz="4" w:space="0" w:color="33CCFF"/>
              <w:left w:val="single" w:sz="4" w:space="0" w:color="33CCFF"/>
              <w:bottom w:val="nil"/>
              <w:right w:val="single" w:sz="4" w:space="0" w:color="33CCFF"/>
            </w:tcBorders>
            <w:shd w:val="clear" w:color="000000" w:fill="33CCFF"/>
            <w:vAlign w:val="center"/>
            <w:hideMark/>
          </w:tcPr>
          <w:p w:rsidR="00FF5F31" w:rsidRPr="00FF5F31" w:rsidRDefault="00FF5F31" w:rsidP="00FF5F31">
            <w:pPr>
              <w:widowControl/>
              <w:autoSpaceDE/>
              <w:autoSpaceDN/>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Ekonomik Kod</w:t>
            </w:r>
          </w:p>
        </w:tc>
        <w:tc>
          <w:tcPr>
            <w:tcW w:w="0" w:type="auto"/>
            <w:tcBorders>
              <w:top w:val="nil"/>
              <w:left w:val="nil"/>
              <w:bottom w:val="single" w:sz="4" w:space="0" w:color="33CCFF"/>
              <w:right w:val="single" w:sz="4" w:space="0" w:color="33CCFF"/>
            </w:tcBorders>
            <w:shd w:val="clear" w:color="000000" w:fill="33CCFF"/>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Hizmet Programları Toplamı</w:t>
            </w:r>
          </w:p>
        </w:tc>
        <w:tc>
          <w:tcPr>
            <w:tcW w:w="0" w:type="auto"/>
            <w:tcBorders>
              <w:top w:val="nil"/>
              <w:left w:val="nil"/>
              <w:bottom w:val="single" w:sz="4" w:space="0" w:color="33CCFF"/>
              <w:right w:val="single" w:sz="4" w:space="0" w:color="33CCFF"/>
            </w:tcBorders>
            <w:shd w:val="clear" w:color="000000" w:fill="33CCFF"/>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Yönetim ve Destek Programı</w:t>
            </w:r>
          </w:p>
        </w:tc>
        <w:tc>
          <w:tcPr>
            <w:tcW w:w="0" w:type="auto"/>
            <w:tcBorders>
              <w:top w:val="nil"/>
              <w:left w:val="nil"/>
              <w:bottom w:val="single" w:sz="4" w:space="0" w:color="33CCFF"/>
              <w:right w:val="single" w:sz="4" w:space="0" w:color="33CCFF"/>
            </w:tcBorders>
            <w:shd w:val="clear" w:color="000000" w:fill="33CCFF"/>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Toplam</w:t>
            </w:r>
          </w:p>
        </w:tc>
        <w:tc>
          <w:tcPr>
            <w:tcW w:w="0" w:type="auto"/>
            <w:tcBorders>
              <w:top w:val="nil"/>
              <w:left w:val="nil"/>
              <w:bottom w:val="single" w:sz="4" w:space="0" w:color="33CCFF"/>
              <w:right w:val="single" w:sz="4" w:space="0" w:color="33CCFF"/>
            </w:tcBorders>
            <w:shd w:val="clear" w:color="000000" w:fill="33CCFF"/>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Hizmet Programları Toplamı</w:t>
            </w:r>
          </w:p>
        </w:tc>
        <w:tc>
          <w:tcPr>
            <w:tcW w:w="0" w:type="auto"/>
            <w:tcBorders>
              <w:top w:val="nil"/>
              <w:left w:val="nil"/>
              <w:bottom w:val="single" w:sz="4" w:space="0" w:color="33CCFF"/>
              <w:right w:val="single" w:sz="4" w:space="0" w:color="33CCFF"/>
            </w:tcBorders>
            <w:shd w:val="clear" w:color="000000" w:fill="33CCFF"/>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Yönetim ve Destek Programı</w:t>
            </w:r>
          </w:p>
        </w:tc>
        <w:tc>
          <w:tcPr>
            <w:tcW w:w="0" w:type="auto"/>
            <w:tcBorders>
              <w:top w:val="nil"/>
              <w:left w:val="nil"/>
              <w:bottom w:val="single" w:sz="4" w:space="0" w:color="33CCFF"/>
              <w:right w:val="single" w:sz="4" w:space="0" w:color="33CCFF"/>
            </w:tcBorders>
            <w:shd w:val="clear" w:color="000000" w:fill="33CCFF"/>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Toplam</w:t>
            </w:r>
          </w:p>
        </w:tc>
        <w:tc>
          <w:tcPr>
            <w:tcW w:w="0" w:type="auto"/>
            <w:tcBorders>
              <w:top w:val="nil"/>
              <w:left w:val="nil"/>
              <w:bottom w:val="single" w:sz="4" w:space="0" w:color="33CCFF"/>
              <w:right w:val="single" w:sz="4" w:space="0" w:color="33CCFF"/>
            </w:tcBorders>
            <w:shd w:val="clear" w:color="000000" w:fill="33CCFF"/>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Hizmet Programları Toplamı</w:t>
            </w:r>
          </w:p>
        </w:tc>
        <w:tc>
          <w:tcPr>
            <w:tcW w:w="0" w:type="auto"/>
            <w:tcBorders>
              <w:top w:val="nil"/>
              <w:left w:val="nil"/>
              <w:bottom w:val="single" w:sz="4" w:space="0" w:color="33CCFF"/>
              <w:right w:val="single" w:sz="4" w:space="0" w:color="33CCFF"/>
            </w:tcBorders>
            <w:shd w:val="clear" w:color="000000" w:fill="33CCFF"/>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Yönetim ve Destek Programı</w:t>
            </w:r>
          </w:p>
        </w:tc>
        <w:tc>
          <w:tcPr>
            <w:tcW w:w="0" w:type="auto"/>
            <w:tcBorders>
              <w:top w:val="nil"/>
              <w:left w:val="nil"/>
              <w:bottom w:val="single" w:sz="4" w:space="0" w:color="33CCFF"/>
              <w:right w:val="single" w:sz="4" w:space="0" w:color="33CCFF"/>
            </w:tcBorders>
            <w:shd w:val="clear" w:color="000000" w:fill="33CCFF"/>
            <w:vAlign w:val="center"/>
            <w:hideMark/>
          </w:tcPr>
          <w:p w:rsidR="00FF5F31" w:rsidRPr="00FF5F31" w:rsidRDefault="00FF5F31" w:rsidP="00FF5F31">
            <w:pPr>
              <w:widowControl/>
              <w:autoSpaceDE/>
              <w:autoSpaceDN/>
              <w:jc w:val="center"/>
              <w:rPr>
                <w:rFonts w:ascii="Calibri" w:eastAsia="Times New Roman" w:hAnsi="Calibri" w:cs="Calibri"/>
                <w:b/>
                <w:bCs/>
                <w:color w:val="FFFFFF"/>
                <w:lang w:eastAsia="tr-TR"/>
              </w:rPr>
            </w:pPr>
            <w:r w:rsidRPr="00FF5F31">
              <w:rPr>
                <w:rFonts w:ascii="Calibri" w:eastAsia="Times New Roman" w:hAnsi="Calibri" w:cs="Calibri"/>
                <w:b/>
                <w:bCs/>
                <w:color w:val="FFFFFF"/>
                <w:lang w:eastAsia="tr-TR"/>
              </w:rPr>
              <w:t>Toplam</w:t>
            </w:r>
          </w:p>
        </w:tc>
      </w:tr>
      <w:tr w:rsidR="00FF5F31" w:rsidRPr="00FF5F31" w:rsidTr="00FF5F31">
        <w:trPr>
          <w:trHeight w:val="600"/>
        </w:trPr>
        <w:tc>
          <w:tcPr>
            <w:tcW w:w="0" w:type="auto"/>
            <w:tcBorders>
              <w:top w:val="single" w:sz="4" w:space="0" w:color="33CCFF"/>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Personel Giderleri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194.016.000,00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194.016.000,00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232.819.200,00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232.819.200,00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279.383.040,00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279.383.040,00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 xml:space="preserve">Sosyal Güvenlik Kurumuna </w:t>
            </w:r>
            <w:proofErr w:type="gramStart"/>
            <w:r w:rsidRPr="00FF5F31">
              <w:rPr>
                <w:rFonts w:ascii="Calibri" w:eastAsia="Times New Roman" w:hAnsi="Calibri" w:cs="Calibri"/>
                <w:lang w:eastAsia="tr-TR"/>
              </w:rPr>
              <w:t>Devlet  Primi</w:t>
            </w:r>
            <w:proofErr w:type="gramEnd"/>
            <w:r w:rsidRPr="00FF5F31">
              <w:rPr>
                <w:rFonts w:ascii="Calibri" w:eastAsia="Times New Roman" w:hAnsi="Calibri" w:cs="Calibri"/>
                <w:lang w:eastAsia="tr-TR"/>
              </w:rPr>
              <w:t xml:space="preserve"> Giderleri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23.200.000,00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23.200.000,00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27.840.000,00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27.840.000,00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33.408.000,00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33.408.000,00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Mal ve Hizmet Alım Giderleri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105.211.000,00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293.108.100,00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398.319.100,00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126.253.200,00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351.729.720,00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477.982.920,00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151.503.840,00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422.075.664,00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573.579.504,00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Faiz Giderleri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13.010.000,00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14.010.000,00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1.200.000,00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15.612.000,00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16.812.000,00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1.440.000,00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18.734.400,00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20.174.400,00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Cari Transferler</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350.000,00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17.351.500,00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17.701.500,00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420.000,00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20.821.800,00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21.241.800,00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504.000,00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24.986.160,00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25.490.160,00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Sermaye Giderleri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72.291.000,00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750.000,00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73.041.000,00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86.749.200,00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900.000,00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87.649.200,00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104.099.040,00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1.080.000,00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105.179.040,00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lastRenderedPageBreak/>
              <w:t>Sermaye Transferleri</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10.000.000,00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10.000.000,00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12.000.000,00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12.000.000,00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14.400.000,00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14.400.000,00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Borç Verme</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72.000,00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Yedek Ödenek</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58.000.000,00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58.050.000,00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69.600.000,00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69.660.000,00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72.000,00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83.520.000,00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83.592.000,00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b/>
                <w:bCs/>
                <w:lang w:eastAsia="tr-TR"/>
              </w:rPr>
            </w:pPr>
            <w:r w:rsidRPr="00FF5F31">
              <w:rPr>
                <w:rFonts w:ascii="Calibri" w:eastAsia="Times New Roman" w:hAnsi="Calibri" w:cs="Calibri"/>
                <w:b/>
                <w:bCs/>
                <w:lang w:eastAsia="tr-TR"/>
              </w:rPr>
              <w:t>BÜTÇE İÇİ TOPLAM</w:t>
            </w:r>
            <w:r w:rsidRPr="00FF5F31">
              <w:rPr>
                <w:rFonts w:ascii="Calibri" w:eastAsia="Times New Roman" w:hAnsi="Calibri" w:cs="Calibri"/>
                <w:b/>
                <w:bCs/>
                <w:lang w:eastAsia="tr-TR"/>
              </w:rPr>
              <w:br/>
              <w:t>KAYNAK</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178.952.000,00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609.435.600,00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788.387.600,00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214.742.400,00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731.322.720,00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946.065.120,00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257.690.880,00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877.587.264,00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1.135.278.144,00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lang w:eastAsia="tr-TR"/>
              </w:rPr>
            </w:pPr>
            <w:r w:rsidRPr="00FF5F31">
              <w:rPr>
                <w:rFonts w:ascii="Calibri" w:eastAsia="Times New Roman" w:hAnsi="Calibri" w:cs="Calibri"/>
                <w:lang w:eastAsia="tr-TR"/>
              </w:rPr>
              <w:t>Diğer Bütçe Dışı Kaynak</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color w:val="000000"/>
                <w:lang w:eastAsia="tr-TR"/>
              </w:rPr>
            </w:pPr>
            <w:r w:rsidRPr="00FF5F31">
              <w:rPr>
                <w:rFonts w:ascii="Calibri" w:eastAsia="Times New Roman" w:hAnsi="Calibri" w:cs="Calibri"/>
                <w:color w:val="000000"/>
                <w:lang w:eastAsia="tr-TR"/>
              </w:rPr>
              <w:t>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b/>
                <w:bCs/>
                <w:lang w:eastAsia="tr-TR"/>
              </w:rPr>
            </w:pPr>
            <w:r w:rsidRPr="00FF5F31">
              <w:rPr>
                <w:rFonts w:ascii="Calibri" w:eastAsia="Times New Roman" w:hAnsi="Calibri" w:cs="Calibri"/>
                <w:b/>
                <w:bCs/>
                <w:lang w:eastAsia="tr-TR"/>
              </w:rPr>
              <w:t>BÜTÇE DIŞI TOPLAM KAYNAK</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center"/>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0,00</w:t>
            </w:r>
          </w:p>
        </w:tc>
      </w:tr>
      <w:tr w:rsidR="00FF5F31" w:rsidRPr="00FF5F31" w:rsidTr="00FF5F31">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rPr>
                <w:rFonts w:ascii="Calibri" w:eastAsia="Times New Roman" w:hAnsi="Calibri" w:cs="Calibri"/>
                <w:b/>
                <w:bCs/>
                <w:lang w:eastAsia="tr-TR"/>
              </w:rPr>
            </w:pPr>
            <w:r w:rsidRPr="00FF5F31">
              <w:rPr>
                <w:rFonts w:ascii="Calibri" w:eastAsia="Times New Roman" w:hAnsi="Calibri" w:cs="Calibri"/>
                <w:b/>
                <w:bCs/>
                <w:lang w:eastAsia="tr-TR"/>
              </w:rPr>
              <w:t>GENEL TOPLAM</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right"/>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178.952.000,00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right"/>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609.435.600,00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right"/>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788.387.600,00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right"/>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214.742.400,00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right"/>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731.322.720,00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right"/>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946.065.120,00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right"/>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257.690.880,00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right"/>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877.587.264,00</w:t>
            </w:r>
          </w:p>
        </w:tc>
        <w:tc>
          <w:tcPr>
            <w:tcW w:w="0" w:type="auto"/>
            <w:tcBorders>
              <w:top w:val="nil"/>
              <w:left w:val="nil"/>
              <w:bottom w:val="single" w:sz="4" w:space="0" w:color="33CCFF"/>
              <w:right w:val="single" w:sz="4" w:space="0" w:color="33CCFF"/>
            </w:tcBorders>
            <w:shd w:val="clear" w:color="auto" w:fill="auto"/>
            <w:vAlign w:val="center"/>
            <w:hideMark/>
          </w:tcPr>
          <w:p w:rsidR="00FF5F31" w:rsidRPr="00FF5F31" w:rsidRDefault="00FF5F31" w:rsidP="00FF5F31">
            <w:pPr>
              <w:widowControl/>
              <w:autoSpaceDE/>
              <w:autoSpaceDN/>
              <w:jc w:val="right"/>
              <w:rPr>
                <w:rFonts w:ascii="Calibri" w:eastAsia="Times New Roman" w:hAnsi="Calibri" w:cs="Calibri"/>
                <w:b/>
                <w:bCs/>
                <w:color w:val="000000"/>
                <w:lang w:eastAsia="tr-TR"/>
              </w:rPr>
            </w:pPr>
            <w:r w:rsidRPr="00FF5F31">
              <w:rPr>
                <w:rFonts w:ascii="Calibri" w:eastAsia="Times New Roman" w:hAnsi="Calibri" w:cs="Calibri"/>
                <w:b/>
                <w:bCs/>
                <w:color w:val="000000"/>
                <w:lang w:eastAsia="tr-TR"/>
              </w:rPr>
              <w:t>1.135.278.144,00</w:t>
            </w:r>
          </w:p>
        </w:tc>
      </w:tr>
    </w:tbl>
    <w:p w:rsidR="00D53739" w:rsidRDefault="00D53739" w:rsidP="002C457B">
      <w:pPr>
        <w:jc w:val="both"/>
        <w:rPr>
          <w:rFonts w:ascii="Arial" w:hAnsi="Arial" w:cs="Arial"/>
        </w:rPr>
      </w:pPr>
    </w:p>
    <w:p w:rsidR="00AB3E0F" w:rsidRDefault="00AB3E0F" w:rsidP="002C457B">
      <w:pPr>
        <w:jc w:val="both"/>
        <w:rPr>
          <w:rFonts w:ascii="Arial" w:hAnsi="Arial" w:cs="Arial"/>
        </w:rPr>
      </w:pPr>
    </w:p>
    <w:p w:rsidR="00AB3E0F" w:rsidRDefault="00AB3E0F" w:rsidP="002C457B">
      <w:pPr>
        <w:jc w:val="both"/>
        <w:rPr>
          <w:rFonts w:ascii="Arial" w:hAnsi="Arial" w:cs="Arial"/>
        </w:rPr>
      </w:pPr>
    </w:p>
    <w:p w:rsidR="00AB3E0F" w:rsidRDefault="00AB3E0F" w:rsidP="002C457B">
      <w:pPr>
        <w:jc w:val="both"/>
        <w:rPr>
          <w:rFonts w:ascii="Arial" w:hAnsi="Arial" w:cs="Arial"/>
        </w:rPr>
      </w:pPr>
    </w:p>
    <w:p w:rsidR="00AB3E0F" w:rsidRDefault="00AB3E0F" w:rsidP="002C457B">
      <w:pPr>
        <w:jc w:val="both"/>
        <w:rPr>
          <w:rFonts w:ascii="Arial" w:hAnsi="Arial" w:cs="Arial"/>
        </w:rPr>
      </w:pPr>
    </w:p>
    <w:p w:rsidR="00AB3E0F" w:rsidRDefault="00AB3E0F" w:rsidP="002C457B">
      <w:pPr>
        <w:jc w:val="both"/>
        <w:rPr>
          <w:rFonts w:ascii="Arial" w:hAnsi="Arial" w:cs="Arial"/>
        </w:rPr>
      </w:pPr>
    </w:p>
    <w:p w:rsidR="00AB3E0F" w:rsidRDefault="00AB3E0F" w:rsidP="002C457B">
      <w:pPr>
        <w:jc w:val="both"/>
        <w:rPr>
          <w:rFonts w:ascii="Arial" w:hAnsi="Arial" w:cs="Arial"/>
        </w:rPr>
        <w:sectPr w:rsidR="00AB3E0F" w:rsidSect="00D120C3">
          <w:pgSz w:w="16838" w:h="11906" w:orient="landscape"/>
          <w:pgMar w:top="1417" w:right="1417" w:bottom="1417" w:left="1417" w:header="708" w:footer="708" w:gutter="0"/>
          <w:cols w:space="708"/>
          <w:docGrid w:linePitch="360"/>
        </w:sectPr>
      </w:pPr>
    </w:p>
    <w:p w:rsidR="00AB3E0F" w:rsidRDefault="00AB3E0F" w:rsidP="002C457B">
      <w:pPr>
        <w:jc w:val="both"/>
        <w:rPr>
          <w:rFonts w:ascii="Arial" w:hAnsi="Arial" w:cs="Arial"/>
        </w:rPr>
      </w:pPr>
      <w:r>
        <w:rPr>
          <w:rFonts w:ascii="Arial" w:hAnsi="Arial" w:cs="Arial"/>
        </w:rPr>
        <w:lastRenderedPageBreak/>
        <w:t>Tablo-2 Faaliyetlerden Sorumlu Harcama Birimleri</w:t>
      </w:r>
    </w:p>
    <w:p w:rsidR="00AB3E0F" w:rsidRDefault="00AB3E0F" w:rsidP="002C457B">
      <w:pPr>
        <w:jc w:val="both"/>
        <w:rPr>
          <w:rFonts w:ascii="Arial" w:hAnsi="Arial" w:cs="Arial"/>
        </w:rPr>
      </w:pPr>
    </w:p>
    <w:tbl>
      <w:tblPr>
        <w:tblW w:w="0" w:type="auto"/>
        <w:tblInd w:w="55" w:type="dxa"/>
        <w:tblCellMar>
          <w:left w:w="70" w:type="dxa"/>
          <w:right w:w="70" w:type="dxa"/>
        </w:tblCellMar>
        <w:tblLook w:val="04A0" w:firstRow="1" w:lastRow="0" w:firstColumn="1" w:lastColumn="0" w:noHBand="0" w:noVBand="1"/>
      </w:tblPr>
      <w:tblGrid>
        <w:gridCol w:w="1831"/>
        <w:gridCol w:w="1923"/>
        <w:gridCol w:w="4002"/>
        <w:gridCol w:w="1401"/>
      </w:tblGrid>
      <w:tr w:rsidR="00AB3E0F" w:rsidRPr="00AB3E0F" w:rsidTr="00AB3E0F">
        <w:trPr>
          <w:trHeight w:val="300"/>
          <w:tblHeader/>
        </w:trPr>
        <w:tc>
          <w:tcPr>
            <w:tcW w:w="0" w:type="auto"/>
            <w:gridSpan w:val="4"/>
            <w:tcBorders>
              <w:top w:val="nil"/>
              <w:left w:val="nil"/>
              <w:bottom w:val="nil"/>
              <w:right w:val="nil"/>
            </w:tcBorders>
            <w:shd w:val="clear" w:color="000000" w:fill="33CCFF"/>
            <w:hideMark/>
          </w:tcPr>
          <w:p w:rsidR="00AB3E0F" w:rsidRPr="00AB3E0F" w:rsidRDefault="00AB3E0F" w:rsidP="00AB3E0F">
            <w:pPr>
              <w:widowControl/>
              <w:autoSpaceDE/>
              <w:autoSpaceDN/>
              <w:jc w:val="center"/>
              <w:rPr>
                <w:rFonts w:ascii="Calibri" w:eastAsia="Times New Roman" w:hAnsi="Calibri" w:cs="Calibri"/>
                <w:b/>
                <w:bCs/>
                <w:color w:val="FFFFFF"/>
                <w:lang w:eastAsia="tr-TR"/>
              </w:rPr>
            </w:pPr>
            <w:r w:rsidRPr="00AB3E0F">
              <w:rPr>
                <w:rFonts w:ascii="Calibri" w:eastAsia="Times New Roman" w:hAnsi="Calibri" w:cs="Calibri"/>
                <w:b/>
                <w:bCs/>
                <w:color w:val="FFFFFF"/>
                <w:lang w:eastAsia="tr-TR"/>
              </w:rPr>
              <w:t>FAALİYETLERDEN SORUMLU HARCAMA BİRİMLERİ</w:t>
            </w:r>
          </w:p>
        </w:tc>
      </w:tr>
      <w:tr w:rsidR="00AB3E0F" w:rsidRPr="00AB3E0F" w:rsidTr="00AB3E0F">
        <w:trPr>
          <w:trHeight w:val="300"/>
          <w:tblHeader/>
        </w:trPr>
        <w:tc>
          <w:tcPr>
            <w:tcW w:w="0" w:type="auto"/>
            <w:tcBorders>
              <w:top w:val="single" w:sz="4" w:space="0" w:color="33CCFF"/>
              <w:left w:val="single" w:sz="4" w:space="0" w:color="33CCFF"/>
              <w:bottom w:val="single" w:sz="4" w:space="0" w:color="33CCFF"/>
              <w:right w:val="single" w:sz="4" w:space="0" w:color="33CCFF"/>
            </w:tcBorders>
            <w:shd w:val="clear" w:color="000000" w:fill="33CCFF"/>
            <w:hideMark/>
          </w:tcPr>
          <w:p w:rsidR="00AB3E0F" w:rsidRPr="00AB3E0F" w:rsidRDefault="00AB3E0F" w:rsidP="00AB3E0F">
            <w:pPr>
              <w:widowControl/>
              <w:autoSpaceDE/>
              <w:autoSpaceDN/>
              <w:rPr>
                <w:rFonts w:ascii="Calibri" w:eastAsia="Times New Roman" w:hAnsi="Calibri" w:cs="Calibri"/>
                <w:color w:val="FFFFFF"/>
                <w:lang w:eastAsia="tr-TR"/>
              </w:rPr>
            </w:pPr>
            <w:r w:rsidRPr="00AB3E0F">
              <w:rPr>
                <w:rFonts w:ascii="Calibri" w:eastAsia="Times New Roman" w:hAnsi="Calibri" w:cs="Calibri"/>
                <w:color w:val="FFFFFF"/>
                <w:lang w:eastAsia="tr-TR"/>
              </w:rPr>
              <w:t>İdare Adı</w:t>
            </w:r>
          </w:p>
        </w:tc>
        <w:tc>
          <w:tcPr>
            <w:tcW w:w="0" w:type="auto"/>
            <w:gridSpan w:val="3"/>
            <w:tcBorders>
              <w:top w:val="single" w:sz="4" w:space="0" w:color="33CCFF"/>
              <w:left w:val="nil"/>
              <w:bottom w:val="single" w:sz="4" w:space="0" w:color="33CCFF"/>
              <w:right w:val="single" w:sz="4" w:space="0" w:color="33CCFF"/>
            </w:tcBorders>
            <w:shd w:val="clear" w:color="000000" w:fill="33CCFF"/>
            <w:vAlign w:val="bottom"/>
            <w:hideMark/>
          </w:tcPr>
          <w:p w:rsidR="00AB3E0F" w:rsidRPr="00AB3E0F" w:rsidRDefault="00AB3E0F" w:rsidP="00AB3E0F">
            <w:pPr>
              <w:widowControl/>
              <w:autoSpaceDE/>
              <w:autoSpaceDN/>
              <w:rPr>
                <w:rFonts w:ascii="Calibri" w:eastAsia="Times New Roman" w:hAnsi="Calibri" w:cs="Calibri"/>
                <w:color w:val="FFFFFF"/>
                <w:lang w:eastAsia="tr-TR"/>
              </w:rPr>
            </w:pPr>
            <w:r w:rsidRPr="00AB3E0F">
              <w:rPr>
                <w:rFonts w:ascii="Calibri" w:eastAsia="Times New Roman" w:hAnsi="Calibri" w:cs="Calibri"/>
                <w:color w:val="FFFFFF"/>
                <w:lang w:eastAsia="tr-TR"/>
              </w:rPr>
              <w:t>Anamur Belediyesi</w:t>
            </w:r>
          </w:p>
        </w:tc>
      </w:tr>
      <w:tr w:rsidR="00AB3E0F" w:rsidRPr="00AB3E0F" w:rsidTr="00AB3E0F">
        <w:trPr>
          <w:trHeight w:val="300"/>
          <w:tblHeader/>
        </w:trPr>
        <w:tc>
          <w:tcPr>
            <w:tcW w:w="0" w:type="auto"/>
            <w:tcBorders>
              <w:top w:val="nil"/>
              <w:left w:val="single" w:sz="4" w:space="0" w:color="33CCFF"/>
              <w:bottom w:val="single" w:sz="4" w:space="0" w:color="33CCFF"/>
              <w:right w:val="single" w:sz="4" w:space="0" w:color="33CCFF"/>
            </w:tcBorders>
            <w:shd w:val="clear" w:color="000000" w:fill="33CCFF"/>
            <w:hideMark/>
          </w:tcPr>
          <w:p w:rsidR="00AB3E0F" w:rsidRPr="00AB3E0F" w:rsidRDefault="00AB3E0F" w:rsidP="00AB3E0F">
            <w:pPr>
              <w:widowControl/>
              <w:autoSpaceDE/>
              <w:autoSpaceDN/>
              <w:rPr>
                <w:rFonts w:ascii="Calibri" w:eastAsia="Times New Roman" w:hAnsi="Calibri" w:cs="Calibri"/>
                <w:color w:val="FFFFFF"/>
                <w:lang w:eastAsia="tr-TR"/>
              </w:rPr>
            </w:pPr>
            <w:r w:rsidRPr="00AB3E0F">
              <w:rPr>
                <w:rFonts w:ascii="Calibri" w:eastAsia="Times New Roman" w:hAnsi="Calibri" w:cs="Calibri"/>
                <w:color w:val="FFFFFF"/>
                <w:lang w:eastAsia="tr-TR"/>
              </w:rPr>
              <w:t>Yıl</w:t>
            </w:r>
          </w:p>
        </w:tc>
        <w:tc>
          <w:tcPr>
            <w:tcW w:w="0" w:type="auto"/>
            <w:gridSpan w:val="3"/>
            <w:tcBorders>
              <w:top w:val="single" w:sz="4" w:space="0" w:color="33CCFF"/>
              <w:left w:val="nil"/>
              <w:bottom w:val="single" w:sz="4" w:space="0" w:color="33CCFF"/>
              <w:right w:val="single" w:sz="4" w:space="0" w:color="33CCFF"/>
            </w:tcBorders>
            <w:shd w:val="clear" w:color="000000" w:fill="33CCFF"/>
            <w:vAlign w:val="bottom"/>
            <w:hideMark/>
          </w:tcPr>
          <w:p w:rsidR="00AB3E0F" w:rsidRPr="00AB3E0F" w:rsidRDefault="00AB3E0F" w:rsidP="00AB3E0F">
            <w:pPr>
              <w:widowControl/>
              <w:autoSpaceDE/>
              <w:autoSpaceDN/>
              <w:rPr>
                <w:rFonts w:ascii="Calibri" w:eastAsia="Times New Roman" w:hAnsi="Calibri" w:cs="Calibri"/>
                <w:color w:val="FFFFFF"/>
                <w:lang w:eastAsia="tr-TR"/>
              </w:rPr>
            </w:pPr>
            <w:r w:rsidRPr="00AB3E0F">
              <w:rPr>
                <w:rFonts w:ascii="Calibri" w:eastAsia="Times New Roman" w:hAnsi="Calibri" w:cs="Calibri"/>
                <w:color w:val="FFFFFF"/>
                <w:lang w:eastAsia="tr-TR"/>
              </w:rPr>
              <w:t>2025</w:t>
            </w:r>
          </w:p>
        </w:tc>
      </w:tr>
      <w:tr w:rsidR="00AB3E0F" w:rsidRPr="00AB3E0F" w:rsidTr="00AB3E0F">
        <w:trPr>
          <w:trHeight w:val="600"/>
          <w:tblHeader/>
        </w:trPr>
        <w:tc>
          <w:tcPr>
            <w:tcW w:w="0" w:type="auto"/>
            <w:tcBorders>
              <w:top w:val="nil"/>
              <w:left w:val="single" w:sz="4" w:space="0" w:color="33CCFF"/>
              <w:bottom w:val="single" w:sz="4" w:space="0" w:color="33CCFF"/>
              <w:right w:val="single" w:sz="4" w:space="0" w:color="33CCFF"/>
            </w:tcBorders>
            <w:shd w:val="clear" w:color="000000" w:fill="33CCFF"/>
            <w:vAlign w:val="center"/>
            <w:hideMark/>
          </w:tcPr>
          <w:p w:rsidR="00AB3E0F" w:rsidRPr="00AB3E0F" w:rsidRDefault="00AB3E0F" w:rsidP="00AB3E0F">
            <w:pPr>
              <w:widowControl/>
              <w:autoSpaceDE/>
              <w:autoSpaceDN/>
              <w:jc w:val="center"/>
              <w:rPr>
                <w:rFonts w:ascii="Calibri" w:eastAsia="Times New Roman" w:hAnsi="Calibri" w:cs="Calibri"/>
                <w:color w:val="FFFFFF"/>
                <w:lang w:eastAsia="tr-TR"/>
              </w:rPr>
            </w:pPr>
            <w:r w:rsidRPr="00AB3E0F">
              <w:rPr>
                <w:rFonts w:ascii="Calibri" w:eastAsia="Times New Roman" w:hAnsi="Calibri" w:cs="Calibri"/>
                <w:color w:val="FFFFFF"/>
                <w:lang w:eastAsia="tr-TR"/>
              </w:rPr>
              <w:t>PROGRAM</w:t>
            </w:r>
          </w:p>
        </w:tc>
        <w:tc>
          <w:tcPr>
            <w:tcW w:w="0" w:type="auto"/>
            <w:tcBorders>
              <w:top w:val="nil"/>
              <w:left w:val="nil"/>
              <w:bottom w:val="single" w:sz="4" w:space="0" w:color="33CCFF"/>
              <w:right w:val="single" w:sz="4" w:space="0" w:color="33CCFF"/>
            </w:tcBorders>
            <w:shd w:val="clear" w:color="000000" w:fill="33CCFF"/>
            <w:vAlign w:val="center"/>
            <w:hideMark/>
          </w:tcPr>
          <w:p w:rsidR="00AB3E0F" w:rsidRPr="00AB3E0F" w:rsidRDefault="00AB3E0F" w:rsidP="00AB3E0F">
            <w:pPr>
              <w:widowControl/>
              <w:autoSpaceDE/>
              <w:autoSpaceDN/>
              <w:jc w:val="center"/>
              <w:rPr>
                <w:rFonts w:ascii="Calibri" w:eastAsia="Times New Roman" w:hAnsi="Calibri" w:cs="Calibri"/>
                <w:color w:val="FFFFFF"/>
                <w:lang w:eastAsia="tr-TR"/>
              </w:rPr>
            </w:pPr>
            <w:r w:rsidRPr="00AB3E0F">
              <w:rPr>
                <w:rFonts w:ascii="Calibri" w:eastAsia="Times New Roman" w:hAnsi="Calibri" w:cs="Calibri"/>
                <w:color w:val="FFFFFF"/>
                <w:lang w:eastAsia="tr-TR"/>
              </w:rPr>
              <w:t>ALT PROGRAM</w:t>
            </w:r>
          </w:p>
        </w:tc>
        <w:tc>
          <w:tcPr>
            <w:tcW w:w="0" w:type="auto"/>
            <w:tcBorders>
              <w:top w:val="nil"/>
              <w:left w:val="nil"/>
              <w:bottom w:val="single" w:sz="4" w:space="0" w:color="33CCFF"/>
              <w:right w:val="single" w:sz="4" w:space="0" w:color="33CCFF"/>
            </w:tcBorders>
            <w:shd w:val="clear" w:color="000000" w:fill="33CCFF"/>
            <w:vAlign w:val="center"/>
            <w:hideMark/>
          </w:tcPr>
          <w:p w:rsidR="00AB3E0F" w:rsidRPr="00AB3E0F" w:rsidRDefault="00AB3E0F" w:rsidP="00AB3E0F">
            <w:pPr>
              <w:widowControl/>
              <w:autoSpaceDE/>
              <w:autoSpaceDN/>
              <w:jc w:val="center"/>
              <w:rPr>
                <w:rFonts w:ascii="Calibri" w:eastAsia="Times New Roman" w:hAnsi="Calibri" w:cs="Calibri"/>
                <w:color w:val="FFFFFF"/>
                <w:lang w:eastAsia="tr-TR"/>
              </w:rPr>
            </w:pPr>
            <w:r w:rsidRPr="00AB3E0F">
              <w:rPr>
                <w:rFonts w:ascii="Calibri" w:eastAsia="Times New Roman" w:hAnsi="Calibri" w:cs="Calibri"/>
                <w:color w:val="FFFFFF"/>
                <w:lang w:eastAsia="tr-TR"/>
              </w:rPr>
              <w:t>FAALİYET</w:t>
            </w:r>
          </w:p>
        </w:tc>
        <w:tc>
          <w:tcPr>
            <w:tcW w:w="0" w:type="auto"/>
            <w:tcBorders>
              <w:top w:val="nil"/>
              <w:left w:val="nil"/>
              <w:bottom w:val="single" w:sz="4" w:space="0" w:color="33CCFF"/>
              <w:right w:val="single" w:sz="4" w:space="0" w:color="33CCFF"/>
            </w:tcBorders>
            <w:shd w:val="clear" w:color="000000" w:fill="33CCFF"/>
            <w:vAlign w:val="center"/>
            <w:hideMark/>
          </w:tcPr>
          <w:p w:rsidR="00AB3E0F" w:rsidRPr="00AB3E0F" w:rsidRDefault="00AB3E0F" w:rsidP="00AB3E0F">
            <w:pPr>
              <w:widowControl/>
              <w:autoSpaceDE/>
              <w:autoSpaceDN/>
              <w:jc w:val="center"/>
              <w:rPr>
                <w:rFonts w:ascii="Calibri" w:eastAsia="Times New Roman" w:hAnsi="Calibri" w:cs="Calibri"/>
                <w:color w:val="FFFFFF"/>
                <w:lang w:eastAsia="tr-TR"/>
              </w:rPr>
            </w:pPr>
            <w:r w:rsidRPr="00AB3E0F">
              <w:rPr>
                <w:rFonts w:ascii="Calibri" w:eastAsia="Times New Roman" w:hAnsi="Calibri" w:cs="Calibri"/>
                <w:color w:val="FFFFFF"/>
                <w:lang w:eastAsia="tr-TR"/>
              </w:rPr>
              <w:t>SORUMLU</w:t>
            </w:r>
            <w:r w:rsidRPr="00AB3E0F">
              <w:rPr>
                <w:rFonts w:ascii="Calibri" w:eastAsia="Times New Roman" w:hAnsi="Calibri" w:cs="Calibri"/>
                <w:color w:val="FFFFFF"/>
                <w:lang w:eastAsia="tr-TR"/>
              </w:rPr>
              <w:br/>
              <w:t>HARCAMA BİRİMİ</w:t>
            </w:r>
          </w:p>
        </w:tc>
      </w:tr>
      <w:tr w:rsidR="00AB3E0F" w:rsidRPr="00AB3E0F" w:rsidTr="00AB3E0F">
        <w:trPr>
          <w:trHeight w:val="1500"/>
        </w:trPr>
        <w:tc>
          <w:tcPr>
            <w:tcW w:w="0" w:type="auto"/>
            <w:vMerge w:val="restart"/>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2-Şehircilik ve Risk Odaklı Bütünleşik Afet Yönetimi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2.10-Afetlere Yönelik Risk Azaltma ve Hazırlık</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lang w:eastAsia="tr-TR"/>
              </w:rPr>
            </w:pPr>
            <w:r w:rsidRPr="00AB3E0F">
              <w:rPr>
                <w:rFonts w:ascii="Calibri" w:eastAsia="Times New Roman" w:hAnsi="Calibri" w:cs="Calibri"/>
                <w:lang w:eastAsia="tr-TR"/>
              </w:rPr>
              <w:t>Şehrimizin afet haritası çıkarılarak vatandaşlarımızın olabilecek bir afet anında yapılacak işlemlerle ilgili bilgilendirmeleri her yıl hazırlanacak broşürler vasıtası ile vatandaşlarımız bilgilendirilecektir.</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Afet İşleri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1500"/>
        </w:trPr>
        <w:tc>
          <w:tcPr>
            <w:tcW w:w="0" w:type="auto"/>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2.12-Afet İyileştirme Çalışmaları</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lang w:eastAsia="tr-TR"/>
              </w:rPr>
            </w:pPr>
            <w:r w:rsidRPr="00AB3E0F">
              <w:rPr>
                <w:rFonts w:ascii="Calibri" w:eastAsia="Times New Roman" w:hAnsi="Calibri" w:cs="Calibri"/>
                <w:lang w:eastAsia="tr-TR"/>
              </w:rPr>
              <w:t>İlçemizde oluşabilecek afet sonrasında krizlerin doğru yönetilebilmesi ve hızlı müdahale edilebilmesi için tüm kamu kurum ve kuruluşlarla ortaklaşa şehrimizin afet müdahale ve önleme planı hazırlanacaktır.</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Afet İşleri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1500"/>
        </w:trPr>
        <w:tc>
          <w:tcPr>
            <w:tcW w:w="0" w:type="auto"/>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2.53-</w:t>
            </w:r>
            <w:proofErr w:type="gramStart"/>
            <w:r w:rsidRPr="00AB3E0F">
              <w:rPr>
                <w:rFonts w:ascii="Calibri" w:eastAsia="Times New Roman" w:hAnsi="Calibri" w:cs="Calibri"/>
                <w:lang w:eastAsia="tr-TR"/>
              </w:rPr>
              <w:t>Mekansal</w:t>
            </w:r>
            <w:proofErr w:type="gramEnd"/>
            <w:r w:rsidRPr="00AB3E0F">
              <w:rPr>
                <w:rFonts w:ascii="Calibri" w:eastAsia="Times New Roman" w:hAnsi="Calibri" w:cs="Calibri"/>
                <w:lang w:eastAsia="tr-TR"/>
              </w:rPr>
              <w:t xml:space="preserve"> Planlama Ve Kentsel Dönüşüm</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lang w:eastAsia="tr-TR"/>
              </w:rPr>
            </w:pPr>
            <w:r w:rsidRPr="00AB3E0F">
              <w:rPr>
                <w:rFonts w:ascii="Calibri" w:eastAsia="Times New Roman" w:hAnsi="Calibri" w:cs="Calibri"/>
                <w:lang w:eastAsia="tr-TR"/>
              </w:rPr>
              <w:t xml:space="preserve"> İmar planlarına göre yapılacak olan ve/veya onarımı yapılacak olan parkların tamamı yeniden projelendirilerek proje içerisine vatandaşlarımızın spor yapabilecekleri alanlar oluşturulacaktır.</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Park ve Bahçeler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2700"/>
        </w:trPr>
        <w:tc>
          <w:tcPr>
            <w:tcW w:w="0" w:type="auto"/>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2.53-</w:t>
            </w:r>
            <w:proofErr w:type="gramStart"/>
            <w:r w:rsidRPr="00AB3E0F">
              <w:rPr>
                <w:rFonts w:ascii="Calibri" w:eastAsia="Times New Roman" w:hAnsi="Calibri" w:cs="Calibri"/>
                <w:lang w:eastAsia="tr-TR"/>
              </w:rPr>
              <w:t>Mekansal</w:t>
            </w:r>
            <w:proofErr w:type="gramEnd"/>
            <w:r w:rsidRPr="00AB3E0F">
              <w:rPr>
                <w:rFonts w:ascii="Calibri" w:eastAsia="Times New Roman" w:hAnsi="Calibri" w:cs="Calibri"/>
                <w:lang w:eastAsia="tr-TR"/>
              </w:rPr>
              <w:t xml:space="preserve"> Planlama Ve Kentsel Dönüşüm</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lang w:eastAsia="tr-TR"/>
              </w:rPr>
            </w:pPr>
            <w:r w:rsidRPr="00AB3E0F">
              <w:rPr>
                <w:rFonts w:ascii="Calibri" w:eastAsia="Times New Roman" w:hAnsi="Calibri" w:cs="Calibri"/>
                <w:lang w:eastAsia="tr-TR"/>
              </w:rPr>
              <w:t xml:space="preserve">  İmar planları, </w:t>
            </w:r>
            <w:proofErr w:type="gramStart"/>
            <w:r w:rsidRPr="00AB3E0F">
              <w:rPr>
                <w:rFonts w:ascii="Calibri" w:eastAsia="Times New Roman" w:hAnsi="Calibri" w:cs="Calibri"/>
                <w:lang w:eastAsia="tr-TR"/>
              </w:rPr>
              <w:t>revizyon</w:t>
            </w:r>
            <w:proofErr w:type="gramEnd"/>
            <w:r w:rsidRPr="00AB3E0F">
              <w:rPr>
                <w:rFonts w:ascii="Calibri" w:eastAsia="Times New Roman" w:hAnsi="Calibri" w:cs="Calibri"/>
                <w:lang w:eastAsia="tr-TR"/>
              </w:rPr>
              <w:t xml:space="preserve"> imar planları ve imar uygulamaları ile şehrin konut ve ticaret alanlarına mekânsal disiplin getirilmesi prensip olarak kabul edilmiştir. Buradan yola çıkarak yeni yapılacak imar planları, imar revizeleri ve imar uygulamalarında şehrin eğlence merkezleri, galericiler sitesi, sanayi alanları, ticaret alanı, konut alanları vb. alanlar işlevsel özelliklerine göre planlanacaktır.</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İmar ve Şehircilik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1500"/>
        </w:trPr>
        <w:tc>
          <w:tcPr>
            <w:tcW w:w="0" w:type="auto"/>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color w:val="000000"/>
                <w:lang w:eastAsia="tr-TR"/>
              </w:rPr>
            </w:pPr>
            <w:r w:rsidRPr="00AB3E0F">
              <w:rPr>
                <w:rFonts w:ascii="Calibri" w:eastAsia="Times New Roman" w:hAnsi="Calibri" w:cs="Calibri"/>
                <w:color w:val="000000"/>
                <w:lang w:eastAsia="tr-TR"/>
              </w:rPr>
              <w:t>2.55-Çevreye Duyarlı Ve Güvenli Yapılaşma</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lang w:eastAsia="tr-TR"/>
              </w:rPr>
            </w:pPr>
            <w:r w:rsidRPr="00AB3E0F">
              <w:rPr>
                <w:rFonts w:ascii="Calibri" w:eastAsia="Times New Roman" w:hAnsi="Calibri" w:cs="Calibri"/>
                <w:lang w:eastAsia="tr-TR"/>
              </w:rPr>
              <w:t>Kaçak yapılaşma ile etkin mücadele edilmeye devam edilecektir. Vatandaşlarımızın mevzuat uygun olarak konut/işyeri üretmeleri maksadıyla tanıtım materyalleri hazırlanarak halkın bilinçlendirilmesi sağlanacaktır.</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Yapı Kontrol Müdürlüğü</w:t>
            </w:r>
          </w:p>
        </w:tc>
      </w:tr>
      <w:tr w:rsidR="00AB3E0F" w:rsidRPr="00AB3E0F" w:rsidTr="00AB3E0F">
        <w:trPr>
          <w:trHeight w:val="12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20-Ormanların ve Doğanın Korunması İle Sürdürülebilir Yönetimi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20.186- Doğa Koruma ve Milli Parklar</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lang w:eastAsia="tr-TR"/>
              </w:rPr>
            </w:pPr>
            <w:r w:rsidRPr="00AB3E0F">
              <w:rPr>
                <w:rFonts w:ascii="Calibri" w:eastAsia="Times New Roman" w:hAnsi="Calibri" w:cs="Calibri"/>
                <w:lang w:eastAsia="tr-TR"/>
              </w:rPr>
              <w:t xml:space="preserve">Sokak Hayvanlarının </w:t>
            </w:r>
            <w:proofErr w:type="spellStart"/>
            <w:r w:rsidRPr="00AB3E0F">
              <w:rPr>
                <w:rFonts w:ascii="Calibri" w:eastAsia="Times New Roman" w:hAnsi="Calibri" w:cs="Calibri"/>
                <w:lang w:eastAsia="tr-TR"/>
              </w:rPr>
              <w:t>Rehabilasyonu</w:t>
            </w:r>
            <w:proofErr w:type="spellEnd"/>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Zabıta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15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lastRenderedPageBreak/>
              <w:t>21-Sürdürülebilir Çevre Ve İklim Değişikliği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21.51-Çevre Kirliliğinin Önlenmesi ve Koruma</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lang w:eastAsia="tr-TR"/>
              </w:rPr>
            </w:pPr>
            <w:r w:rsidRPr="00AB3E0F">
              <w:rPr>
                <w:rFonts w:ascii="Calibri" w:eastAsia="Times New Roman" w:hAnsi="Calibri" w:cs="Calibri"/>
                <w:lang w:eastAsia="tr-TR"/>
              </w:rPr>
              <w:t>Sağlıklı ve sürdürülebilir bir çevrenin oluşmasını engelleyen çevre sorunları tespit edilecek, kirlilik kaynakları denetim altına alınarak çevre ve insan sağlığına olumsuz etkileri giderilecektir.</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Temizlik İşleri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9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23-Sanat ve Kültür Ekonomisi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23.134-Sanatın Desteklenmesi, Sahnelenmesi ve Kültür Ekonomisinin Geliştirilmesi</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lang w:eastAsia="tr-TR"/>
              </w:rPr>
            </w:pPr>
            <w:r w:rsidRPr="00AB3E0F">
              <w:rPr>
                <w:rFonts w:ascii="Calibri" w:eastAsia="Times New Roman" w:hAnsi="Calibri" w:cs="Calibri"/>
                <w:lang w:eastAsia="tr-TR"/>
              </w:rPr>
              <w:t xml:space="preserve">Yerel yönetimlerce sanatın desteklenmesi, sahnelenmesi ve kültür ekonomisinin </w:t>
            </w:r>
            <w:proofErr w:type="spellStart"/>
            <w:r w:rsidRPr="00AB3E0F">
              <w:rPr>
                <w:rFonts w:ascii="Calibri" w:eastAsia="Times New Roman" w:hAnsi="Calibri" w:cs="Calibri"/>
                <w:lang w:eastAsia="tr-TR"/>
              </w:rPr>
              <w:t>gelişitirilmesine</w:t>
            </w:r>
            <w:proofErr w:type="spellEnd"/>
            <w:r w:rsidRPr="00AB3E0F">
              <w:rPr>
                <w:rFonts w:ascii="Calibri" w:eastAsia="Times New Roman" w:hAnsi="Calibri" w:cs="Calibri"/>
                <w:lang w:eastAsia="tr-TR"/>
              </w:rPr>
              <w:t xml:space="preserve"> yönelik </w:t>
            </w:r>
            <w:proofErr w:type="gramStart"/>
            <w:r w:rsidRPr="00AB3E0F">
              <w:rPr>
                <w:rFonts w:ascii="Calibri" w:eastAsia="Times New Roman" w:hAnsi="Calibri" w:cs="Calibri"/>
                <w:lang w:eastAsia="tr-TR"/>
              </w:rPr>
              <w:t>yürütülen  faaliyetler</w:t>
            </w:r>
            <w:proofErr w:type="gramEnd"/>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Kültür ve Sosyal İşler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75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3-Ailenin Korunması Ve Güçlendirilmesi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3.15-Ailenin Korunması</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lang w:eastAsia="tr-TR"/>
              </w:rPr>
            </w:pPr>
            <w:r w:rsidRPr="00AB3E0F">
              <w:rPr>
                <w:rFonts w:ascii="Calibri" w:eastAsia="Times New Roman" w:hAnsi="Calibri" w:cs="Calibri"/>
                <w:lang w:eastAsia="tr-TR"/>
              </w:rPr>
              <w:t>İhtiyaçlı ailelere belediyenin maddi imkânları çerçevesinde cüzi yardımlar yapılacaktır.</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Muhtarlık İşleri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9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3-Ailenin Korunması Ve Güçlendirilmesi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3.15-Ailenin Korunması</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lang w:eastAsia="tr-TR"/>
              </w:rPr>
            </w:pPr>
            <w:r w:rsidRPr="00AB3E0F">
              <w:rPr>
                <w:rFonts w:ascii="Calibri" w:eastAsia="Times New Roman" w:hAnsi="Calibri" w:cs="Calibri"/>
                <w:lang w:eastAsia="tr-TR"/>
              </w:rPr>
              <w:t>Aile ve topluma yönelik sosyal hizmetler faaliyetleri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Kadın ve Aile </w:t>
            </w:r>
            <w:proofErr w:type="spellStart"/>
            <w:proofErr w:type="gramStart"/>
            <w:r w:rsidRPr="00AB3E0F">
              <w:rPr>
                <w:rFonts w:ascii="Calibri" w:eastAsia="Times New Roman" w:hAnsi="Calibri" w:cs="Calibri"/>
                <w:lang w:eastAsia="tr-TR"/>
              </w:rPr>
              <w:t>Hiz.Md</w:t>
            </w:r>
            <w:proofErr w:type="gramEnd"/>
            <w:r w:rsidRPr="00AB3E0F">
              <w:rPr>
                <w:rFonts w:ascii="Calibri" w:eastAsia="Times New Roman" w:hAnsi="Calibri" w:cs="Calibri"/>
                <w:lang w:eastAsia="tr-TR"/>
              </w:rPr>
              <w:t>.lüğü</w:t>
            </w:r>
            <w:proofErr w:type="spellEnd"/>
          </w:p>
        </w:tc>
      </w:tr>
      <w:tr w:rsidR="00AB3E0F" w:rsidRPr="00AB3E0F" w:rsidTr="00AB3E0F">
        <w:trPr>
          <w:trHeight w:val="1500"/>
        </w:trPr>
        <w:tc>
          <w:tcPr>
            <w:tcW w:w="0" w:type="auto"/>
            <w:vMerge w:val="restart"/>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31-Kamu Gelirleri Yönetimi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31.84-Kamu Gelirlerinin Toplanması</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lang w:eastAsia="tr-TR"/>
              </w:rPr>
            </w:pPr>
            <w:r w:rsidRPr="00AB3E0F">
              <w:rPr>
                <w:rFonts w:ascii="Calibri" w:eastAsia="Times New Roman" w:hAnsi="Calibri" w:cs="Calibri"/>
                <w:lang w:eastAsia="tr-TR"/>
              </w:rPr>
              <w:t xml:space="preserve">Kaynakların etkin ve verimli kullanılması ilkesinden yola çıkılarak, bütçe uygulama sonuçlarında yapılacak olan izleme ve değerlendirme ara raporlarına </w:t>
            </w:r>
            <w:proofErr w:type="gramStart"/>
            <w:r w:rsidRPr="00AB3E0F">
              <w:rPr>
                <w:rFonts w:ascii="Calibri" w:eastAsia="Times New Roman" w:hAnsi="Calibri" w:cs="Calibri"/>
                <w:lang w:eastAsia="tr-TR"/>
              </w:rPr>
              <w:t>göre  hedef</w:t>
            </w:r>
            <w:proofErr w:type="gramEnd"/>
            <w:r w:rsidRPr="00AB3E0F">
              <w:rPr>
                <w:rFonts w:ascii="Calibri" w:eastAsia="Times New Roman" w:hAnsi="Calibri" w:cs="Calibri"/>
                <w:lang w:eastAsia="tr-TR"/>
              </w:rPr>
              <w:t>-gerçekleşme oranı yükseltilecektir.</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Mali Hizmetler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600"/>
        </w:trPr>
        <w:tc>
          <w:tcPr>
            <w:tcW w:w="0" w:type="auto"/>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31.84-Kamu Gelirlerinin Toplanması</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lang w:eastAsia="tr-TR"/>
              </w:rPr>
            </w:pPr>
            <w:r w:rsidRPr="00AB3E0F">
              <w:rPr>
                <w:rFonts w:ascii="Calibri" w:eastAsia="Times New Roman" w:hAnsi="Calibri" w:cs="Calibri"/>
                <w:lang w:eastAsia="tr-TR"/>
              </w:rPr>
              <w:t xml:space="preserve">Yerel Yönetim Gelirlerinin Tahsilatı Faaliyetleri </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İşletme ve İştirakler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18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 xml:space="preserve">34-Sporun </w:t>
            </w:r>
            <w:proofErr w:type="spellStart"/>
            <w:r w:rsidRPr="00AB3E0F">
              <w:rPr>
                <w:rFonts w:ascii="Calibri" w:eastAsia="Times New Roman" w:hAnsi="Calibri" w:cs="Calibri"/>
                <w:lang w:eastAsia="tr-TR"/>
              </w:rPr>
              <w:t>Geliştirlmesi</w:t>
            </w:r>
            <w:proofErr w:type="spellEnd"/>
            <w:r w:rsidRPr="00AB3E0F">
              <w:rPr>
                <w:rFonts w:ascii="Calibri" w:eastAsia="Times New Roman" w:hAnsi="Calibri" w:cs="Calibri"/>
                <w:lang w:eastAsia="tr-TR"/>
              </w:rPr>
              <w:t xml:space="preserve"> Ve Desteklenmesi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34.90-Sporun ve Sporcuların Desteklenmesi</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color w:val="000000"/>
                <w:lang w:eastAsia="tr-TR"/>
              </w:rPr>
            </w:pPr>
            <w:r w:rsidRPr="00AB3E0F">
              <w:rPr>
                <w:rFonts w:ascii="Calibri" w:eastAsia="Times New Roman" w:hAnsi="Calibri" w:cs="Calibri"/>
                <w:color w:val="000000"/>
                <w:lang w:eastAsia="tr-TR"/>
              </w:rPr>
              <w:t>Gençlerimizi spora teşvik etmek maksadıyla basketbol, futbol, voleybol, masa tenisi ve tenis dallarında her yıl düzenli olarak kurslar düzenlenecektir. Bu dalların yanı sıra alternatif spor dallarında kursların planlaması yapılarak kurs verilecektir.</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Spor İşleri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24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36-Kırsal Kalkınma</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36.104-Köylerin ve Kırsal Alanların Altyapısının Geliştirilmesi</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 Köyden mahalleye dönüşen alanlara vatandaşlarımızın ortak kullanım alanları planlaması yapılarak bu planlanacak alana mahalle konaklarının da içerisinde olacağı mahalle sosyal donatı alanı yapılacaktır. Sosyal donatı alanı içerisine çocuk oyun alanı, mahalle konağı, spor aletleri, yeşil alanlar, bisiklet yolları vb. alanlar mevcut olacaktır.</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Muhtarlık İşleri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48-Turizmin Geliştirilmesi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 xml:space="preserve">48.136-Turizm Altyapısının Ve </w:t>
            </w:r>
            <w:r w:rsidRPr="00AB3E0F">
              <w:rPr>
                <w:rFonts w:ascii="Calibri" w:eastAsia="Times New Roman" w:hAnsi="Calibri" w:cs="Calibri"/>
                <w:lang w:eastAsia="tr-TR"/>
              </w:rPr>
              <w:lastRenderedPageBreak/>
              <w:t>Hizmetlerinin Geliştirilmesi</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color w:val="000000"/>
                <w:lang w:eastAsia="tr-TR"/>
              </w:rPr>
            </w:pPr>
            <w:r w:rsidRPr="00AB3E0F">
              <w:rPr>
                <w:rFonts w:ascii="Calibri" w:eastAsia="Times New Roman" w:hAnsi="Calibri" w:cs="Calibri"/>
                <w:color w:val="000000"/>
                <w:lang w:eastAsia="tr-TR"/>
              </w:rPr>
              <w:lastRenderedPageBreak/>
              <w:t xml:space="preserve">Turizm çeşitlendirme planlama ve altyapı güçlendirme hizmetleri </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İşletme ve İştirakler </w:t>
            </w:r>
            <w:proofErr w:type="spellStart"/>
            <w:proofErr w:type="gramStart"/>
            <w:r w:rsidRPr="00AB3E0F">
              <w:rPr>
                <w:rFonts w:ascii="Calibri" w:eastAsia="Times New Roman" w:hAnsi="Calibri" w:cs="Calibri"/>
                <w:color w:val="000000"/>
                <w:lang w:eastAsia="tr-TR"/>
              </w:rPr>
              <w:lastRenderedPageBreak/>
              <w:t>Md.lüğü</w:t>
            </w:r>
            <w:proofErr w:type="spellEnd"/>
            <w:proofErr w:type="gramEnd"/>
          </w:p>
        </w:tc>
      </w:tr>
      <w:tr w:rsidR="00AB3E0F" w:rsidRPr="00AB3E0F" w:rsidTr="00AB3E0F">
        <w:trPr>
          <w:trHeight w:val="600"/>
        </w:trPr>
        <w:tc>
          <w:tcPr>
            <w:tcW w:w="0" w:type="auto"/>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lastRenderedPageBreak/>
              <w:t>67-Kent Güvenliği Ve Esenliği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67.272-Zabıta Hizmetleri</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color w:val="000000"/>
                <w:lang w:eastAsia="tr-TR"/>
              </w:rPr>
            </w:pPr>
            <w:r w:rsidRPr="00AB3E0F">
              <w:rPr>
                <w:rFonts w:ascii="Calibri" w:eastAsia="Times New Roman" w:hAnsi="Calibri" w:cs="Calibri"/>
                <w:color w:val="000000"/>
                <w:lang w:eastAsia="tr-TR"/>
              </w:rPr>
              <w:t>Diğer Zabıta Hizmetleri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Zabıta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5100"/>
        </w:trPr>
        <w:tc>
          <w:tcPr>
            <w:tcW w:w="0" w:type="auto"/>
            <w:vMerge w:val="restart"/>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68-Kent İçi Ulaşım</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68.275-Karayolu Altyapısı ve Hizmetleri</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 Yolların yapılmasında ekonomik ürünlerin değerlendirilmesi, trafik yoğunluğunun değerlendirilmesini müteakip belediye bütçe </w:t>
            </w:r>
            <w:proofErr w:type="gramStart"/>
            <w:r w:rsidRPr="00AB3E0F">
              <w:rPr>
                <w:rFonts w:ascii="Calibri" w:eastAsia="Times New Roman" w:hAnsi="Calibri" w:cs="Calibri"/>
                <w:color w:val="000000"/>
                <w:lang w:eastAsia="tr-TR"/>
              </w:rPr>
              <w:t>imkanlarına</w:t>
            </w:r>
            <w:proofErr w:type="gramEnd"/>
            <w:r w:rsidRPr="00AB3E0F">
              <w:rPr>
                <w:rFonts w:ascii="Calibri" w:eastAsia="Times New Roman" w:hAnsi="Calibri" w:cs="Calibri"/>
                <w:color w:val="000000"/>
                <w:lang w:eastAsia="tr-TR"/>
              </w:rPr>
              <w:t xml:space="preserve"> göre yıllık olarak yapılacak planlamaya göre öncelikle dirilecektir. İmar ve kadastro tarafından yol olarak belirlenmeyen ancak hali hazırda yol olarak kullanılan alanların kamulaştırma ve imar planları ile uygulamalarının tamamlanmasına göre değerlendirilecektir. Yolsuz hiçbir konut bırakılmaması ana prensip olarak kabul edilmiştir. Yol yapımında öncelikli olarak belediyemiz tarafından kurulacak parke tesisinden üretilen parkelere öncelik verilecek müteakip diğer asfalt, sıcak asfalt ve beton yol yapımları bütçe tahsisleri oranında değerlendirilecektir.</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Fen İşleri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600"/>
        </w:trPr>
        <w:tc>
          <w:tcPr>
            <w:tcW w:w="0" w:type="auto"/>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68.275-Karayolu Altyapısı ve Hizmetleri</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color w:val="000000"/>
                <w:lang w:eastAsia="tr-TR"/>
              </w:rPr>
            </w:pPr>
            <w:r w:rsidRPr="00AB3E0F">
              <w:rPr>
                <w:rFonts w:ascii="Calibri" w:eastAsia="Times New Roman" w:hAnsi="Calibri" w:cs="Calibri"/>
                <w:color w:val="000000"/>
                <w:lang w:eastAsia="tr-TR"/>
              </w:rPr>
              <w:t>Kentsel lojistik altyapı ve hizmetlerin düzenlenmesi ve geliştirmesi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Fen İşleri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600"/>
        </w:trPr>
        <w:tc>
          <w:tcPr>
            <w:tcW w:w="0" w:type="auto"/>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68.277-Aktif ve Mikro Hareketlilik Tür Ve Hizmetlerinin Geliştirilmesi</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color w:val="000000"/>
                <w:lang w:eastAsia="tr-TR"/>
              </w:rPr>
            </w:pPr>
            <w:r w:rsidRPr="00AB3E0F">
              <w:rPr>
                <w:rFonts w:ascii="Calibri" w:eastAsia="Times New Roman" w:hAnsi="Calibri" w:cs="Calibri"/>
                <w:color w:val="000000"/>
                <w:lang w:eastAsia="tr-TR"/>
              </w:rPr>
              <w:t>Kentsel Alan Düzenlemeleri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Makine İkmal, Bakım ve Onarım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600"/>
        </w:trPr>
        <w:tc>
          <w:tcPr>
            <w:tcW w:w="0" w:type="auto"/>
            <w:vMerge w:val="restart"/>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98-Yönetim ve Destek Programı</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98.900-Üst Yönetim, İdari Ve Mali Hizmetler</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color w:val="000000"/>
                <w:lang w:eastAsia="tr-TR"/>
              </w:rPr>
            </w:pPr>
            <w:r w:rsidRPr="00AB3E0F">
              <w:rPr>
                <w:rFonts w:ascii="Calibri" w:eastAsia="Times New Roman" w:hAnsi="Calibri" w:cs="Calibri"/>
                <w:color w:val="000000"/>
                <w:lang w:eastAsia="tr-TR"/>
              </w:rPr>
              <w:t>Evrak kayıt evrakın takip ve sonuçlandırma süresi azaltılacaktır.</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Yazı İşleri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600"/>
        </w:trPr>
        <w:tc>
          <w:tcPr>
            <w:tcW w:w="0" w:type="auto"/>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98.900-Üst Yönetim, İdari Ve Mali Hizmetler</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color w:val="000000"/>
                <w:lang w:eastAsia="tr-TR"/>
              </w:rPr>
            </w:pPr>
            <w:r w:rsidRPr="00AB3E0F">
              <w:rPr>
                <w:rFonts w:ascii="Calibri" w:eastAsia="Times New Roman" w:hAnsi="Calibri" w:cs="Calibri"/>
                <w:color w:val="000000"/>
                <w:lang w:eastAsia="tr-TR"/>
              </w:rPr>
              <w:t>Genel Destek Hizmetleri</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Destek Hizmetleri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1200"/>
        </w:trPr>
        <w:tc>
          <w:tcPr>
            <w:tcW w:w="0" w:type="auto"/>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98.900-Üst Yönetim, İdari Ve Mali Hizmetler</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color w:val="000000"/>
                <w:lang w:eastAsia="tr-TR"/>
              </w:rPr>
            </w:pPr>
            <w:r w:rsidRPr="00AB3E0F">
              <w:rPr>
                <w:rFonts w:ascii="Calibri" w:eastAsia="Times New Roman" w:hAnsi="Calibri" w:cs="Calibri"/>
                <w:color w:val="000000"/>
                <w:lang w:eastAsia="tr-TR"/>
              </w:rPr>
              <w:t>Belediyenin insan kaynaklarına ilişkin politikalarının oluşturulmasında bilimsel ölçütlerin yanı sıra çalışanların katılımının sağlandığı bir mekanizma oluşturulacaktır.</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İnsan Kaynakları ve </w:t>
            </w:r>
            <w:proofErr w:type="spellStart"/>
            <w:proofErr w:type="gramStart"/>
            <w:r w:rsidRPr="00AB3E0F">
              <w:rPr>
                <w:rFonts w:ascii="Calibri" w:eastAsia="Times New Roman" w:hAnsi="Calibri" w:cs="Calibri"/>
                <w:color w:val="000000"/>
                <w:lang w:eastAsia="tr-TR"/>
              </w:rPr>
              <w:t>Eğt.Md</w:t>
            </w:r>
            <w:proofErr w:type="gramEnd"/>
            <w:r w:rsidRPr="00AB3E0F">
              <w:rPr>
                <w:rFonts w:ascii="Calibri" w:eastAsia="Times New Roman" w:hAnsi="Calibri" w:cs="Calibri"/>
                <w:color w:val="000000"/>
                <w:lang w:eastAsia="tr-TR"/>
              </w:rPr>
              <w:t>.lüğü</w:t>
            </w:r>
            <w:proofErr w:type="spellEnd"/>
          </w:p>
        </w:tc>
      </w:tr>
      <w:tr w:rsidR="00AB3E0F" w:rsidRPr="00AB3E0F" w:rsidTr="00AB3E0F">
        <w:trPr>
          <w:trHeight w:val="600"/>
        </w:trPr>
        <w:tc>
          <w:tcPr>
            <w:tcW w:w="0" w:type="auto"/>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98.900-Üst Yönetim, İdari Ve Mali Hizmetler</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Belediye hizmetlerinden vazgeçilmeksizin harcamalarda rasyonellik sağlanacaktır. </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Mali Hizmetler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2100"/>
        </w:trPr>
        <w:tc>
          <w:tcPr>
            <w:tcW w:w="0" w:type="auto"/>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98.900-Üst Yönetim, İdari Ve Mali Hizmetler</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Belediye hizmetlerinin yürütümünde mevcut teşkilat yapısı içerisinde görev yapan tüm personelin (başkan, başkan yardımcısı, müdür, şef, sorumlular ve diğer belediye çalışanları) fikirleri, değerlendirme ve teklifleri </w:t>
            </w:r>
            <w:proofErr w:type="gramStart"/>
            <w:r w:rsidRPr="00AB3E0F">
              <w:rPr>
                <w:rFonts w:ascii="Calibri" w:eastAsia="Times New Roman" w:hAnsi="Calibri" w:cs="Calibri"/>
                <w:color w:val="000000"/>
                <w:lang w:eastAsia="tr-TR"/>
              </w:rPr>
              <w:t>alınarak  katılımcılık</w:t>
            </w:r>
            <w:proofErr w:type="gramEnd"/>
            <w:r w:rsidRPr="00AB3E0F">
              <w:rPr>
                <w:rFonts w:ascii="Calibri" w:eastAsia="Times New Roman" w:hAnsi="Calibri" w:cs="Calibri"/>
                <w:color w:val="000000"/>
                <w:lang w:eastAsia="tr-TR"/>
              </w:rPr>
              <w:t xml:space="preserve"> ilkesinin gereklerine uygun hale getirilecektir. </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Özel Kalem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1500"/>
        </w:trPr>
        <w:tc>
          <w:tcPr>
            <w:tcW w:w="0" w:type="auto"/>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98.901-Teftiş, Denetim Ve Danışmanlık Hizmetleri</w:t>
            </w:r>
          </w:p>
        </w:tc>
        <w:tc>
          <w:tcPr>
            <w:tcW w:w="0" w:type="auto"/>
            <w:tcBorders>
              <w:top w:val="nil"/>
              <w:left w:val="nil"/>
              <w:bottom w:val="single" w:sz="4" w:space="0" w:color="33CCFF"/>
              <w:right w:val="single" w:sz="4" w:space="0" w:color="33CCFF"/>
            </w:tcBorders>
            <w:shd w:val="clear" w:color="auto" w:fill="auto"/>
            <w:vAlign w:val="bottom"/>
            <w:hideMark/>
          </w:tcPr>
          <w:p w:rsidR="00AB3E0F" w:rsidRPr="00AB3E0F" w:rsidRDefault="00AB3E0F" w:rsidP="00AB3E0F">
            <w:pPr>
              <w:widowControl/>
              <w:autoSpaceDE/>
              <w:autoSpaceDN/>
              <w:jc w:val="both"/>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 Eşitlikçi, kapsayıcı, yenilikçi, duygudaş ve öz denetimli yeni nesil belediyecilik anlayışını, ilke ve hizmetlerini 7/24 çalışma ruhu ile gerçekleştirecek her konuyu vatandaşlarımız ile müzakere edilecektir.</w:t>
            </w:r>
          </w:p>
        </w:tc>
        <w:tc>
          <w:tcPr>
            <w:tcW w:w="0" w:type="auto"/>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Basın Yayın ve Halka İlişkiler </w:t>
            </w:r>
            <w:proofErr w:type="spellStart"/>
            <w:proofErr w:type="gramStart"/>
            <w:r w:rsidRPr="00AB3E0F">
              <w:rPr>
                <w:rFonts w:ascii="Calibri" w:eastAsia="Times New Roman" w:hAnsi="Calibri" w:cs="Calibri"/>
                <w:color w:val="000000"/>
                <w:lang w:eastAsia="tr-TR"/>
              </w:rPr>
              <w:t>Md.lüğü</w:t>
            </w:r>
            <w:proofErr w:type="spellEnd"/>
            <w:proofErr w:type="gramEnd"/>
          </w:p>
        </w:tc>
      </w:tr>
    </w:tbl>
    <w:p w:rsidR="00AB3E0F" w:rsidRDefault="00AB3E0F" w:rsidP="002C457B">
      <w:pPr>
        <w:jc w:val="both"/>
        <w:rPr>
          <w:rFonts w:ascii="Arial" w:hAnsi="Arial" w:cs="Arial"/>
        </w:rPr>
      </w:pPr>
    </w:p>
    <w:p w:rsidR="00AB3E0F" w:rsidRDefault="00AB3E0F"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CD31F4" w:rsidRDefault="00CD31F4" w:rsidP="002C457B">
      <w:pPr>
        <w:jc w:val="both"/>
        <w:rPr>
          <w:rFonts w:ascii="Arial" w:hAnsi="Arial" w:cs="Arial"/>
        </w:rPr>
      </w:pPr>
    </w:p>
    <w:p w:rsidR="00AB3E0F" w:rsidRDefault="00AB3E0F" w:rsidP="002C457B">
      <w:pPr>
        <w:jc w:val="both"/>
        <w:rPr>
          <w:rFonts w:ascii="Arial" w:hAnsi="Arial" w:cs="Arial"/>
        </w:rPr>
      </w:pPr>
      <w:r>
        <w:rPr>
          <w:rFonts w:ascii="Arial" w:hAnsi="Arial" w:cs="Arial"/>
        </w:rPr>
        <w:t>Tablo-3 Performans Göstergelerinin İzlenmesi ve Takibinden Sorumlu Birimler</w:t>
      </w:r>
    </w:p>
    <w:p w:rsidR="00AB3E0F" w:rsidRDefault="00AB3E0F" w:rsidP="002C457B">
      <w:pPr>
        <w:jc w:val="both"/>
        <w:rPr>
          <w:rFonts w:ascii="Arial" w:hAnsi="Arial" w:cs="Arial"/>
        </w:rPr>
      </w:pPr>
    </w:p>
    <w:tbl>
      <w:tblPr>
        <w:tblW w:w="9600" w:type="dxa"/>
        <w:tblInd w:w="55" w:type="dxa"/>
        <w:tblCellMar>
          <w:left w:w="70" w:type="dxa"/>
          <w:right w:w="70" w:type="dxa"/>
        </w:tblCellMar>
        <w:tblLook w:val="04A0" w:firstRow="1" w:lastRow="0" w:firstColumn="1" w:lastColumn="0" w:noHBand="0" w:noVBand="1"/>
      </w:tblPr>
      <w:tblGrid>
        <w:gridCol w:w="1960"/>
        <w:gridCol w:w="3360"/>
        <w:gridCol w:w="2020"/>
        <w:gridCol w:w="2260"/>
      </w:tblGrid>
      <w:tr w:rsidR="00AB3E0F" w:rsidRPr="00AB3E0F" w:rsidTr="00AB3E0F">
        <w:trPr>
          <w:trHeight w:val="780"/>
          <w:tblHeader/>
        </w:trPr>
        <w:tc>
          <w:tcPr>
            <w:tcW w:w="9600" w:type="dxa"/>
            <w:gridSpan w:val="4"/>
            <w:tcBorders>
              <w:top w:val="nil"/>
              <w:left w:val="nil"/>
              <w:bottom w:val="nil"/>
              <w:right w:val="nil"/>
            </w:tcBorders>
            <w:shd w:val="clear" w:color="000000" w:fill="33CCFF"/>
            <w:vAlign w:val="center"/>
            <w:hideMark/>
          </w:tcPr>
          <w:p w:rsidR="00AB3E0F" w:rsidRPr="00AB3E0F" w:rsidRDefault="00AB3E0F" w:rsidP="00AB3E0F">
            <w:pPr>
              <w:widowControl/>
              <w:autoSpaceDE/>
              <w:autoSpaceDN/>
              <w:jc w:val="center"/>
              <w:rPr>
                <w:rFonts w:ascii="Times New Roman" w:eastAsia="Times New Roman" w:hAnsi="Times New Roman" w:cs="Times New Roman"/>
                <w:b/>
                <w:bCs/>
                <w:color w:val="FFFFFF"/>
                <w:sz w:val="24"/>
                <w:szCs w:val="24"/>
                <w:lang w:eastAsia="tr-TR"/>
              </w:rPr>
            </w:pPr>
            <w:r w:rsidRPr="00AB3E0F">
              <w:rPr>
                <w:rFonts w:ascii="Times New Roman" w:eastAsia="Times New Roman" w:hAnsi="Times New Roman" w:cs="Times New Roman"/>
                <w:b/>
                <w:bCs/>
                <w:color w:val="FFFFFF"/>
                <w:sz w:val="24"/>
                <w:szCs w:val="24"/>
                <w:lang w:eastAsia="tr-TR"/>
              </w:rPr>
              <w:t>Performans Göstergelerinin İzlenmesi Ve Takibinden Sorumlu Birimler</w:t>
            </w:r>
          </w:p>
        </w:tc>
      </w:tr>
      <w:tr w:rsidR="00AB3E0F" w:rsidRPr="00AB3E0F" w:rsidTr="00AB3E0F">
        <w:trPr>
          <w:trHeight w:val="300"/>
          <w:tblHeader/>
        </w:trPr>
        <w:tc>
          <w:tcPr>
            <w:tcW w:w="1960" w:type="dxa"/>
            <w:tcBorders>
              <w:top w:val="single" w:sz="4" w:space="0" w:color="33CCFF"/>
              <w:left w:val="single" w:sz="4" w:space="0" w:color="33CCFF"/>
              <w:bottom w:val="single" w:sz="4" w:space="0" w:color="33CCFF"/>
              <w:right w:val="single" w:sz="4" w:space="0" w:color="33CCFF"/>
            </w:tcBorders>
            <w:shd w:val="clear" w:color="000000" w:fill="33CCFF"/>
            <w:vAlign w:val="center"/>
            <w:hideMark/>
          </w:tcPr>
          <w:p w:rsidR="00AB3E0F" w:rsidRPr="00AB3E0F" w:rsidRDefault="00AB3E0F" w:rsidP="00AB3E0F">
            <w:pPr>
              <w:widowControl/>
              <w:autoSpaceDE/>
              <w:autoSpaceDN/>
              <w:rPr>
                <w:rFonts w:ascii="Calibri" w:eastAsia="Times New Roman" w:hAnsi="Calibri" w:cs="Calibri"/>
                <w:b/>
                <w:bCs/>
                <w:color w:val="FFFFFF"/>
                <w:lang w:eastAsia="tr-TR"/>
              </w:rPr>
            </w:pPr>
            <w:r w:rsidRPr="00AB3E0F">
              <w:rPr>
                <w:rFonts w:ascii="Calibri" w:eastAsia="Times New Roman" w:hAnsi="Calibri" w:cs="Calibri"/>
                <w:b/>
                <w:bCs/>
                <w:color w:val="FFFFFF"/>
                <w:lang w:eastAsia="tr-TR"/>
              </w:rPr>
              <w:t>İdare Adı</w:t>
            </w:r>
          </w:p>
        </w:tc>
        <w:tc>
          <w:tcPr>
            <w:tcW w:w="7640" w:type="dxa"/>
            <w:gridSpan w:val="3"/>
            <w:tcBorders>
              <w:top w:val="single" w:sz="4" w:space="0" w:color="33CCFF"/>
              <w:left w:val="nil"/>
              <w:bottom w:val="single" w:sz="4" w:space="0" w:color="33CCFF"/>
              <w:right w:val="single" w:sz="4" w:space="0" w:color="33CCFF"/>
            </w:tcBorders>
            <w:shd w:val="clear" w:color="000000" w:fill="33CCFF"/>
            <w:vAlign w:val="bottom"/>
            <w:hideMark/>
          </w:tcPr>
          <w:p w:rsidR="00AB3E0F" w:rsidRPr="00AB3E0F" w:rsidRDefault="00AB3E0F" w:rsidP="00AB3E0F">
            <w:pPr>
              <w:widowControl/>
              <w:autoSpaceDE/>
              <w:autoSpaceDN/>
              <w:rPr>
                <w:rFonts w:ascii="Calibri" w:eastAsia="Times New Roman" w:hAnsi="Calibri" w:cs="Calibri"/>
                <w:b/>
                <w:bCs/>
                <w:color w:val="FFFFFF"/>
                <w:lang w:eastAsia="tr-TR"/>
              </w:rPr>
            </w:pPr>
            <w:r w:rsidRPr="00AB3E0F">
              <w:rPr>
                <w:rFonts w:ascii="Calibri" w:eastAsia="Times New Roman" w:hAnsi="Calibri" w:cs="Calibri"/>
                <w:b/>
                <w:bCs/>
                <w:color w:val="FFFFFF"/>
                <w:lang w:eastAsia="tr-TR"/>
              </w:rPr>
              <w:t>Anamur Belediyesi</w:t>
            </w:r>
          </w:p>
        </w:tc>
      </w:tr>
      <w:tr w:rsidR="00AB3E0F" w:rsidRPr="00AB3E0F" w:rsidTr="00AB3E0F">
        <w:trPr>
          <w:trHeight w:val="600"/>
          <w:tblHeader/>
        </w:trPr>
        <w:tc>
          <w:tcPr>
            <w:tcW w:w="1960" w:type="dxa"/>
            <w:tcBorders>
              <w:top w:val="nil"/>
              <w:left w:val="single" w:sz="4" w:space="0" w:color="33CCFF"/>
              <w:bottom w:val="single" w:sz="4" w:space="0" w:color="33CCFF"/>
              <w:right w:val="single" w:sz="4" w:space="0" w:color="33CCFF"/>
            </w:tcBorders>
            <w:shd w:val="clear" w:color="000000" w:fill="33CCFF"/>
            <w:vAlign w:val="center"/>
            <w:hideMark/>
          </w:tcPr>
          <w:p w:rsidR="00AB3E0F" w:rsidRPr="00AB3E0F" w:rsidRDefault="00AB3E0F" w:rsidP="00AB3E0F">
            <w:pPr>
              <w:widowControl/>
              <w:autoSpaceDE/>
              <w:autoSpaceDN/>
              <w:rPr>
                <w:rFonts w:ascii="Calibri" w:eastAsia="Times New Roman" w:hAnsi="Calibri" w:cs="Calibri"/>
                <w:b/>
                <w:bCs/>
                <w:color w:val="FFFFFF"/>
                <w:lang w:eastAsia="tr-TR"/>
              </w:rPr>
            </w:pPr>
            <w:r w:rsidRPr="00AB3E0F">
              <w:rPr>
                <w:rFonts w:ascii="Calibri" w:eastAsia="Times New Roman" w:hAnsi="Calibri" w:cs="Calibri"/>
                <w:b/>
                <w:bCs/>
                <w:color w:val="FFFFFF"/>
                <w:lang w:eastAsia="tr-TR"/>
              </w:rPr>
              <w:t>Program</w:t>
            </w:r>
          </w:p>
        </w:tc>
        <w:tc>
          <w:tcPr>
            <w:tcW w:w="3360" w:type="dxa"/>
            <w:tcBorders>
              <w:top w:val="nil"/>
              <w:left w:val="nil"/>
              <w:bottom w:val="single" w:sz="4" w:space="0" w:color="33CCFF"/>
              <w:right w:val="single" w:sz="4" w:space="0" w:color="33CCFF"/>
            </w:tcBorders>
            <w:shd w:val="clear" w:color="000000" w:fill="33CCFF"/>
            <w:vAlign w:val="center"/>
            <w:hideMark/>
          </w:tcPr>
          <w:p w:rsidR="00AB3E0F" w:rsidRPr="00AB3E0F" w:rsidRDefault="00AB3E0F" w:rsidP="00AB3E0F">
            <w:pPr>
              <w:widowControl/>
              <w:autoSpaceDE/>
              <w:autoSpaceDN/>
              <w:rPr>
                <w:rFonts w:ascii="Calibri" w:eastAsia="Times New Roman" w:hAnsi="Calibri" w:cs="Calibri"/>
                <w:b/>
                <w:bCs/>
                <w:color w:val="FFFFFF"/>
                <w:lang w:eastAsia="tr-TR"/>
              </w:rPr>
            </w:pPr>
            <w:r w:rsidRPr="00AB3E0F">
              <w:rPr>
                <w:rFonts w:ascii="Calibri" w:eastAsia="Times New Roman" w:hAnsi="Calibri" w:cs="Calibri"/>
                <w:b/>
                <w:bCs/>
                <w:color w:val="FFFFFF"/>
                <w:lang w:eastAsia="tr-TR"/>
              </w:rPr>
              <w:t>Alt program</w:t>
            </w:r>
          </w:p>
        </w:tc>
        <w:tc>
          <w:tcPr>
            <w:tcW w:w="2020" w:type="dxa"/>
            <w:tcBorders>
              <w:top w:val="nil"/>
              <w:left w:val="nil"/>
              <w:bottom w:val="single" w:sz="4" w:space="0" w:color="33CCFF"/>
              <w:right w:val="single" w:sz="4" w:space="0" w:color="33CCFF"/>
            </w:tcBorders>
            <w:shd w:val="clear" w:color="000000" w:fill="33CCFF"/>
            <w:vAlign w:val="center"/>
            <w:hideMark/>
          </w:tcPr>
          <w:p w:rsidR="00AB3E0F" w:rsidRPr="00AB3E0F" w:rsidRDefault="00AB3E0F" w:rsidP="00AB3E0F">
            <w:pPr>
              <w:widowControl/>
              <w:autoSpaceDE/>
              <w:autoSpaceDN/>
              <w:rPr>
                <w:rFonts w:ascii="Calibri" w:eastAsia="Times New Roman" w:hAnsi="Calibri" w:cs="Calibri"/>
                <w:b/>
                <w:bCs/>
                <w:color w:val="FFFFFF"/>
                <w:lang w:eastAsia="tr-TR"/>
              </w:rPr>
            </w:pPr>
            <w:r w:rsidRPr="00AB3E0F">
              <w:rPr>
                <w:rFonts w:ascii="Calibri" w:eastAsia="Times New Roman" w:hAnsi="Calibri" w:cs="Calibri"/>
                <w:b/>
                <w:bCs/>
                <w:color w:val="FFFFFF"/>
                <w:lang w:eastAsia="tr-TR"/>
              </w:rPr>
              <w:t>Performans</w:t>
            </w:r>
            <w:r w:rsidRPr="00AB3E0F">
              <w:rPr>
                <w:rFonts w:ascii="Calibri" w:eastAsia="Times New Roman" w:hAnsi="Calibri" w:cs="Calibri"/>
                <w:b/>
                <w:bCs/>
                <w:color w:val="FFFFFF"/>
                <w:lang w:eastAsia="tr-TR"/>
              </w:rPr>
              <w:br/>
              <w:t>Göstergeleri</w:t>
            </w:r>
          </w:p>
        </w:tc>
        <w:tc>
          <w:tcPr>
            <w:tcW w:w="2260" w:type="dxa"/>
            <w:tcBorders>
              <w:top w:val="nil"/>
              <w:left w:val="nil"/>
              <w:bottom w:val="single" w:sz="4" w:space="0" w:color="33CCFF"/>
              <w:right w:val="single" w:sz="4" w:space="0" w:color="33CCFF"/>
            </w:tcBorders>
            <w:shd w:val="clear" w:color="000000" w:fill="33CCFF"/>
            <w:vAlign w:val="center"/>
            <w:hideMark/>
          </w:tcPr>
          <w:p w:rsidR="00AB3E0F" w:rsidRPr="00AB3E0F" w:rsidRDefault="00AB3E0F" w:rsidP="00AB3E0F">
            <w:pPr>
              <w:widowControl/>
              <w:autoSpaceDE/>
              <w:autoSpaceDN/>
              <w:rPr>
                <w:rFonts w:ascii="Calibri" w:eastAsia="Times New Roman" w:hAnsi="Calibri" w:cs="Calibri"/>
                <w:b/>
                <w:bCs/>
                <w:color w:val="FFFFFF"/>
                <w:lang w:eastAsia="tr-TR"/>
              </w:rPr>
            </w:pPr>
            <w:r w:rsidRPr="00AB3E0F">
              <w:rPr>
                <w:rFonts w:ascii="Calibri" w:eastAsia="Times New Roman" w:hAnsi="Calibri" w:cs="Calibri"/>
                <w:b/>
                <w:bCs/>
                <w:color w:val="FFFFFF"/>
                <w:lang w:eastAsia="tr-TR"/>
              </w:rPr>
              <w:t>Sorumlu Birim</w:t>
            </w:r>
          </w:p>
        </w:tc>
      </w:tr>
      <w:tr w:rsidR="00AB3E0F" w:rsidRPr="00AB3E0F" w:rsidTr="00AB3E0F">
        <w:trPr>
          <w:trHeight w:val="900"/>
        </w:trPr>
        <w:tc>
          <w:tcPr>
            <w:tcW w:w="1960" w:type="dxa"/>
            <w:vMerge w:val="restart"/>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2-Şehircilik ve Risk Odaklı Bütünleşik Afet Yönetimi</w:t>
            </w: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2.10-Afetlere Yönelik Risk Azaltma ve Hazırlık</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Afet Risk Azaltma ve Hazırlık Eğitimlerine Katılım Oranı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Afet İşleri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1500"/>
        </w:trPr>
        <w:tc>
          <w:tcPr>
            <w:tcW w:w="1960" w:type="dxa"/>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2.12-Afet İyileştirme Çalışmaları</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İlçe Afet Müdahale ve Önleme Planının Hazırlanma ve Kurumlarla Uyum Oranı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Afet İşleri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900"/>
        </w:trPr>
        <w:tc>
          <w:tcPr>
            <w:tcW w:w="1960" w:type="dxa"/>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2.53-</w:t>
            </w:r>
            <w:proofErr w:type="gramStart"/>
            <w:r w:rsidRPr="00AB3E0F">
              <w:rPr>
                <w:rFonts w:ascii="Calibri" w:eastAsia="Times New Roman" w:hAnsi="Calibri" w:cs="Calibri"/>
                <w:lang w:eastAsia="tr-TR"/>
              </w:rPr>
              <w:t>Mekansal</w:t>
            </w:r>
            <w:proofErr w:type="gramEnd"/>
            <w:r w:rsidRPr="00AB3E0F">
              <w:rPr>
                <w:rFonts w:ascii="Calibri" w:eastAsia="Times New Roman" w:hAnsi="Calibri" w:cs="Calibri"/>
                <w:lang w:eastAsia="tr-TR"/>
              </w:rPr>
              <w:t xml:space="preserve"> Planlama Ve Kentsel Dönüşüm</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Projeye Dâhil Edilen Parklarda Spor Alanı Oluşturulma Oranı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Park ve Bahçeler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1200"/>
        </w:trPr>
        <w:tc>
          <w:tcPr>
            <w:tcW w:w="1960" w:type="dxa"/>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2.53-</w:t>
            </w:r>
            <w:proofErr w:type="gramStart"/>
            <w:r w:rsidRPr="00AB3E0F">
              <w:rPr>
                <w:rFonts w:ascii="Calibri" w:eastAsia="Times New Roman" w:hAnsi="Calibri" w:cs="Calibri"/>
                <w:lang w:eastAsia="tr-TR"/>
              </w:rPr>
              <w:t>Mekansal</w:t>
            </w:r>
            <w:proofErr w:type="gramEnd"/>
            <w:r w:rsidRPr="00AB3E0F">
              <w:rPr>
                <w:rFonts w:ascii="Calibri" w:eastAsia="Times New Roman" w:hAnsi="Calibri" w:cs="Calibri"/>
                <w:lang w:eastAsia="tr-TR"/>
              </w:rPr>
              <w:t xml:space="preserve"> Planlama Ve Kentsel Dönüşüm</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İşlevsel Özelliklerine Göre Planlanan İmar Alanı Oranı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İmar ve Şehircilik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900"/>
        </w:trPr>
        <w:tc>
          <w:tcPr>
            <w:tcW w:w="1960" w:type="dxa"/>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color w:val="000000"/>
                <w:lang w:eastAsia="tr-TR"/>
              </w:rPr>
            </w:pPr>
            <w:r w:rsidRPr="00AB3E0F">
              <w:rPr>
                <w:rFonts w:ascii="Calibri" w:eastAsia="Times New Roman" w:hAnsi="Calibri" w:cs="Calibri"/>
                <w:color w:val="000000"/>
                <w:lang w:eastAsia="tr-TR"/>
              </w:rPr>
              <w:t>2.55-Çevreye Duyarlı Ve Güvenli Yapılaşma</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Tespit Edilen Kaçak Yapı Sayısı ve Müdahale Oranı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Yapı Kontrol Müdürlüğü</w:t>
            </w:r>
          </w:p>
        </w:tc>
      </w:tr>
      <w:tr w:rsidR="00AB3E0F" w:rsidRPr="00AB3E0F" w:rsidTr="00AB3E0F">
        <w:trPr>
          <w:trHeight w:val="1200"/>
        </w:trPr>
        <w:tc>
          <w:tcPr>
            <w:tcW w:w="1960" w:type="dxa"/>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20-Ormanların ve Doğanın Korunması İle Sürdürülebilir Yönetimi</w:t>
            </w: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20.186- Doğa Koruma ve Milli Parklar</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proofErr w:type="spellStart"/>
            <w:r w:rsidRPr="00AB3E0F">
              <w:rPr>
                <w:rFonts w:ascii="Calibri" w:eastAsia="Times New Roman" w:hAnsi="Calibri" w:cs="Calibri"/>
                <w:lang w:eastAsia="tr-TR"/>
              </w:rPr>
              <w:t>Rehabilite</w:t>
            </w:r>
            <w:proofErr w:type="spellEnd"/>
            <w:r w:rsidRPr="00AB3E0F">
              <w:rPr>
                <w:rFonts w:ascii="Calibri" w:eastAsia="Times New Roman" w:hAnsi="Calibri" w:cs="Calibri"/>
                <w:lang w:eastAsia="tr-TR"/>
              </w:rPr>
              <w:t xml:space="preserve"> Edilen Sokak Hayvanı Sayısı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Zabıta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900"/>
        </w:trPr>
        <w:tc>
          <w:tcPr>
            <w:tcW w:w="1960" w:type="dxa"/>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21-Sürdürülebilir Çevre Ve İklim Değişikliği</w:t>
            </w: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21.51-Çevre Kirliliğinin Önlenmesi ve Koruma</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Tespit Edilen Çevre Sorunlarına Müdahale Oranı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Temizlik İşleri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900"/>
        </w:trPr>
        <w:tc>
          <w:tcPr>
            <w:tcW w:w="1960" w:type="dxa"/>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23-Sanat ve Kültür Ekonomisi</w:t>
            </w: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23.134-Sanatın Desteklenmesi, Sahnelenmesi ve Kültür Ekonomisinin Geliştirilmesi</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Düzenlenen Kültür ve Sanat Etkinliği Sayısı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Kültür ve Sosyal İşler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1200"/>
        </w:trPr>
        <w:tc>
          <w:tcPr>
            <w:tcW w:w="1960" w:type="dxa"/>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3-Ailenin Korunması Ve Güçlendirilmesi</w:t>
            </w: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3.15-Ailenin Korunması</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Sosyal Hizmet Faaliyetlerinden Yararlanan Hane Sayısı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Muhtarlık İşleri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1500"/>
        </w:trPr>
        <w:tc>
          <w:tcPr>
            <w:tcW w:w="1960" w:type="dxa"/>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3-Ailenin Korunması Ve Güçlendirilmesi</w:t>
            </w: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3.15-Ailenin Korunması</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Düzenlenen Aile ve Toplum Odaklı Eğitim / Bilinçlendirme Faaliyeti Sayısı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Kadın ve Aile </w:t>
            </w:r>
            <w:proofErr w:type="spellStart"/>
            <w:proofErr w:type="gramStart"/>
            <w:r w:rsidRPr="00AB3E0F">
              <w:rPr>
                <w:rFonts w:ascii="Calibri" w:eastAsia="Times New Roman" w:hAnsi="Calibri" w:cs="Calibri"/>
                <w:lang w:eastAsia="tr-TR"/>
              </w:rPr>
              <w:t>Hiz.Md</w:t>
            </w:r>
            <w:proofErr w:type="gramEnd"/>
            <w:r w:rsidRPr="00AB3E0F">
              <w:rPr>
                <w:rFonts w:ascii="Calibri" w:eastAsia="Times New Roman" w:hAnsi="Calibri" w:cs="Calibri"/>
                <w:lang w:eastAsia="tr-TR"/>
              </w:rPr>
              <w:t>.lüğü</w:t>
            </w:r>
            <w:proofErr w:type="spellEnd"/>
          </w:p>
        </w:tc>
      </w:tr>
      <w:tr w:rsidR="00AB3E0F" w:rsidRPr="00AB3E0F" w:rsidTr="00AB3E0F">
        <w:trPr>
          <w:trHeight w:val="900"/>
        </w:trPr>
        <w:tc>
          <w:tcPr>
            <w:tcW w:w="1960" w:type="dxa"/>
            <w:vMerge w:val="restart"/>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lastRenderedPageBreak/>
              <w:t>31-Kamu Gelirleri Yönetimi</w:t>
            </w: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31.84-Kamu Gelirlerinin Toplanması</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Bütçe Hedef–Gerçekleşme Oranı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Mali Hizmetler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600"/>
        </w:trPr>
        <w:tc>
          <w:tcPr>
            <w:tcW w:w="1960" w:type="dxa"/>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31.84-Kamu Gelirlerinin Toplanması</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Yerel Gelir Tahsilat Oranı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 xml:space="preserve">İşletme ve İştirakler </w:t>
            </w:r>
            <w:proofErr w:type="spellStart"/>
            <w:proofErr w:type="gramStart"/>
            <w:r w:rsidRPr="00AB3E0F">
              <w:rPr>
                <w:rFonts w:ascii="Calibri" w:eastAsia="Times New Roman" w:hAnsi="Calibri" w:cs="Calibri"/>
                <w:lang w:eastAsia="tr-TR"/>
              </w:rPr>
              <w:t>Md.lüğü</w:t>
            </w:r>
            <w:proofErr w:type="spellEnd"/>
            <w:proofErr w:type="gramEnd"/>
          </w:p>
        </w:tc>
      </w:tr>
      <w:tr w:rsidR="00AB3E0F" w:rsidRPr="00AB3E0F" w:rsidTr="00AB3E0F">
        <w:trPr>
          <w:trHeight w:val="900"/>
        </w:trPr>
        <w:tc>
          <w:tcPr>
            <w:tcW w:w="1960" w:type="dxa"/>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 xml:space="preserve">34-Sporun </w:t>
            </w:r>
            <w:proofErr w:type="spellStart"/>
            <w:r w:rsidRPr="00AB3E0F">
              <w:rPr>
                <w:rFonts w:ascii="Calibri" w:eastAsia="Times New Roman" w:hAnsi="Calibri" w:cs="Calibri"/>
                <w:lang w:eastAsia="tr-TR"/>
              </w:rPr>
              <w:t>Geliştirlmesi</w:t>
            </w:r>
            <w:proofErr w:type="spellEnd"/>
            <w:r w:rsidRPr="00AB3E0F">
              <w:rPr>
                <w:rFonts w:ascii="Calibri" w:eastAsia="Times New Roman" w:hAnsi="Calibri" w:cs="Calibri"/>
                <w:lang w:eastAsia="tr-TR"/>
              </w:rPr>
              <w:t xml:space="preserve"> Ve Desteklenmesi</w:t>
            </w: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34.90-Sporun ve Sporcuların Desteklenmesi</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Düzenlenen Spor Kursu Sayısı ve Katılımcı Sayısı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Spor İşleri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900"/>
        </w:trPr>
        <w:tc>
          <w:tcPr>
            <w:tcW w:w="1960" w:type="dxa"/>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36-Kırsal Kalkınma</w:t>
            </w: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36.104-Köylerin ve Kırsal Alanların Altyapısının Geliştirilmesi</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Oluşturulan Mahalle Sosyal Donatı Alanı Sayısı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Muhtarlık İşleri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900"/>
        </w:trPr>
        <w:tc>
          <w:tcPr>
            <w:tcW w:w="1960" w:type="dxa"/>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48-Turizmin Geliştirilmesi</w:t>
            </w: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48.136-Turizm Altyapısının Ve Hizmetlerinin Geliştirilmesi</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Turistik Ziyaretçi Sayısında Artış Oranı (%)</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İşletme ve İştirakler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900"/>
        </w:trPr>
        <w:tc>
          <w:tcPr>
            <w:tcW w:w="1960" w:type="dxa"/>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67-Kent Güvenliği Ve Esenliği</w:t>
            </w: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67.272-Zabıta Hizmetleri</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Gerçekleştirilen Zabıta Denetimi Sayısı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Zabıta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600"/>
        </w:trPr>
        <w:tc>
          <w:tcPr>
            <w:tcW w:w="1960" w:type="dxa"/>
            <w:vMerge w:val="restart"/>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68-Kent İçi Ulaşım</w:t>
            </w: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68.275-Karayolu Altyapısı ve Hizmetleri</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Yıllık Yapılan Yol Uzunluğu (km)</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Fen İşleri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1200"/>
        </w:trPr>
        <w:tc>
          <w:tcPr>
            <w:tcW w:w="1960" w:type="dxa"/>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68.275-Karayolu Altyapısı ve Hizmetleri</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Kentsel Lojistikten Kaynaklı Trafik Yoğunluğunda Azalma Oranı (%)</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Fen İşleri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900"/>
        </w:trPr>
        <w:tc>
          <w:tcPr>
            <w:tcW w:w="1960" w:type="dxa"/>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68.277-Aktif ve Mikro Hareketlilik Tür Ve Hizmetlerinin Geliştirilmesi</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Kentsel Mobilya ve Aydınlatma Elemanı Uygulama Sayısı</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Makine İkmal, Bakım ve Onarım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900"/>
        </w:trPr>
        <w:tc>
          <w:tcPr>
            <w:tcW w:w="1960" w:type="dxa"/>
            <w:vMerge w:val="restart"/>
            <w:tcBorders>
              <w:top w:val="nil"/>
              <w:left w:val="single" w:sz="4" w:space="0" w:color="33CCFF"/>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98-Yönetim ve Destek Programı</w:t>
            </w: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98.900-Üst Yönetim, İdari Ve Mali Hizmetler</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Evrak Sonuçlandırma Süresi (Gün)</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Yazı İşleri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1200"/>
        </w:trPr>
        <w:tc>
          <w:tcPr>
            <w:tcW w:w="1960" w:type="dxa"/>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98.900-Üst Yönetim, İdari Ve Mali Hizmetler</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Zamanında Tamamlanan Destek Hizmeti Talep Oranı (%)</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Destek Hizmetleri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1200"/>
        </w:trPr>
        <w:tc>
          <w:tcPr>
            <w:tcW w:w="1960" w:type="dxa"/>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98.900-Üst Yönetim, İdari Ve Mali Hizmetler</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İnsan Kaynakları Politikası Geliştirme Sürecine Katılan Çalışan Oranı (%)</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İnsan Kaynakları ve </w:t>
            </w:r>
            <w:proofErr w:type="spellStart"/>
            <w:proofErr w:type="gramStart"/>
            <w:r w:rsidRPr="00AB3E0F">
              <w:rPr>
                <w:rFonts w:ascii="Calibri" w:eastAsia="Times New Roman" w:hAnsi="Calibri" w:cs="Calibri"/>
                <w:color w:val="000000"/>
                <w:lang w:eastAsia="tr-TR"/>
              </w:rPr>
              <w:t>Eğt.Md</w:t>
            </w:r>
            <w:proofErr w:type="gramEnd"/>
            <w:r w:rsidRPr="00AB3E0F">
              <w:rPr>
                <w:rFonts w:ascii="Calibri" w:eastAsia="Times New Roman" w:hAnsi="Calibri" w:cs="Calibri"/>
                <w:color w:val="000000"/>
                <w:lang w:eastAsia="tr-TR"/>
              </w:rPr>
              <w:t>.lüğü</w:t>
            </w:r>
            <w:proofErr w:type="spellEnd"/>
          </w:p>
        </w:tc>
      </w:tr>
      <w:tr w:rsidR="00AB3E0F" w:rsidRPr="00AB3E0F" w:rsidTr="00AB3E0F">
        <w:trPr>
          <w:trHeight w:val="900"/>
        </w:trPr>
        <w:tc>
          <w:tcPr>
            <w:tcW w:w="1960" w:type="dxa"/>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98.900-Üst Yönetim, İdari Ve Mali Hizmetler</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Zorunlu Olmayan Harcamalarda Azalma Oranı (%)</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Mali Hizmetler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900"/>
        </w:trPr>
        <w:tc>
          <w:tcPr>
            <w:tcW w:w="1960" w:type="dxa"/>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98.900-Üst Yönetim, İdari Ve Mali Hizmetler</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Karar Süreçlerine Katılan Personel Oranı (%)</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Özel Kalem </w:t>
            </w:r>
            <w:proofErr w:type="spellStart"/>
            <w:proofErr w:type="gramStart"/>
            <w:r w:rsidRPr="00AB3E0F">
              <w:rPr>
                <w:rFonts w:ascii="Calibri" w:eastAsia="Times New Roman" w:hAnsi="Calibri" w:cs="Calibri"/>
                <w:color w:val="000000"/>
                <w:lang w:eastAsia="tr-TR"/>
              </w:rPr>
              <w:t>Md.lüğü</w:t>
            </w:r>
            <w:proofErr w:type="spellEnd"/>
            <w:proofErr w:type="gramEnd"/>
          </w:p>
        </w:tc>
      </w:tr>
      <w:tr w:rsidR="00AB3E0F" w:rsidRPr="00AB3E0F" w:rsidTr="00AB3E0F">
        <w:trPr>
          <w:trHeight w:val="1200"/>
        </w:trPr>
        <w:tc>
          <w:tcPr>
            <w:tcW w:w="1960" w:type="dxa"/>
            <w:vMerge/>
            <w:tcBorders>
              <w:top w:val="nil"/>
              <w:left w:val="single" w:sz="4" w:space="0" w:color="33CCFF"/>
              <w:bottom w:val="single" w:sz="4" w:space="0" w:color="33CCFF"/>
              <w:right w:val="single" w:sz="4" w:space="0" w:color="33CCFF"/>
            </w:tcBorders>
            <w:vAlign w:val="center"/>
            <w:hideMark/>
          </w:tcPr>
          <w:p w:rsidR="00AB3E0F" w:rsidRPr="00AB3E0F" w:rsidRDefault="00AB3E0F" w:rsidP="00AB3E0F">
            <w:pPr>
              <w:widowControl/>
              <w:autoSpaceDE/>
              <w:autoSpaceDN/>
              <w:rPr>
                <w:rFonts w:ascii="Calibri" w:eastAsia="Times New Roman" w:hAnsi="Calibri" w:cs="Calibri"/>
                <w:lang w:eastAsia="tr-TR"/>
              </w:rPr>
            </w:pPr>
          </w:p>
        </w:tc>
        <w:tc>
          <w:tcPr>
            <w:tcW w:w="33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rPr>
                <w:rFonts w:ascii="Calibri" w:eastAsia="Times New Roman" w:hAnsi="Calibri" w:cs="Calibri"/>
                <w:lang w:eastAsia="tr-TR"/>
              </w:rPr>
            </w:pPr>
            <w:r w:rsidRPr="00AB3E0F">
              <w:rPr>
                <w:rFonts w:ascii="Calibri" w:eastAsia="Times New Roman" w:hAnsi="Calibri" w:cs="Calibri"/>
                <w:lang w:eastAsia="tr-TR"/>
              </w:rPr>
              <w:t>98.901-Teftiş, Denetim Ve Danışmanlık Hizmetleri</w:t>
            </w:r>
          </w:p>
        </w:tc>
        <w:tc>
          <w:tcPr>
            <w:tcW w:w="202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lang w:eastAsia="tr-TR"/>
              </w:rPr>
            </w:pPr>
            <w:r w:rsidRPr="00AB3E0F">
              <w:rPr>
                <w:rFonts w:ascii="Calibri" w:eastAsia="Times New Roman" w:hAnsi="Calibri" w:cs="Calibri"/>
                <w:lang w:eastAsia="tr-TR"/>
              </w:rPr>
              <w:t>Vatandaş Katılımıyla Müzakere Edilen Belediye Hizmeti Sayısı (adet)</w:t>
            </w:r>
          </w:p>
        </w:tc>
        <w:tc>
          <w:tcPr>
            <w:tcW w:w="2260" w:type="dxa"/>
            <w:tcBorders>
              <w:top w:val="nil"/>
              <w:left w:val="nil"/>
              <w:bottom w:val="single" w:sz="4" w:space="0" w:color="33CCFF"/>
              <w:right w:val="single" w:sz="4" w:space="0" w:color="33CCFF"/>
            </w:tcBorders>
            <w:shd w:val="clear" w:color="auto" w:fill="auto"/>
            <w:vAlign w:val="center"/>
            <w:hideMark/>
          </w:tcPr>
          <w:p w:rsidR="00AB3E0F" w:rsidRPr="00AB3E0F" w:rsidRDefault="00AB3E0F" w:rsidP="00AB3E0F">
            <w:pPr>
              <w:widowControl/>
              <w:autoSpaceDE/>
              <w:autoSpaceDN/>
              <w:jc w:val="center"/>
              <w:rPr>
                <w:rFonts w:ascii="Calibri" w:eastAsia="Times New Roman" w:hAnsi="Calibri" w:cs="Calibri"/>
                <w:color w:val="000000"/>
                <w:lang w:eastAsia="tr-TR"/>
              </w:rPr>
            </w:pPr>
            <w:r w:rsidRPr="00AB3E0F">
              <w:rPr>
                <w:rFonts w:ascii="Calibri" w:eastAsia="Times New Roman" w:hAnsi="Calibri" w:cs="Calibri"/>
                <w:color w:val="000000"/>
                <w:lang w:eastAsia="tr-TR"/>
              </w:rPr>
              <w:t xml:space="preserve">Basın Yayın ve Halka İlişkiler </w:t>
            </w:r>
            <w:proofErr w:type="spellStart"/>
            <w:proofErr w:type="gramStart"/>
            <w:r w:rsidRPr="00AB3E0F">
              <w:rPr>
                <w:rFonts w:ascii="Calibri" w:eastAsia="Times New Roman" w:hAnsi="Calibri" w:cs="Calibri"/>
                <w:color w:val="000000"/>
                <w:lang w:eastAsia="tr-TR"/>
              </w:rPr>
              <w:t>Md.lüğü</w:t>
            </w:r>
            <w:proofErr w:type="spellEnd"/>
            <w:proofErr w:type="gramEnd"/>
          </w:p>
        </w:tc>
      </w:tr>
    </w:tbl>
    <w:p w:rsidR="00AB3E0F" w:rsidRPr="00707F92" w:rsidRDefault="00AB3E0F" w:rsidP="002C457B">
      <w:pPr>
        <w:jc w:val="both"/>
        <w:rPr>
          <w:rFonts w:ascii="Arial" w:hAnsi="Arial" w:cs="Arial"/>
        </w:rPr>
      </w:pPr>
    </w:p>
    <w:sectPr w:rsidR="00AB3E0F" w:rsidRPr="00707F92" w:rsidSect="00AB3E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F0E" w:rsidRDefault="002B2F0E" w:rsidP="00B65404">
      <w:r>
        <w:separator/>
      </w:r>
    </w:p>
  </w:endnote>
  <w:endnote w:type="continuationSeparator" w:id="0">
    <w:p w:rsidR="002B2F0E" w:rsidRDefault="002B2F0E" w:rsidP="00B6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Arial"/>
    <w:charset w:val="00"/>
    <w:family w:val="swiss"/>
    <w:pitch w:val="variable"/>
  </w:font>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F31" w:rsidRDefault="00FF5F31">
    <w:pPr>
      <w:pStyle w:val="Altbilgi"/>
      <w:jc w:val="center"/>
    </w:pPr>
  </w:p>
  <w:p w:rsidR="00FF5F31" w:rsidRDefault="00FF5F31">
    <w:pPr>
      <w:pStyle w:val="GvdeMetni"/>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927964"/>
      <w:docPartObj>
        <w:docPartGallery w:val="Page Numbers (Bottom of Page)"/>
        <w:docPartUnique/>
      </w:docPartObj>
    </w:sdtPr>
    <w:sdtEndPr/>
    <w:sdtContent>
      <w:p w:rsidR="00FF5F31" w:rsidRDefault="00FF5F31">
        <w:pPr>
          <w:pStyle w:val="Altbilgi"/>
          <w:jc w:val="center"/>
        </w:pPr>
        <w:r>
          <w:fldChar w:fldCharType="begin"/>
        </w:r>
        <w:r>
          <w:instrText>PAGE   \* MERGEFORMAT</w:instrText>
        </w:r>
        <w:r>
          <w:fldChar w:fldCharType="separate"/>
        </w:r>
        <w:r w:rsidR="00C41616">
          <w:rPr>
            <w:noProof/>
          </w:rPr>
          <w:t>12</w:t>
        </w:r>
        <w:r>
          <w:fldChar w:fldCharType="end"/>
        </w:r>
      </w:p>
    </w:sdtContent>
  </w:sdt>
  <w:p w:rsidR="00FF5F31" w:rsidRDefault="00FF5F31">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F0E" w:rsidRDefault="002B2F0E" w:rsidP="00B65404">
      <w:r>
        <w:separator/>
      </w:r>
    </w:p>
  </w:footnote>
  <w:footnote w:type="continuationSeparator" w:id="0">
    <w:p w:rsidR="002B2F0E" w:rsidRDefault="002B2F0E" w:rsidP="00B65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F3384"/>
    <w:multiLevelType w:val="hybridMultilevel"/>
    <w:tmpl w:val="37F63FDE"/>
    <w:lvl w:ilvl="0" w:tplc="79F08C90">
      <w:start w:val="1"/>
      <w:numFmt w:val="upperRoman"/>
      <w:lvlText w:val="%1-"/>
      <w:lvlJc w:val="left"/>
      <w:pPr>
        <w:ind w:left="510" w:hanging="173"/>
        <w:jc w:val="left"/>
      </w:pPr>
      <w:rPr>
        <w:rFonts w:ascii="Carlito" w:eastAsia="Carlito" w:hAnsi="Carlito" w:cs="Carlito" w:hint="default"/>
        <w:b w:val="0"/>
        <w:bCs w:val="0"/>
        <w:i w:val="0"/>
        <w:iCs w:val="0"/>
        <w:spacing w:val="-1"/>
        <w:w w:val="100"/>
        <w:sz w:val="22"/>
        <w:szCs w:val="22"/>
        <w:lang w:val="tr-TR" w:eastAsia="en-US" w:bidi="ar-SA"/>
      </w:rPr>
    </w:lvl>
    <w:lvl w:ilvl="1" w:tplc="E62A62EE">
      <w:numFmt w:val="bullet"/>
      <w:lvlText w:val="•"/>
      <w:lvlJc w:val="left"/>
      <w:pPr>
        <w:ind w:left="1398" w:hanging="173"/>
      </w:pPr>
      <w:rPr>
        <w:rFonts w:hint="default"/>
        <w:lang w:val="tr-TR" w:eastAsia="en-US" w:bidi="ar-SA"/>
      </w:rPr>
    </w:lvl>
    <w:lvl w:ilvl="2" w:tplc="E2F8FA18">
      <w:numFmt w:val="bullet"/>
      <w:lvlText w:val="•"/>
      <w:lvlJc w:val="left"/>
      <w:pPr>
        <w:ind w:left="2277" w:hanging="173"/>
      </w:pPr>
      <w:rPr>
        <w:rFonts w:hint="default"/>
        <w:lang w:val="tr-TR" w:eastAsia="en-US" w:bidi="ar-SA"/>
      </w:rPr>
    </w:lvl>
    <w:lvl w:ilvl="3" w:tplc="F028E5D8">
      <w:numFmt w:val="bullet"/>
      <w:lvlText w:val="•"/>
      <w:lvlJc w:val="left"/>
      <w:pPr>
        <w:ind w:left="3155" w:hanging="173"/>
      </w:pPr>
      <w:rPr>
        <w:rFonts w:hint="default"/>
        <w:lang w:val="tr-TR" w:eastAsia="en-US" w:bidi="ar-SA"/>
      </w:rPr>
    </w:lvl>
    <w:lvl w:ilvl="4" w:tplc="23782354">
      <w:numFmt w:val="bullet"/>
      <w:lvlText w:val="•"/>
      <w:lvlJc w:val="left"/>
      <w:pPr>
        <w:ind w:left="4034" w:hanging="173"/>
      </w:pPr>
      <w:rPr>
        <w:rFonts w:hint="default"/>
        <w:lang w:val="tr-TR" w:eastAsia="en-US" w:bidi="ar-SA"/>
      </w:rPr>
    </w:lvl>
    <w:lvl w:ilvl="5" w:tplc="AE4C4738">
      <w:numFmt w:val="bullet"/>
      <w:lvlText w:val="•"/>
      <w:lvlJc w:val="left"/>
      <w:pPr>
        <w:ind w:left="4913" w:hanging="173"/>
      </w:pPr>
      <w:rPr>
        <w:rFonts w:hint="default"/>
        <w:lang w:val="tr-TR" w:eastAsia="en-US" w:bidi="ar-SA"/>
      </w:rPr>
    </w:lvl>
    <w:lvl w:ilvl="6" w:tplc="AD54DAF6">
      <w:numFmt w:val="bullet"/>
      <w:lvlText w:val="•"/>
      <w:lvlJc w:val="left"/>
      <w:pPr>
        <w:ind w:left="5791" w:hanging="173"/>
      </w:pPr>
      <w:rPr>
        <w:rFonts w:hint="default"/>
        <w:lang w:val="tr-TR" w:eastAsia="en-US" w:bidi="ar-SA"/>
      </w:rPr>
    </w:lvl>
    <w:lvl w:ilvl="7" w:tplc="B13E216E">
      <w:numFmt w:val="bullet"/>
      <w:lvlText w:val="•"/>
      <w:lvlJc w:val="left"/>
      <w:pPr>
        <w:ind w:left="6670" w:hanging="173"/>
      </w:pPr>
      <w:rPr>
        <w:rFonts w:hint="default"/>
        <w:lang w:val="tr-TR" w:eastAsia="en-US" w:bidi="ar-SA"/>
      </w:rPr>
    </w:lvl>
    <w:lvl w:ilvl="8" w:tplc="C212AA40">
      <w:numFmt w:val="bullet"/>
      <w:lvlText w:val="•"/>
      <w:lvlJc w:val="left"/>
      <w:pPr>
        <w:ind w:left="7549" w:hanging="173"/>
      </w:pPr>
      <w:rPr>
        <w:rFonts w:hint="default"/>
        <w:lang w:val="tr-TR" w:eastAsia="en-US" w:bidi="ar-SA"/>
      </w:rPr>
    </w:lvl>
  </w:abstractNum>
  <w:abstractNum w:abstractNumId="1">
    <w:nsid w:val="1BCA4F47"/>
    <w:multiLevelType w:val="hybridMultilevel"/>
    <w:tmpl w:val="175A184A"/>
    <w:lvl w:ilvl="0" w:tplc="514C3762">
      <w:start w:val="1"/>
      <w:numFmt w:val="lowerLetter"/>
      <w:lvlText w:val="%1)"/>
      <w:lvlJc w:val="left"/>
      <w:pPr>
        <w:ind w:left="118" w:hanging="223"/>
        <w:jc w:val="left"/>
      </w:pPr>
      <w:rPr>
        <w:rFonts w:ascii="Carlito" w:eastAsia="Carlito" w:hAnsi="Carlito" w:cs="Carlito" w:hint="default"/>
        <w:b w:val="0"/>
        <w:bCs w:val="0"/>
        <w:i w:val="0"/>
        <w:iCs w:val="0"/>
        <w:spacing w:val="-1"/>
        <w:w w:val="100"/>
        <w:sz w:val="22"/>
        <w:szCs w:val="22"/>
        <w:lang w:val="tr-TR" w:eastAsia="en-US" w:bidi="ar-SA"/>
      </w:rPr>
    </w:lvl>
    <w:lvl w:ilvl="1" w:tplc="FD22AC3E">
      <w:numFmt w:val="bullet"/>
      <w:lvlText w:val="•"/>
      <w:lvlJc w:val="left"/>
      <w:pPr>
        <w:ind w:left="1038" w:hanging="223"/>
      </w:pPr>
      <w:rPr>
        <w:rFonts w:hint="default"/>
        <w:lang w:val="tr-TR" w:eastAsia="en-US" w:bidi="ar-SA"/>
      </w:rPr>
    </w:lvl>
    <w:lvl w:ilvl="2" w:tplc="59BAAD02">
      <w:numFmt w:val="bullet"/>
      <w:lvlText w:val="•"/>
      <w:lvlJc w:val="left"/>
      <w:pPr>
        <w:ind w:left="1957" w:hanging="223"/>
      </w:pPr>
      <w:rPr>
        <w:rFonts w:hint="default"/>
        <w:lang w:val="tr-TR" w:eastAsia="en-US" w:bidi="ar-SA"/>
      </w:rPr>
    </w:lvl>
    <w:lvl w:ilvl="3" w:tplc="B6AEDBC0">
      <w:numFmt w:val="bullet"/>
      <w:lvlText w:val="•"/>
      <w:lvlJc w:val="left"/>
      <w:pPr>
        <w:ind w:left="2875" w:hanging="223"/>
      </w:pPr>
      <w:rPr>
        <w:rFonts w:hint="default"/>
        <w:lang w:val="tr-TR" w:eastAsia="en-US" w:bidi="ar-SA"/>
      </w:rPr>
    </w:lvl>
    <w:lvl w:ilvl="4" w:tplc="CF6E2EC8">
      <w:numFmt w:val="bullet"/>
      <w:lvlText w:val="•"/>
      <w:lvlJc w:val="left"/>
      <w:pPr>
        <w:ind w:left="3794" w:hanging="223"/>
      </w:pPr>
      <w:rPr>
        <w:rFonts w:hint="default"/>
        <w:lang w:val="tr-TR" w:eastAsia="en-US" w:bidi="ar-SA"/>
      </w:rPr>
    </w:lvl>
    <w:lvl w:ilvl="5" w:tplc="04D22DE2">
      <w:numFmt w:val="bullet"/>
      <w:lvlText w:val="•"/>
      <w:lvlJc w:val="left"/>
      <w:pPr>
        <w:ind w:left="4713" w:hanging="223"/>
      </w:pPr>
      <w:rPr>
        <w:rFonts w:hint="default"/>
        <w:lang w:val="tr-TR" w:eastAsia="en-US" w:bidi="ar-SA"/>
      </w:rPr>
    </w:lvl>
    <w:lvl w:ilvl="6" w:tplc="7FF67022">
      <w:numFmt w:val="bullet"/>
      <w:lvlText w:val="•"/>
      <w:lvlJc w:val="left"/>
      <w:pPr>
        <w:ind w:left="5631" w:hanging="223"/>
      </w:pPr>
      <w:rPr>
        <w:rFonts w:hint="default"/>
        <w:lang w:val="tr-TR" w:eastAsia="en-US" w:bidi="ar-SA"/>
      </w:rPr>
    </w:lvl>
    <w:lvl w:ilvl="7" w:tplc="6B109F36">
      <w:numFmt w:val="bullet"/>
      <w:lvlText w:val="•"/>
      <w:lvlJc w:val="left"/>
      <w:pPr>
        <w:ind w:left="6550" w:hanging="223"/>
      </w:pPr>
      <w:rPr>
        <w:rFonts w:hint="default"/>
        <w:lang w:val="tr-TR" w:eastAsia="en-US" w:bidi="ar-SA"/>
      </w:rPr>
    </w:lvl>
    <w:lvl w:ilvl="8" w:tplc="5E2882A4">
      <w:numFmt w:val="bullet"/>
      <w:lvlText w:val="•"/>
      <w:lvlJc w:val="left"/>
      <w:pPr>
        <w:ind w:left="7469" w:hanging="223"/>
      </w:pPr>
      <w:rPr>
        <w:rFonts w:hint="default"/>
        <w:lang w:val="tr-TR" w:eastAsia="en-US" w:bidi="ar-SA"/>
      </w:rPr>
    </w:lvl>
  </w:abstractNum>
  <w:abstractNum w:abstractNumId="2">
    <w:nsid w:val="20DA76A6"/>
    <w:multiLevelType w:val="hybridMultilevel"/>
    <w:tmpl w:val="1A908516"/>
    <w:lvl w:ilvl="0" w:tplc="FF04CC06">
      <w:start w:val="1"/>
      <w:numFmt w:val="lowerLetter"/>
      <w:lvlText w:val="%1)"/>
      <w:lvlJc w:val="left"/>
      <w:pPr>
        <w:ind w:left="118" w:hanging="238"/>
        <w:jc w:val="left"/>
      </w:pPr>
      <w:rPr>
        <w:rFonts w:ascii="Carlito" w:eastAsia="Carlito" w:hAnsi="Carlito" w:cs="Carlito" w:hint="default"/>
        <w:b w:val="0"/>
        <w:bCs w:val="0"/>
        <w:i w:val="0"/>
        <w:iCs w:val="0"/>
        <w:spacing w:val="-1"/>
        <w:w w:val="100"/>
        <w:sz w:val="22"/>
        <w:szCs w:val="22"/>
        <w:lang w:val="tr-TR" w:eastAsia="en-US" w:bidi="ar-SA"/>
      </w:rPr>
    </w:lvl>
    <w:lvl w:ilvl="1" w:tplc="A5F0950A">
      <w:numFmt w:val="bullet"/>
      <w:lvlText w:val="•"/>
      <w:lvlJc w:val="left"/>
      <w:pPr>
        <w:ind w:left="1038" w:hanging="238"/>
      </w:pPr>
      <w:rPr>
        <w:rFonts w:hint="default"/>
        <w:lang w:val="tr-TR" w:eastAsia="en-US" w:bidi="ar-SA"/>
      </w:rPr>
    </w:lvl>
    <w:lvl w:ilvl="2" w:tplc="19925A98">
      <w:numFmt w:val="bullet"/>
      <w:lvlText w:val="•"/>
      <w:lvlJc w:val="left"/>
      <w:pPr>
        <w:ind w:left="1957" w:hanging="238"/>
      </w:pPr>
      <w:rPr>
        <w:rFonts w:hint="default"/>
        <w:lang w:val="tr-TR" w:eastAsia="en-US" w:bidi="ar-SA"/>
      </w:rPr>
    </w:lvl>
    <w:lvl w:ilvl="3" w:tplc="D0249CD2">
      <w:numFmt w:val="bullet"/>
      <w:lvlText w:val="•"/>
      <w:lvlJc w:val="left"/>
      <w:pPr>
        <w:ind w:left="2875" w:hanging="238"/>
      </w:pPr>
      <w:rPr>
        <w:rFonts w:hint="default"/>
        <w:lang w:val="tr-TR" w:eastAsia="en-US" w:bidi="ar-SA"/>
      </w:rPr>
    </w:lvl>
    <w:lvl w:ilvl="4" w:tplc="8C4258E6">
      <w:numFmt w:val="bullet"/>
      <w:lvlText w:val="•"/>
      <w:lvlJc w:val="left"/>
      <w:pPr>
        <w:ind w:left="3794" w:hanging="238"/>
      </w:pPr>
      <w:rPr>
        <w:rFonts w:hint="default"/>
        <w:lang w:val="tr-TR" w:eastAsia="en-US" w:bidi="ar-SA"/>
      </w:rPr>
    </w:lvl>
    <w:lvl w:ilvl="5" w:tplc="D494CCF0">
      <w:numFmt w:val="bullet"/>
      <w:lvlText w:val="•"/>
      <w:lvlJc w:val="left"/>
      <w:pPr>
        <w:ind w:left="4713" w:hanging="238"/>
      </w:pPr>
      <w:rPr>
        <w:rFonts w:hint="default"/>
        <w:lang w:val="tr-TR" w:eastAsia="en-US" w:bidi="ar-SA"/>
      </w:rPr>
    </w:lvl>
    <w:lvl w:ilvl="6" w:tplc="96DE5BCE">
      <w:numFmt w:val="bullet"/>
      <w:lvlText w:val="•"/>
      <w:lvlJc w:val="left"/>
      <w:pPr>
        <w:ind w:left="5631" w:hanging="238"/>
      </w:pPr>
      <w:rPr>
        <w:rFonts w:hint="default"/>
        <w:lang w:val="tr-TR" w:eastAsia="en-US" w:bidi="ar-SA"/>
      </w:rPr>
    </w:lvl>
    <w:lvl w:ilvl="7" w:tplc="70BA2E72">
      <w:numFmt w:val="bullet"/>
      <w:lvlText w:val="•"/>
      <w:lvlJc w:val="left"/>
      <w:pPr>
        <w:ind w:left="6550" w:hanging="238"/>
      </w:pPr>
      <w:rPr>
        <w:rFonts w:hint="default"/>
        <w:lang w:val="tr-TR" w:eastAsia="en-US" w:bidi="ar-SA"/>
      </w:rPr>
    </w:lvl>
    <w:lvl w:ilvl="8" w:tplc="4A3C51A4">
      <w:numFmt w:val="bullet"/>
      <w:lvlText w:val="•"/>
      <w:lvlJc w:val="left"/>
      <w:pPr>
        <w:ind w:left="7469" w:hanging="238"/>
      </w:pPr>
      <w:rPr>
        <w:rFonts w:hint="default"/>
        <w:lang w:val="tr-TR" w:eastAsia="en-US" w:bidi="ar-SA"/>
      </w:rPr>
    </w:lvl>
  </w:abstractNum>
  <w:abstractNum w:abstractNumId="3">
    <w:nsid w:val="376F5551"/>
    <w:multiLevelType w:val="hybridMultilevel"/>
    <w:tmpl w:val="978E998A"/>
    <w:lvl w:ilvl="0" w:tplc="BD96C9D4">
      <w:start w:val="1"/>
      <w:numFmt w:val="lowerLetter"/>
      <w:lvlText w:val="%1)"/>
      <w:lvlJc w:val="left"/>
      <w:pPr>
        <w:ind w:left="346" w:hanging="228"/>
        <w:jc w:val="left"/>
      </w:pPr>
      <w:rPr>
        <w:rFonts w:ascii="Carlito" w:eastAsia="Carlito" w:hAnsi="Carlito" w:cs="Carlito" w:hint="default"/>
        <w:b w:val="0"/>
        <w:bCs w:val="0"/>
        <w:i w:val="0"/>
        <w:iCs w:val="0"/>
        <w:spacing w:val="-1"/>
        <w:w w:val="100"/>
        <w:sz w:val="22"/>
        <w:szCs w:val="22"/>
        <w:lang w:val="tr-TR" w:eastAsia="en-US" w:bidi="ar-SA"/>
      </w:rPr>
    </w:lvl>
    <w:lvl w:ilvl="1" w:tplc="6810C3DE">
      <w:numFmt w:val="bullet"/>
      <w:lvlText w:val="•"/>
      <w:lvlJc w:val="left"/>
      <w:pPr>
        <w:ind w:left="1236" w:hanging="228"/>
      </w:pPr>
      <w:rPr>
        <w:rFonts w:hint="default"/>
        <w:lang w:val="tr-TR" w:eastAsia="en-US" w:bidi="ar-SA"/>
      </w:rPr>
    </w:lvl>
    <w:lvl w:ilvl="2" w:tplc="91EED044">
      <w:numFmt w:val="bullet"/>
      <w:lvlText w:val="•"/>
      <w:lvlJc w:val="left"/>
      <w:pPr>
        <w:ind w:left="2133" w:hanging="228"/>
      </w:pPr>
      <w:rPr>
        <w:rFonts w:hint="default"/>
        <w:lang w:val="tr-TR" w:eastAsia="en-US" w:bidi="ar-SA"/>
      </w:rPr>
    </w:lvl>
    <w:lvl w:ilvl="3" w:tplc="6E8A0050">
      <w:numFmt w:val="bullet"/>
      <w:lvlText w:val="•"/>
      <w:lvlJc w:val="left"/>
      <w:pPr>
        <w:ind w:left="3029" w:hanging="228"/>
      </w:pPr>
      <w:rPr>
        <w:rFonts w:hint="default"/>
        <w:lang w:val="tr-TR" w:eastAsia="en-US" w:bidi="ar-SA"/>
      </w:rPr>
    </w:lvl>
    <w:lvl w:ilvl="4" w:tplc="5200634A">
      <w:numFmt w:val="bullet"/>
      <w:lvlText w:val="•"/>
      <w:lvlJc w:val="left"/>
      <w:pPr>
        <w:ind w:left="3926" w:hanging="228"/>
      </w:pPr>
      <w:rPr>
        <w:rFonts w:hint="default"/>
        <w:lang w:val="tr-TR" w:eastAsia="en-US" w:bidi="ar-SA"/>
      </w:rPr>
    </w:lvl>
    <w:lvl w:ilvl="5" w:tplc="87589AAA">
      <w:numFmt w:val="bullet"/>
      <w:lvlText w:val="•"/>
      <w:lvlJc w:val="left"/>
      <w:pPr>
        <w:ind w:left="4823" w:hanging="228"/>
      </w:pPr>
      <w:rPr>
        <w:rFonts w:hint="default"/>
        <w:lang w:val="tr-TR" w:eastAsia="en-US" w:bidi="ar-SA"/>
      </w:rPr>
    </w:lvl>
    <w:lvl w:ilvl="6" w:tplc="E68E6B12">
      <w:numFmt w:val="bullet"/>
      <w:lvlText w:val="•"/>
      <w:lvlJc w:val="left"/>
      <w:pPr>
        <w:ind w:left="5719" w:hanging="228"/>
      </w:pPr>
      <w:rPr>
        <w:rFonts w:hint="default"/>
        <w:lang w:val="tr-TR" w:eastAsia="en-US" w:bidi="ar-SA"/>
      </w:rPr>
    </w:lvl>
    <w:lvl w:ilvl="7" w:tplc="2AA0B246">
      <w:numFmt w:val="bullet"/>
      <w:lvlText w:val="•"/>
      <w:lvlJc w:val="left"/>
      <w:pPr>
        <w:ind w:left="6616" w:hanging="228"/>
      </w:pPr>
      <w:rPr>
        <w:rFonts w:hint="default"/>
        <w:lang w:val="tr-TR" w:eastAsia="en-US" w:bidi="ar-SA"/>
      </w:rPr>
    </w:lvl>
    <w:lvl w:ilvl="8" w:tplc="9BC68790">
      <w:numFmt w:val="bullet"/>
      <w:lvlText w:val="•"/>
      <w:lvlJc w:val="left"/>
      <w:pPr>
        <w:ind w:left="7513" w:hanging="228"/>
      </w:pPr>
      <w:rPr>
        <w:rFonts w:hint="default"/>
        <w:lang w:val="tr-TR" w:eastAsia="en-US" w:bidi="ar-SA"/>
      </w:rPr>
    </w:lvl>
  </w:abstractNum>
  <w:abstractNum w:abstractNumId="4">
    <w:nsid w:val="3FF3149D"/>
    <w:multiLevelType w:val="hybridMultilevel"/>
    <w:tmpl w:val="F99A3A52"/>
    <w:lvl w:ilvl="0" w:tplc="D90050C4">
      <w:start w:val="18"/>
      <w:numFmt w:val="lowerLetter"/>
      <w:lvlText w:val="%1)"/>
      <w:lvlJc w:val="left"/>
      <w:pPr>
        <w:ind w:left="312" w:hanging="194"/>
        <w:jc w:val="left"/>
      </w:pPr>
      <w:rPr>
        <w:rFonts w:ascii="Carlito" w:eastAsia="Carlito" w:hAnsi="Carlito" w:cs="Carlito" w:hint="default"/>
        <w:b w:val="0"/>
        <w:bCs w:val="0"/>
        <w:i w:val="0"/>
        <w:iCs w:val="0"/>
        <w:spacing w:val="-1"/>
        <w:w w:val="100"/>
        <w:sz w:val="22"/>
        <w:szCs w:val="22"/>
        <w:lang w:val="tr-TR" w:eastAsia="en-US" w:bidi="ar-SA"/>
      </w:rPr>
    </w:lvl>
    <w:lvl w:ilvl="1" w:tplc="CE7276E0">
      <w:numFmt w:val="bullet"/>
      <w:lvlText w:val="•"/>
      <w:lvlJc w:val="left"/>
      <w:pPr>
        <w:ind w:left="1218" w:hanging="194"/>
      </w:pPr>
      <w:rPr>
        <w:rFonts w:hint="default"/>
        <w:lang w:val="tr-TR" w:eastAsia="en-US" w:bidi="ar-SA"/>
      </w:rPr>
    </w:lvl>
    <w:lvl w:ilvl="2" w:tplc="D39A3BE0">
      <w:numFmt w:val="bullet"/>
      <w:lvlText w:val="•"/>
      <w:lvlJc w:val="left"/>
      <w:pPr>
        <w:ind w:left="2117" w:hanging="194"/>
      </w:pPr>
      <w:rPr>
        <w:rFonts w:hint="default"/>
        <w:lang w:val="tr-TR" w:eastAsia="en-US" w:bidi="ar-SA"/>
      </w:rPr>
    </w:lvl>
    <w:lvl w:ilvl="3" w:tplc="5568E342">
      <w:numFmt w:val="bullet"/>
      <w:lvlText w:val="•"/>
      <w:lvlJc w:val="left"/>
      <w:pPr>
        <w:ind w:left="3015" w:hanging="194"/>
      </w:pPr>
      <w:rPr>
        <w:rFonts w:hint="default"/>
        <w:lang w:val="tr-TR" w:eastAsia="en-US" w:bidi="ar-SA"/>
      </w:rPr>
    </w:lvl>
    <w:lvl w:ilvl="4" w:tplc="11822502">
      <w:numFmt w:val="bullet"/>
      <w:lvlText w:val="•"/>
      <w:lvlJc w:val="left"/>
      <w:pPr>
        <w:ind w:left="3914" w:hanging="194"/>
      </w:pPr>
      <w:rPr>
        <w:rFonts w:hint="default"/>
        <w:lang w:val="tr-TR" w:eastAsia="en-US" w:bidi="ar-SA"/>
      </w:rPr>
    </w:lvl>
    <w:lvl w:ilvl="5" w:tplc="24A29F2A">
      <w:numFmt w:val="bullet"/>
      <w:lvlText w:val="•"/>
      <w:lvlJc w:val="left"/>
      <w:pPr>
        <w:ind w:left="4813" w:hanging="194"/>
      </w:pPr>
      <w:rPr>
        <w:rFonts w:hint="default"/>
        <w:lang w:val="tr-TR" w:eastAsia="en-US" w:bidi="ar-SA"/>
      </w:rPr>
    </w:lvl>
    <w:lvl w:ilvl="6" w:tplc="ADDEAC44">
      <w:numFmt w:val="bullet"/>
      <w:lvlText w:val="•"/>
      <w:lvlJc w:val="left"/>
      <w:pPr>
        <w:ind w:left="5711" w:hanging="194"/>
      </w:pPr>
      <w:rPr>
        <w:rFonts w:hint="default"/>
        <w:lang w:val="tr-TR" w:eastAsia="en-US" w:bidi="ar-SA"/>
      </w:rPr>
    </w:lvl>
    <w:lvl w:ilvl="7" w:tplc="3D52BFE0">
      <w:numFmt w:val="bullet"/>
      <w:lvlText w:val="•"/>
      <w:lvlJc w:val="left"/>
      <w:pPr>
        <w:ind w:left="6610" w:hanging="194"/>
      </w:pPr>
      <w:rPr>
        <w:rFonts w:hint="default"/>
        <w:lang w:val="tr-TR" w:eastAsia="en-US" w:bidi="ar-SA"/>
      </w:rPr>
    </w:lvl>
    <w:lvl w:ilvl="8" w:tplc="A460791C">
      <w:numFmt w:val="bullet"/>
      <w:lvlText w:val="•"/>
      <w:lvlJc w:val="left"/>
      <w:pPr>
        <w:ind w:left="7509" w:hanging="194"/>
      </w:pPr>
      <w:rPr>
        <w:rFonts w:hint="default"/>
        <w:lang w:val="tr-TR" w:eastAsia="en-US" w:bidi="ar-SA"/>
      </w:rPr>
    </w:lvl>
  </w:abstractNum>
  <w:abstractNum w:abstractNumId="5">
    <w:nsid w:val="41DD0B97"/>
    <w:multiLevelType w:val="hybridMultilevel"/>
    <w:tmpl w:val="A1B66014"/>
    <w:lvl w:ilvl="0" w:tplc="C7688D8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5A6247A"/>
    <w:multiLevelType w:val="multilevel"/>
    <w:tmpl w:val="33E43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0B4047"/>
    <w:multiLevelType w:val="hybridMultilevel"/>
    <w:tmpl w:val="473658D8"/>
    <w:lvl w:ilvl="0" w:tplc="D5B4F03C">
      <w:start w:val="1"/>
      <w:numFmt w:val="lowerLetter"/>
      <w:lvlText w:val="%1)"/>
      <w:lvlJc w:val="left"/>
      <w:pPr>
        <w:ind w:left="341" w:hanging="223"/>
        <w:jc w:val="left"/>
      </w:pPr>
      <w:rPr>
        <w:rFonts w:ascii="Carlito" w:eastAsia="Carlito" w:hAnsi="Carlito" w:cs="Carlito" w:hint="default"/>
        <w:b w:val="0"/>
        <w:bCs w:val="0"/>
        <w:i w:val="0"/>
        <w:iCs w:val="0"/>
        <w:spacing w:val="-1"/>
        <w:w w:val="100"/>
        <w:sz w:val="22"/>
        <w:szCs w:val="22"/>
        <w:lang w:val="tr-TR" w:eastAsia="en-US" w:bidi="ar-SA"/>
      </w:rPr>
    </w:lvl>
    <w:lvl w:ilvl="1" w:tplc="C700E5AE">
      <w:numFmt w:val="bullet"/>
      <w:lvlText w:val="•"/>
      <w:lvlJc w:val="left"/>
      <w:pPr>
        <w:ind w:left="1236" w:hanging="223"/>
      </w:pPr>
      <w:rPr>
        <w:rFonts w:hint="default"/>
        <w:lang w:val="tr-TR" w:eastAsia="en-US" w:bidi="ar-SA"/>
      </w:rPr>
    </w:lvl>
    <w:lvl w:ilvl="2" w:tplc="F50C6DF4">
      <w:numFmt w:val="bullet"/>
      <w:lvlText w:val="•"/>
      <w:lvlJc w:val="left"/>
      <w:pPr>
        <w:ind w:left="2133" w:hanging="223"/>
      </w:pPr>
      <w:rPr>
        <w:rFonts w:hint="default"/>
        <w:lang w:val="tr-TR" w:eastAsia="en-US" w:bidi="ar-SA"/>
      </w:rPr>
    </w:lvl>
    <w:lvl w:ilvl="3" w:tplc="82C0984E">
      <w:numFmt w:val="bullet"/>
      <w:lvlText w:val="•"/>
      <w:lvlJc w:val="left"/>
      <w:pPr>
        <w:ind w:left="3029" w:hanging="223"/>
      </w:pPr>
      <w:rPr>
        <w:rFonts w:hint="default"/>
        <w:lang w:val="tr-TR" w:eastAsia="en-US" w:bidi="ar-SA"/>
      </w:rPr>
    </w:lvl>
    <w:lvl w:ilvl="4" w:tplc="7B7E1F36">
      <w:numFmt w:val="bullet"/>
      <w:lvlText w:val="•"/>
      <w:lvlJc w:val="left"/>
      <w:pPr>
        <w:ind w:left="3926" w:hanging="223"/>
      </w:pPr>
      <w:rPr>
        <w:rFonts w:hint="default"/>
        <w:lang w:val="tr-TR" w:eastAsia="en-US" w:bidi="ar-SA"/>
      </w:rPr>
    </w:lvl>
    <w:lvl w:ilvl="5" w:tplc="E0EA0F0A">
      <w:numFmt w:val="bullet"/>
      <w:lvlText w:val="•"/>
      <w:lvlJc w:val="left"/>
      <w:pPr>
        <w:ind w:left="4823" w:hanging="223"/>
      </w:pPr>
      <w:rPr>
        <w:rFonts w:hint="default"/>
        <w:lang w:val="tr-TR" w:eastAsia="en-US" w:bidi="ar-SA"/>
      </w:rPr>
    </w:lvl>
    <w:lvl w:ilvl="6" w:tplc="49F25188">
      <w:numFmt w:val="bullet"/>
      <w:lvlText w:val="•"/>
      <w:lvlJc w:val="left"/>
      <w:pPr>
        <w:ind w:left="5719" w:hanging="223"/>
      </w:pPr>
      <w:rPr>
        <w:rFonts w:hint="default"/>
        <w:lang w:val="tr-TR" w:eastAsia="en-US" w:bidi="ar-SA"/>
      </w:rPr>
    </w:lvl>
    <w:lvl w:ilvl="7" w:tplc="2EBE7E12">
      <w:numFmt w:val="bullet"/>
      <w:lvlText w:val="•"/>
      <w:lvlJc w:val="left"/>
      <w:pPr>
        <w:ind w:left="6616" w:hanging="223"/>
      </w:pPr>
      <w:rPr>
        <w:rFonts w:hint="default"/>
        <w:lang w:val="tr-TR" w:eastAsia="en-US" w:bidi="ar-SA"/>
      </w:rPr>
    </w:lvl>
    <w:lvl w:ilvl="8" w:tplc="00CE17BC">
      <w:numFmt w:val="bullet"/>
      <w:lvlText w:val="•"/>
      <w:lvlJc w:val="left"/>
      <w:pPr>
        <w:ind w:left="7513" w:hanging="223"/>
      </w:pPr>
      <w:rPr>
        <w:rFonts w:hint="default"/>
        <w:lang w:val="tr-TR" w:eastAsia="en-US" w:bidi="ar-SA"/>
      </w:rPr>
    </w:lvl>
  </w:abstractNum>
  <w:abstractNum w:abstractNumId="8">
    <w:nsid w:val="4E195B35"/>
    <w:multiLevelType w:val="hybridMultilevel"/>
    <w:tmpl w:val="7A64D408"/>
    <w:lvl w:ilvl="0" w:tplc="C9F693A2">
      <w:start w:val="1"/>
      <w:numFmt w:val="lowerLetter"/>
      <w:lvlText w:val="%1)"/>
      <w:lvlJc w:val="left"/>
      <w:pPr>
        <w:ind w:left="425" w:hanging="307"/>
        <w:jc w:val="left"/>
      </w:pPr>
      <w:rPr>
        <w:rFonts w:ascii="Carlito" w:eastAsia="Carlito" w:hAnsi="Carlito" w:cs="Carlito" w:hint="default"/>
        <w:b w:val="0"/>
        <w:bCs w:val="0"/>
        <w:i w:val="0"/>
        <w:iCs w:val="0"/>
        <w:spacing w:val="-1"/>
        <w:w w:val="100"/>
        <w:sz w:val="22"/>
        <w:szCs w:val="22"/>
        <w:lang w:val="tr-TR" w:eastAsia="en-US" w:bidi="ar-SA"/>
      </w:rPr>
    </w:lvl>
    <w:lvl w:ilvl="1" w:tplc="233C2DE0">
      <w:numFmt w:val="bullet"/>
      <w:lvlText w:val="•"/>
      <w:lvlJc w:val="left"/>
      <w:pPr>
        <w:ind w:left="1308" w:hanging="307"/>
      </w:pPr>
      <w:rPr>
        <w:rFonts w:hint="default"/>
        <w:lang w:val="tr-TR" w:eastAsia="en-US" w:bidi="ar-SA"/>
      </w:rPr>
    </w:lvl>
    <w:lvl w:ilvl="2" w:tplc="7A28F112">
      <w:numFmt w:val="bullet"/>
      <w:lvlText w:val="•"/>
      <w:lvlJc w:val="left"/>
      <w:pPr>
        <w:ind w:left="2197" w:hanging="307"/>
      </w:pPr>
      <w:rPr>
        <w:rFonts w:hint="default"/>
        <w:lang w:val="tr-TR" w:eastAsia="en-US" w:bidi="ar-SA"/>
      </w:rPr>
    </w:lvl>
    <w:lvl w:ilvl="3" w:tplc="06E03968">
      <w:numFmt w:val="bullet"/>
      <w:lvlText w:val="•"/>
      <w:lvlJc w:val="left"/>
      <w:pPr>
        <w:ind w:left="3085" w:hanging="307"/>
      </w:pPr>
      <w:rPr>
        <w:rFonts w:hint="default"/>
        <w:lang w:val="tr-TR" w:eastAsia="en-US" w:bidi="ar-SA"/>
      </w:rPr>
    </w:lvl>
    <w:lvl w:ilvl="4" w:tplc="CA524FB6">
      <w:numFmt w:val="bullet"/>
      <w:lvlText w:val="•"/>
      <w:lvlJc w:val="left"/>
      <w:pPr>
        <w:ind w:left="3974" w:hanging="307"/>
      </w:pPr>
      <w:rPr>
        <w:rFonts w:hint="default"/>
        <w:lang w:val="tr-TR" w:eastAsia="en-US" w:bidi="ar-SA"/>
      </w:rPr>
    </w:lvl>
    <w:lvl w:ilvl="5" w:tplc="4EC89E94">
      <w:numFmt w:val="bullet"/>
      <w:lvlText w:val="•"/>
      <w:lvlJc w:val="left"/>
      <w:pPr>
        <w:ind w:left="4863" w:hanging="307"/>
      </w:pPr>
      <w:rPr>
        <w:rFonts w:hint="default"/>
        <w:lang w:val="tr-TR" w:eastAsia="en-US" w:bidi="ar-SA"/>
      </w:rPr>
    </w:lvl>
    <w:lvl w:ilvl="6" w:tplc="3430630E">
      <w:numFmt w:val="bullet"/>
      <w:lvlText w:val="•"/>
      <w:lvlJc w:val="left"/>
      <w:pPr>
        <w:ind w:left="5751" w:hanging="307"/>
      </w:pPr>
      <w:rPr>
        <w:rFonts w:hint="default"/>
        <w:lang w:val="tr-TR" w:eastAsia="en-US" w:bidi="ar-SA"/>
      </w:rPr>
    </w:lvl>
    <w:lvl w:ilvl="7" w:tplc="9D88D286">
      <w:numFmt w:val="bullet"/>
      <w:lvlText w:val="•"/>
      <w:lvlJc w:val="left"/>
      <w:pPr>
        <w:ind w:left="6640" w:hanging="307"/>
      </w:pPr>
      <w:rPr>
        <w:rFonts w:hint="default"/>
        <w:lang w:val="tr-TR" w:eastAsia="en-US" w:bidi="ar-SA"/>
      </w:rPr>
    </w:lvl>
    <w:lvl w:ilvl="8" w:tplc="19E26650">
      <w:numFmt w:val="bullet"/>
      <w:lvlText w:val="•"/>
      <w:lvlJc w:val="left"/>
      <w:pPr>
        <w:ind w:left="7529" w:hanging="307"/>
      </w:pPr>
      <w:rPr>
        <w:rFonts w:hint="default"/>
        <w:lang w:val="tr-TR" w:eastAsia="en-US" w:bidi="ar-SA"/>
      </w:rPr>
    </w:lvl>
  </w:abstractNum>
  <w:abstractNum w:abstractNumId="9">
    <w:nsid w:val="5CF624D6"/>
    <w:multiLevelType w:val="multilevel"/>
    <w:tmpl w:val="DF905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F9E6AEF"/>
    <w:multiLevelType w:val="multilevel"/>
    <w:tmpl w:val="615C7C94"/>
    <w:lvl w:ilvl="0">
      <w:start w:val="1"/>
      <w:numFmt w:val="decimal"/>
      <w:lvlText w:val="%1."/>
      <w:lvlJc w:val="left"/>
      <w:pPr>
        <w:ind w:left="360" w:hanging="360"/>
      </w:pPr>
      <w:rPr>
        <w:rFonts w:eastAsia="Carlito" w:hint="default"/>
      </w:rPr>
    </w:lvl>
    <w:lvl w:ilvl="1">
      <w:start w:val="1"/>
      <w:numFmt w:val="decimal"/>
      <w:lvlText w:val="%1.%2."/>
      <w:lvlJc w:val="left"/>
      <w:pPr>
        <w:ind w:left="720" w:hanging="720"/>
      </w:pPr>
      <w:rPr>
        <w:rFonts w:eastAsia="Carlito" w:hint="default"/>
      </w:rPr>
    </w:lvl>
    <w:lvl w:ilvl="2">
      <w:start w:val="1"/>
      <w:numFmt w:val="decimal"/>
      <w:lvlText w:val="%1.%2.%3."/>
      <w:lvlJc w:val="left"/>
      <w:pPr>
        <w:ind w:left="720" w:hanging="720"/>
      </w:pPr>
      <w:rPr>
        <w:rFonts w:eastAsia="Carlito" w:hint="default"/>
      </w:rPr>
    </w:lvl>
    <w:lvl w:ilvl="3">
      <w:start w:val="1"/>
      <w:numFmt w:val="decimal"/>
      <w:lvlText w:val="%1.%2.%3.%4."/>
      <w:lvlJc w:val="left"/>
      <w:pPr>
        <w:ind w:left="1080" w:hanging="1080"/>
      </w:pPr>
      <w:rPr>
        <w:rFonts w:eastAsia="Carlito" w:hint="default"/>
      </w:rPr>
    </w:lvl>
    <w:lvl w:ilvl="4">
      <w:start w:val="1"/>
      <w:numFmt w:val="decimal"/>
      <w:lvlText w:val="%1.%2.%3.%4.%5."/>
      <w:lvlJc w:val="left"/>
      <w:pPr>
        <w:ind w:left="1080" w:hanging="1080"/>
      </w:pPr>
      <w:rPr>
        <w:rFonts w:eastAsia="Carlito" w:hint="default"/>
      </w:rPr>
    </w:lvl>
    <w:lvl w:ilvl="5">
      <w:start w:val="1"/>
      <w:numFmt w:val="decimal"/>
      <w:lvlText w:val="%1.%2.%3.%4.%5.%6."/>
      <w:lvlJc w:val="left"/>
      <w:pPr>
        <w:ind w:left="1440" w:hanging="1440"/>
      </w:pPr>
      <w:rPr>
        <w:rFonts w:eastAsia="Carlito" w:hint="default"/>
      </w:rPr>
    </w:lvl>
    <w:lvl w:ilvl="6">
      <w:start w:val="1"/>
      <w:numFmt w:val="decimal"/>
      <w:lvlText w:val="%1.%2.%3.%4.%5.%6.%7."/>
      <w:lvlJc w:val="left"/>
      <w:pPr>
        <w:ind w:left="1440" w:hanging="1440"/>
      </w:pPr>
      <w:rPr>
        <w:rFonts w:eastAsia="Carlito" w:hint="default"/>
      </w:rPr>
    </w:lvl>
    <w:lvl w:ilvl="7">
      <w:start w:val="1"/>
      <w:numFmt w:val="decimal"/>
      <w:lvlText w:val="%1.%2.%3.%4.%5.%6.%7.%8."/>
      <w:lvlJc w:val="left"/>
      <w:pPr>
        <w:ind w:left="1800" w:hanging="1800"/>
      </w:pPr>
      <w:rPr>
        <w:rFonts w:eastAsia="Carlito" w:hint="default"/>
      </w:rPr>
    </w:lvl>
    <w:lvl w:ilvl="8">
      <w:start w:val="1"/>
      <w:numFmt w:val="decimal"/>
      <w:lvlText w:val="%1.%2.%3.%4.%5.%6.%7.%8.%9."/>
      <w:lvlJc w:val="left"/>
      <w:pPr>
        <w:ind w:left="1800" w:hanging="1800"/>
      </w:pPr>
      <w:rPr>
        <w:rFonts w:eastAsia="Carlito" w:hint="default"/>
      </w:rPr>
    </w:lvl>
  </w:abstractNum>
  <w:abstractNum w:abstractNumId="11">
    <w:nsid w:val="7BBD5734"/>
    <w:multiLevelType w:val="hybridMultilevel"/>
    <w:tmpl w:val="60DEA2BA"/>
    <w:lvl w:ilvl="0" w:tplc="69D81162">
      <w:start w:val="1"/>
      <w:numFmt w:val="upperRoman"/>
      <w:lvlText w:val="%1-"/>
      <w:lvlJc w:val="left"/>
      <w:pPr>
        <w:ind w:left="320" w:hanging="202"/>
        <w:jc w:val="right"/>
      </w:pPr>
      <w:rPr>
        <w:rFonts w:ascii="Carlito" w:eastAsia="Carlito" w:hAnsi="Carlito" w:cs="Carlito" w:hint="default"/>
        <w:b w:val="0"/>
        <w:bCs w:val="0"/>
        <w:i w:val="0"/>
        <w:iCs w:val="0"/>
        <w:spacing w:val="0"/>
        <w:w w:val="96"/>
        <w:sz w:val="26"/>
        <w:szCs w:val="26"/>
        <w:lang w:val="tr-TR" w:eastAsia="en-US" w:bidi="ar-SA"/>
      </w:rPr>
    </w:lvl>
    <w:lvl w:ilvl="1" w:tplc="3ACC3252">
      <w:start w:val="1"/>
      <w:numFmt w:val="lowerLetter"/>
      <w:lvlText w:val="%2)"/>
      <w:lvlJc w:val="left"/>
      <w:pPr>
        <w:ind w:left="118" w:hanging="228"/>
        <w:jc w:val="left"/>
      </w:pPr>
      <w:rPr>
        <w:rFonts w:ascii="Carlito" w:eastAsia="Carlito" w:hAnsi="Carlito" w:cs="Carlito" w:hint="default"/>
        <w:b w:val="0"/>
        <w:bCs w:val="0"/>
        <w:i w:val="0"/>
        <w:iCs w:val="0"/>
        <w:spacing w:val="-1"/>
        <w:w w:val="100"/>
        <w:sz w:val="22"/>
        <w:szCs w:val="22"/>
        <w:lang w:val="tr-TR" w:eastAsia="en-US" w:bidi="ar-SA"/>
      </w:rPr>
    </w:lvl>
    <w:lvl w:ilvl="2" w:tplc="D5D4BA08">
      <w:numFmt w:val="bullet"/>
      <w:lvlText w:val="•"/>
      <w:lvlJc w:val="left"/>
      <w:pPr>
        <w:ind w:left="1318" w:hanging="228"/>
      </w:pPr>
      <w:rPr>
        <w:rFonts w:hint="default"/>
        <w:lang w:val="tr-TR" w:eastAsia="en-US" w:bidi="ar-SA"/>
      </w:rPr>
    </w:lvl>
    <w:lvl w:ilvl="3" w:tplc="47EA50EA">
      <w:numFmt w:val="bullet"/>
      <w:lvlText w:val="•"/>
      <w:lvlJc w:val="left"/>
      <w:pPr>
        <w:ind w:left="2316" w:hanging="228"/>
      </w:pPr>
      <w:rPr>
        <w:rFonts w:hint="default"/>
        <w:lang w:val="tr-TR" w:eastAsia="en-US" w:bidi="ar-SA"/>
      </w:rPr>
    </w:lvl>
    <w:lvl w:ilvl="4" w:tplc="7DA0ED3A">
      <w:numFmt w:val="bullet"/>
      <w:lvlText w:val="•"/>
      <w:lvlJc w:val="left"/>
      <w:pPr>
        <w:ind w:left="3315" w:hanging="228"/>
      </w:pPr>
      <w:rPr>
        <w:rFonts w:hint="default"/>
        <w:lang w:val="tr-TR" w:eastAsia="en-US" w:bidi="ar-SA"/>
      </w:rPr>
    </w:lvl>
    <w:lvl w:ilvl="5" w:tplc="6526D766">
      <w:numFmt w:val="bullet"/>
      <w:lvlText w:val="•"/>
      <w:lvlJc w:val="left"/>
      <w:pPr>
        <w:ind w:left="4313" w:hanging="228"/>
      </w:pPr>
      <w:rPr>
        <w:rFonts w:hint="default"/>
        <w:lang w:val="tr-TR" w:eastAsia="en-US" w:bidi="ar-SA"/>
      </w:rPr>
    </w:lvl>
    <w:lvl w:ilvl="6" w:tplc="F79480A8">
      <w:numFmt w:val="bullet"/>
      <w:lvlText w:val="•"/>
      <w:lvlJc w:val="left"/>
      <w:pPr>
        <w:ind w:left="5312" w:hanging="228"/>
      </w:pPr>
      <w:rPr>
        <w:rFonts w:hint="default"/>
        <w:lang w:val="tr-TR" w:eastAsia="en-US" w:bidi="ar-SA"/>
      </w:rPr>
    </w:lvl>
    <w:lvl w:ilvl="7" w:tplc="10225D2A">
      <w:numFmt w:val="bullet"/>
      <w:lvlText w:val="•"/>
      <w:lvlJc w:val="left"/>
      <w:pPr>
        <w:ind w:left="6310" w:hanging="228"/>
      </w:pPr>
      <w:rPr>
        <w:rFonts w:hint="default"/>
        <w:lang w:val="tr-TR" w:eastAsia="en-US" w:bidi="ar-SA"/>
      </w:rPr>
    </w:lvl>
    <w:lvl w:ilvl="8" w:tplc="6E589E58">
      <w:numFmt w:val="bullet"/>
      <w:lvlText w:val="•"/>
      <w:lvlJc w:val="left"/>
      <w:pPr>
        <w:ind w:left="7309" w:hanging="228"/>
      </w:pPr>
      <w:rPr>
        <w:rFonts w:hint="default"/>
        <w:lang w:val="tr-TR" w:eastAsia="en-US" w:bidi="ar-SA"/>
      </w:rPr>
    </w:lvl>
  </w:abstractNum>
  <w:num w:numId="1">
    <w:abstractNumId w:val="0"/>
  </w:num>
  <w:num w:numId="2">
    <w:abstractNumId w:val="7"/>
  </w:num>
  <w:num w:numId="3">
    <w:abstractNumId w:val="11"/>
  </w:num>
  <w:num w:numId="4">
    <w:abstractNumId w:val="1"/>
  </w:num>
  <w:num w:numId="5">
    <w:abstractNumId w:val="3"/>
  </w:num>
  <w:num w:numId="6">
    <w:abstractNumId w:val="2"/>
  </w:num>
  <w:num w:numId="7">
    <w:abstractNumId w:val="4"/>
  </w:num>
  <w:num w:numId="8">
    <w:abstractNumId w:val="8"/>
  </w:num>
  <w:num w:numId="9">
    <w:abstractNumId w:val="5"/>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D04"/>
    <w:rsid w:val="000057D4"/>
    <w:rsid w:val="00056B47"/>
    <w:rsid w:val="00066FDF"/>
    <w:rsid w:val="0009627D"/>
    <w:rsid w:val="000963D7"/>
    <w:rsid w:val="000B196C"/>
    <w:rsid w:val="000C4713"/>
    <w:rsid w:val="001D1C36"/>
    <w:rsid w:val="001F5BA4"/>
    <w:rsid w:val="0020253F"/>
    <w:rsid w:val="0022655C"/>
    <w:rsid w:val="002279F2"/>
    <w:rsid w:val="0025562E"/>
    <w:rsid w:val="002B2F0E"/>
    <w:rsid w:val="002C457B"/>
    <w:rsid w:val="002E42C9"/>
    <w:rsid w:val="002F7910"/>
    <w:rsid w:val="0031211A"/>
    <w:rsid w:val="00346504"/>
    <w:rsid w:val="00357419"/>
    <w:rsid w:val="003E4E99"/>
    <w:rsid w:val="00426D5D"/>
    <w:rsid w:val="004532C8"/>
    <w:rsid w:val="0047221C"/>
    <w:rsid w:val="004F65CF"/>
    <w:rsid w:val="0051095E"/>
    <w:rsid w:val="0053754D"/>
    <w:rsid w:val="005879D1"/>
    <w:rsid w:val="005923B9"/>
    <w:rsid w:val="005B3976"/>
    <w:rsid w:val="005C32EC"/>
    <w:rsid w:val="0062318C"/>
    <w:rsid w:val="00635A57"/>
    <w:rsid w:val="006C0D31"/>
    <w:rsid w:val="006E5B11"/>
    <w:rsid w:val="00700F69"/>
    <w:rsid w:val="00706501"/>
    <w:rsid w:val="00707F92"/>
    <w:rsid w:val="00753294"/>
    <w:rsid w:val="00772F34"/>
    <w:rsid w:val="007C4C6E"/>
    <w:rsid w:val="00824F9B"/>
    <w:rsid w:val="008A7FA9"/>
    <w:rsid w:val="008B1819"/>
    <w:rsid w:val="008C7EB0"/>
    <w:rsid w:val="008D5855"/>
    <w:rsid w:val="00913D31"/>
    <w:rsid w:val="00915748"/>
    <w:rsid w:val="00940A28"/>
    <w:rsid w:val="00970991"/>
    <w:rsid w:val="0099540E"/>
    <w:rsid w:val="009A6423"/>
    <w:rsid w:val="009F61DF"/>
    <w:rsid w:val="00A00FDB"/>
    <w:rsid w:val="00A05B1A"/>
    <w:rsid w:val="00A64D77"/>
    <w:rsid w:val="00AB3E0F"/>
    <w:rsid w:val="00B02B80"/>
    <w:rsid w:val="00B1181C"/>
    <w:rsid w:val="00B16D5B"/>
    <w:rsid w:val="00B50DF4"/>
    <w:rsid w:val="00B5672C"/>
    <w:rsid w:val="00B60104"/>
    <w:rsid w:val="00B64EAE"/>
    <w:rsid w:val="00B65404"/>
    <w:rsid w:val="00B71F9E"/>
    <w:rsid w:val="00B72788"/>
    <w:rsid w:val="00B9523B"/>
    <w:rsid w:val="00BD0193"/>
    <w:rsid w:val="00C06680"/>
    <w:rsid w:val="00C41616"/>
    <w:rsid w:val="00CB0538"/>
    <w:rsid w:val="00CB4F3F"/>
    <w:rsid w:val="00CD31F4"/>
    <w:rsid w:val="00CD52E8"/>
    <w:rsid w:val="00D120C3"/>
    <w:rsid w:val="00D52154"/>
    <w:rsid w:val="00D52A14"/>
    <w:rsid w:val="00D53739"/>
    <w:rsid w:val="00D73A34"/>
    <w:rsid w:val="00DA263E"/>
    <w:rsid w:val="00E00E8B"/>
    <w:rsid w:val="00E93F44"/>
    <w:rsid w:val="00F66D04"/>
    <w:rsid w:val="00F87BED"/>
    <w:rsid w:val="00FF5F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655C"/>
    <w:pPr>
      <w:widowControl w:val="0"/>
      <w:autoSpaceDE w:val="0"/>
      <w:autoSpaceDN w:val="0"/>
      <w:spacing w:after="0" w:line="240" w:lineRule="auto"/>
    </w:pPr>
    <w:rPr>
      <w:rFonts w:ascii="Carlito" w:eastAsia="Carlito" w:hAnsi="Carlito" w:cs="Carlito"/>
    </w:rPr>
  </w:style>
  <w:style w:type="paragraph" w:styleId="Balk1">
    <w:name w:val="heading 1"/>
    <w:basedOn w:val="Normal"/>
    <w:link w:val="Balk1Char"/>
    <w:uiPriority w:val="1"/>
    <w:qFormat/>
    <w:rsid w:val="00B65404"/>
    <w:pPr>
      <w:ind w:left="118"/>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B65404"/>
    <w:rPr>
      <w:rFonts w:ascii="Carlito" w:eastAsia="Carlito" w:hAnsi="Carlito" w:cs="Carlito"/>
      <w:b/>
      <w:bCs/>
    </w:rPr>
  </w:style>
  <w:style w:type="paragraph" w:styleId="ListeParagraf">
    <w:name w:val="List Paragraph"/>
    <w:basedOn w:val="Normal"/>
    <w:uiPriority w:val="1"/>
    <w:qFormat/>
    <w:rsid w:val="00D52A14"/>
    <w:pPr>
      <w:ind w:left="720"/>
      <w:contextualSpacing/>
    </w:pPr>
  </w:style>
  <w:style w:type="paragraph" w:styleId="GvdeMetni">
    <w:name w:val="Body Text"/>
    <w:basedOn w:val="Normal"/>
    <w:link w:val="GvdeMetniChar"/>
    <w:uiPriority w:val="1"/>
    <w:qFormat/>
    <w:rsid w:val="0022655C"/>
  </w:style>
  <w:style w:type="character" w:customStyle="1" w:styleId="GvdeMetniChar">
    <w:name w:val="Gövde Metni Char"/>
    <w:basedOn w:val="VarsaylanParagrafYazTipi"/>
    <w:link w:val="GvdeMetni"/>
    <w:uiPriority w:val="1"/>
    <w:rsid w:val="0022655C"/>
    <w:rPr>
      <w:rFonts w:ascii="Carlito" w:eastAsia="Carlito" w:hAnsi="Carlito" w:cs="Carlito"/>
    </w:rPr>
  </w:style>
  <w:style w:type="paragraph" w:styleId="KonuBal">
    <w:name w:val="Title"/>
    <w:basedOn w:val="Normal"/>
    <w:link w:val="KonuBalChar"/>
    <w:uiPriority w:val="1"/>
    <w:qFormat/>
    <w:rsid w:val="0022655C"/>
    <w:pPr>
      <w:spacing w:before="50"/>
      <w:ind w:left="1762"/>
    </w:pPr>
    <w:rPr>
      <w:rFonts w:ascii="Arial" w:eastAsia="Arial" w:hAnsi="Arial" w:cs="Arial"/>
      <w:sz w:val="52"/>
      <w:szCs w:val="52"/>
    </w:rPr>
  </w:style>
  <w:style w:type="character" w:customStyle="1" w:styleId="KonuBalChar">
    <w:name w:val="Konu Başlığı Char"/>
    <w:basedOn w:val="VarsaylanParagrafYazTipi"/>
    <w:link w:val="KonuBal"/>
    <w:uiPriority w:val="1"/>
    <w:rsid w:val="0022655C"/>
    <w:rPr>
      <w:rFonts w:ascii="Arial" w:eastAsia="Arial" w:hAnsi="Arial" w:cs="Arial"/>
      <w:sz w:val="52"/>
      <w:szCs w:val="52"/>
    </w:rPr>
  </w:style>
  <w:style w:type="paragraph" w:styleId="BalonMetni">
    <w:name w:val="Balloon Text"/>
    <w:basedOn w:val="Normal"/>
    <w:link w:val="BalonMetniChar"/>
    <w:uiPriority w:val="99"/>
    <w:semiHidden/>
    <w:unhideWhenUsed/>
    <w:rsid w:val="0022655C"/>
    <w:rPr>
      <w:rFonts w:ascii="Tahoma" w:hAnsi="Tahoma" w:cs="Tahoma"/>
      <w:sz w:val="16"/>
      <w:szCs w:val="16"/>
    </w:rPr>
  </w:style>
  <w:style w:type="character" w:customStyle="1" w:styleId="BalonMetniChar">
    <w:name w:val="Balon Metni Char"/>
    <w:basedOn w:val="VarsaylanParagrafYazTipi"/>
    <w:link w:val="BalonMetni"/>
    <w:uiPriority w:val="99"/>
    <w:semiHidden/>
    <w:rsid w:val="0022655C"/>
    <w:rPr>
      <w:rFonts w:ascii="Tahoma" w:eastAsia="Carlito" w:hAnsi="Tahoma" w:cs="Tahoma"/>
      <w:sz w:val="16"/>
      <w:szCs w:val="16"/>
    </w:rPr>
  </w:style>
  <w:style w:type="paragraph" w:styleId="stbilgi">
    <w:name w:val="header"/>
    <w:basedOn w:val="Normal"/>
    <w:link w:val="stbilgiChar"/>
    <w:uiPriority w:val="99"/>
    <w:unhideWhenUsed/>
    <w:rsid w:val="00B65404"/>
    <w:pPr>
      <w:tabs>
        <w:tab w:val="center" w:pos="4536"/>
        <w:tab w:val="right" w:pos="9072"/>
      </w:tabs>
    </w:pPr>
  </w:style>
  <w:style w:type="character" w:customStyle="1" w:styleId="stbilgiChar">
    <w:name w:val="Üstbilgi Char"/>
    <w:basedOn w:val="VarsaylanParagrafYazTipi"/>
    <w:link w:val="stbilgi"/>
    <w:uiPriority w:val="99"/>
    <w:rsid w:val="00B65404"/>
    <w:rPr>
      <w:rFonts w:ascii="Carlito" w:eastAsia="Carlito" w:hAnsi="Carlito" w:cs="Carlito"/>
    </w:rPr>
  </w:style>
  <w:style w:type="paragraph" w:styleId="Altbilgi">
    <w:name w:val="footer"/>
    <w:basedOn w:val="Normal"/>
    <w:link w:val="AltbilgiChar"/>
    <w:uiPriority w:val="99"/>
    <w:unhideWhenUsed/>
    <w:rsid w:val="00B65404"/>
    <w:pPr>
      <w:tabs>
        <w:tab w:val="center" w:pos="4536"/>
        <w:tab w:val="right" w:pos="9072"/>
      </w:tabs>
    </w:pPr>
  </w:style>
  <w:style w:type="character" w:customStyle="1" w:styleId="AltbilgiChar">
    <w:name w:val="Altbilgi Char"/>
    <w:basedOn w:val="VarsaylanParagrafYazTipi"/>
    <w:link w:val="Altbilgi"/>
    <w:uiPriority w:val="99"/>
    <w:rsid w:val="00B65404"/>
    <w:rPr>
      <w:rFonts w:ascii="Carlito" w:eastAsia="Carlito" w:hAnsi="Carlito" w:cs="Carlito"/>
    </w:rPr>
  </w:style>
  <w:style w:type="table" w:styleId="AkListe-Vurgu5">
    <w:name w:val="Light List Accent 5"/>
    <w:basedOn w:val="NormalTablo"/>
    <w:uiPriority w:val="61"/>
    <w:rsid w:val="00B6540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B6540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00E8B"/>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CD31F4"/>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tr-TR"/>
    </w:rPr>
  </w:style>
  <w:style w:type="paragraph" w:styleId="T2">
    <w:name w:val="toc 2"/>
    <w:basedOn w:val="Normal"/>
    <w:next w:val="Normal"/>
    <w:autoRedefine/>
    <w:uiPriority w:val="39"/>
    <w:semiHidden/>
    <w:unhideWhenUsed/>
    <w:qFormat/>
    <w:rsid w:val="00CD31F4"/>
    <w:pPr>
      <w:widowControl/>
      <w:autoSpaceDE/>
      <w:autoSpaceDN/>
      <w:spacing w:after="100" w:line="276" w:lineRule="auto"/>
      <w:ind w:left="220"/>
    </w:pPr>
    <w:rPr>
      <w:rFonts w:asciiTheme="minorHAnsi" w:eastAsiaTheme="minorEastAsia" w:hAnsiTheme="minorHAnsi" w:cstheme="minorBidi"/>
      <w:lang w:eastAsia="tr-TR"/>
    </w:rPr>
  </w:style>
  <w:style w:type="paragraph" w:styleId="T1">
    <w:name w:val="toc 1"/>
    <w:basedOn w:val="Normal"/>
    <w:next w:val="Normal"/>
    <w:autoRedefine/>
    <w:uiPriority w:val="39"/>
    <w:unhideWhenUsed/>
    <w:qFormat/>
    <w:rsid w:val="00CD31F4"/>
    <w:pPr>
      <w:widowControl/>
      <w:autoSpaceDE/>
      <w:autoSpaceDN/>
      <w:spacing w:after="100" w:line="276" w:lineRule="auto"/>
    </w:pPr>
    <w:rPr>
      <w:rFonts w:asciiTheme="minorHAnsi" w:eastAsiaTheme="minorEastAsia" w:hAnsiTheme="minorHAnsi" w:cstheme="minorBidi"/>
      <w:lang w:eastAsia="tr-TR"/>
    </w:rPr>
  </w:style>
  <w:style w:type="paragraph" w:styleId="T3">
    <w:name w:val="toc 3"/>
    <w:basedOn w:val="Normal"/>
    <w:next w:val="Normal"/>
    <w:autoRedefine/>
    <w:uiPriority w:val="39"/>
    <w:semiHidden/>
    <w:unhideWhenUsed/>
    <w:qFormat/>
    <w:rsid w:val="00CD31F4"/>
    <w:pPr>
      <w:widowControl/>
      <w:autoSpaceDE/>
      <w:autoSpaceDN/>
      <w:spacing w:after="100" w:line="276" w:lineRule="auto"/>
      <w:ind w:left="440"/>
    </w:pPr>
    <w:rPr>
      <w:rFonts w:asciiTheme="minorHAnsi" w:eastAsiaTheme="minorEastAsia" w:hAnsiTheme="minorHAnsi" w:cstheme="minorBidi"/>
      <w:lang w:eastAsia="tr-TR"/>
    </w:rPr>
  </w:style>
  <w:style w:type="character" w:styleId="Kpr">
    <w:name w:val="Hyperlink"/>
    <w:basedOn w:val="VarsaylanParagrafYazTipi"/>
    <w:uiPriority w:val="99"/>
    <w:unhideWhenUsed/>
    <w:rsid w:val="00CD31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655C"/>
    <w:pPr>
      <w:widowControl w:val="0"/>
      <w:autoSpaceDE w:val="0"/>
      <w:autoSpaceDN w:val="0"/>
      <w:spacing w:after="0" w:line="240" w:lineRule="auto"/>
    </w:pPr>
    <w:rPr>
      <w:rFonts w:ascii="Carlito" w:eastAsia="Carlito" w:hAnsi="Carlito" w:cs="Carlito"/>
    </w:rPr>
  </w:style>
  <w:style w:type="paragraph" w:styleId="Balk1">
    <w:name w:val="heading 1"/>
    <w:basedOn w:val="Normal"/>
    <w:link w:val="Balk1Char"/>
    <w:uiPriority w:val="1"/>
    <w:qFormat/>
    <w:rsid w:val="00B65404"/>
    <w:pPr>
      <w:ind w:left="118"/>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B65404"/>
    <w:rPr>
      <w:rFonts w:ascii="Carlito" w:eastAsia="Carlito" w:hAnsi="Carlito" w:cs="Carlito"/>
      <w:b/>
      <w:bCs/>
    </w:rPr>
  </w:style>
  <w:style w:type="paragraph" w:styleId="ListeParagraf">
    <w:name w:val="List Paragraph"/>
    <w:basedOn w:val="Normal"/>
    <w:uiPriority w:val="1"/>
    <w:qFormat/>
    <w:rsid w:val="00D52A14"/>
    <w:pPr>
      <w:ind w:left="720"/>
      <w:contextualSpacing/>
    </w:pPr>
  </w:style>
  <w:style w:type="paragraph" w:styleId="GvdeMetni">
    <w:name w:val="Body Text"/>
    <w:basedOn w:val="Normal"/>
    <w:link w:val="GvdeMetniChar"/>
    <w:uiPriority w:val="1"/>
    <w:qFormat/>
    <w:rsid w:val="0022655C"/>
  </w:style>
  <w:style w:type="character" w:customStyle="1" w:styleId="GvdeMetniChar">
    <w:name w:val="Gövde Metni Char"/>
    <w:basedOn w:val="VarsaylanParagrafYazTipi"/>
    <w:link w:val="GvdeMetni"/>
    <w:uiPriority w:val="1"/>
    <w:rsid w:val="0022655C"/>
    <w:rPr>
      <w:rFonts w:ascii="Carlito" w:eastAsia="Carlito" w:hAnsi="Carlito" w:cs="Carlito"/>
    </w:rPr>
  </w:style>
  <w:style w:type="paragraph" w:styleId="KonuBal">
    <w:name w:val="Title"/>
    <w:basedOn w:val="Normal"/>
    <w:link w:val="KonuBalChar"/>
    <w:uiPriority w:val="1"/>
    <w:qFormat/>
    <w:rsid w:val="0022655C"/>
    <w:pPr>
      <w:spacing w:before="50"/>
      <w:ind w:left="1762"/>
    </w:pPr>
    <w:rPr>
      <w:rFonts w:ascii="Arial" w:eastAsia="Arial" w:hAnsi="Arial" w:cs="Arial"/>
      <w:sz w:val="52"/>
      <w:szCs w:val="52"/>
    </w:rPr>
  </w:style>
  <w:style w:type="character" w:customStyle="1" w:styleId="KonuBalChar">
    <w:name w:val="Konu Başlığı Char"/>
    <w:basedOn w:val="VarsaylanParagrafYazTipi"/>
    <w:link w:val="KonuBal"/>
    <w:uiPriority w:val="1"/>
    <w:rsid w:val="0022655C"/>
    <w:rPr>
      <w:rFonts w:ascii="Arial" w:eastAsia="Arial" w:hAnsi="Arial" w:cs="Arial"/>
      <w:sz w:val="52"/>
      <w:szCs w:val="52"/>
    </w:rPr>
  </w:style>
  <w:style w:type="paragraph" w:styleId="BalonMetni">
    <w:name w:val="Balloon Text"/>
    <w:basedOn w:val="Normal"/>
    <w:link w:val="BalonMetniChar"/>
    <w:uiPriority w:val="99"/>
    <w:semiHidden/>
    <w:unhideWhenUsed/>
    <w:rsid w:val="0022655C"/>
    <w:rPr>
      <w:rFonts w:ascii="Tahoma" w:hAnsi="Tahoma" w:cs="Tahoma"/>
      <w:sz w:val="16"/>
      <w:szCs w:val="16"/>
    </w:rPr>
  </w:style>
  <w:style w:type="character" w:customStyle="1" w:styleId="BalonMetniChar">
    <w:name w:val="Balon Metni Char"/>
    <w:basedOn w:val="VarsaylanParagrafYazTipi"/>
    <w:link w:val="BalonMetni"/>
    <w:uiPriority w:val="99"/>
    <w:semiHidden/>
    <w:rsid w:val="0022655C"/>
    <w:rPr>
      <w:rFonts w:ascii="Tahoma" w:eastAsia="Carlito" w:hAnsi="Tahoma" w:cs="Tahoma"/>
      <w:sz w:val="16"/>
      <w:szCs w:val="16"/>
    </w:rPr>
  </w:style>
  <w:style w:type="paragraph" w:styleId="stbilgi">
    <w:name w:val="header"/>
    <w:basedOn w:val="Normal"/>
    <w:link w:val="stbilgiChar"/>
    <w:uiPriority w:val="99"/>
    <w:unhideWhenUsed/>
    <w:rsid w:val="00B65404"/>
    <w:pPr>
      <w:tabs>
        <w:tab w:val="center" w:pos="4536"/>
        <w:tab w:val="right" w:pos="9072"/>
      </w:tabs>
    </w:pPr>
  </w:style>
  <w:style w:type="character" w:customStyle="1" w:styleId="stbilgiChar">
    <w:name w:val="Üstbilgi Char"/>
    <w:basedOn w:val="VarsaylanParagrafYazTipi"/>
    <w:link w:val="stbilgi"/>
    <w:uiPriority w:val="99"/>
    <w:rsid w:val="00B65404"/>
    <w:rPr>
      <w:rFonts w:ascii="Carlito" w:eastAsia="Carlito" w:hAnsi="Carlito" w:cs="Carlito"/>
    </w:rPr>
  </w:style>
  <w:style w:type="paragraph" w:styleId="Altbilgi">
    <w:name w:val="footer"/>
    <w:basedOn w:val="Normal"/>
    <w:link w:val="AltbilgiChar"/>
    <w:uiPriority w:val="99"/>
    <w:unhideWhenUsed/>
    <w:rsid w:val="00B65404"/>
    <w:pPr>
      <w:tabs>
        <w:tab w:val="center" w:pos="4536"/>
        <w:tab w:val="right" w:pos="9072"/>
      </w:tabs>
    </w:pPr>
  </w:style>
  <w:style w:type="character" w:customStyle="1" w:styleId="AltbilgiChar">
    <w:name w:val="Altbilgi Char"/>
    <w:basedOn w:val="VarsaylanParagrafYazTipi"/>
    <w:link w:val="Altbilgi"/>
    <w:uiPriority w:val="99"/>
    <w:rsid w:val="00B65404"/>
    <w:rPr>
      <w:rFonts w:ascii="Carlito" w:eastAsia="Carlito" w:hAnsi="Carlito" w:cs="Carlito"/>
    </w:rPr>
  </w:style>
  <w:style w:type="table" w:styleId="AkListe-Vurgu5">
    <w:name w:val="Light List Accent 5"/>
    <w:basedOn w:val="NormalTablo"/>
    <w:uiPriority w:val="61"/>
    <w:rsid w:val="00B6540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B6540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00E8B"/>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CD31F4"/>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tr-TR"/>
    </w:rPr>
  </w:style>
  <w:style w:type="paragraph" w:styleId="T2">
    <w:name w:val="toc 2"/>
    <w:basedOn w:val="Normal"/>
    <w:next w:val="Normal"/>
    <w:autoRedefine/>
    <w:uiPriority w:val="39"/>
    <w:semiHidden/>
    <w:unhideWhenUsed/>
    <w:qFormat/>
    <w:rsid w:val="00CD31F4"/>
    <w:pPr>
      <w:widowControl/>
      <w:autoSpaceDE/>
      <w:autoSpaceDN/>
      <w:spacing w:after="100" w:line="276" w:lineRule="auto"/>
      <w:ind w:left="220"/>
    </w:pPr>
    <w:rPr>
      <w:rFonts w:asciiTheme="minorHAnsi" w:eastAsiaTheme="minorEastAsia" w:hAnsiTheme="minorHAnsi" w:cstheme="minorBidi"/>
      <w:lang w:eastAsia="tr-TR"/>
    </w:rPr>
  </w:style>
  <w:style w:type="paragraph" w:styleId="T1">
    <w:name w:val="toc 1"/>
    <w:basedOn w:val="Normal"/>
    <w:next w:val="Normal"/>
    <w:autoRedefine/>
    <w:uiPriority w:val="39"/>
    <w:unhideWhenUsed/>
    <w:qFormat/>
    <w:rsid w:val="00CD31F4"/>
    <w:pPr>
      <w:widowControl/>
      <w:autoSpaceDE/>
      <w:autoSpaceDN/>
      <w:spacing w:after="100" w:line="276" w:lineRule="auto"/>
    </w:pPr>
    <w:rPr>
      <w:rFonts w:asciiTheme="minorHAnsi" w:eastAsiaTheme="minorEastAsia" w:hAnsiTheme="minorHAnsi" w:cstheme="minorBidi"/>
      <w:lang w:eastAsia="tr-TR"/>
    </w:rPr>
  </w:style>
  <w:style w:type="paragraph" w:styleId="T3">
    <w:name w:val="toc 3"/>
    <w:basedOn w:val="Normal"/>
    <w:next w:val="Normal"/>
    <w:autoRedefine/>
    <w:uiPriority w:val="39"/>
    <w:semiHidden/>
    <w:unhideWhenUsed/>
    <w:qFormat/>
    <w:rsid w:val="00CD31F4"/>
    <w:pPr>
      <w:widowControl/>
      <w:autoSpaceDE/>
      <w:autoSpaceDN/>
      <w:spacing w:after="100" w:line="276" w:lineRule="auto"/>
      <w:ind w:left="440"/>
    </w:pPr>
    <w:rPr>
      <w:rFonts w:asciiTheme="minorHAnsi" w:eastAsiaTheme="minorEastAsia" w:hAnsiTheme="minorHAnsi" w:cstheme="minorBidi"/>
      <w:lang w:eastAsia="tr-TR"/>
    </w:rPr>
  </w:style>
  <w:style w:type="character" w:styleId="Kpr">
    <w:name w:val="Hyperlink"/>
    <w:basedOn w:val="VarsaylanParagrafYazTipi"/>
    <w:uiPriority w:val="99"/>
    <w:unhideWhenUsed/>
    <w:rsid w:val="00CD31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6270">
      <w:bodyDiv w:val="1"/>
      <w:marLeft w:val="0"/>
      <w:marRight w:val="0"/>
      <w:marTop w:val="0"/>
      <w:marBottom w:val="0"/>
      <w:divBdr>
        <w:top w:val="none" w:sz="0" w:space="0" w:color="auto"/>
        <w:left w:val="none" w:sz="0" w:space="0" w:color="auto"/>
        <w:bottom w:val="none" w:sz="0" w:space="0" w:color="auto"/>
        <w:right w:val="none" w:sz="0" w:space="0" w:color="auto"/>
      </w:divBdr>
    </w:div>
    <w:div w:id="77602601">
      <w:bodyDiv w:val="1"/>
      <w:marLeft w:val="0"/>
      <w:marRight w:val="0"/>
      <w:marTop w:val="0"/>
      <w:marBottom w:val="0"/>
      <w:divBdr>
        <w:top w:val="none" w:sz="0" w:space="0" w:color="auto"/>
        <w:left w:val="none" w:sz="0" w:space="0" w:color="auto"/>
        <w:bottom w:val="none" w:sz="0" w:space="0" w:color="auto"/>
        <w:right w:val="none" w:sz="0" w:space="0" w:color="auto"/>
      </w:divBdr>
    </w:div>
    <w:div w:id="88621882">
      <w:bodyDiv w:val="1"/>
      <w:marLeft w:val="0"/>
      <w:marRight w:val="0"/>
      <w:marTop w:val="0"/>
      <w:marBottom w:val="0"/>
      <w:divBdr>
        <w:top w:val="none" w:sz="0" w:space="0" w:color="auto"/>
        <w:left w:val="none" w:sz="0" w:space="0" w:color="auto"/>
        <w:bottom w:val="none" w:sz="0" w:space="0" w:color="auto"/>
        <w:right w:val="none" w:sz="0" w:space="0" w:color="auto"/>
      </w:divBdr>
    </w:div>
    <w:div w:id="96146514">
      <w:bodyDiv w:val="1"/>
      <w:marLeft w:val="0"/>
      <w:marRight w:val="0"/>
      <w:marTop w:val="0"/>
      <w:marBottom w:val="0"/>
      <w:divBdr>
        <w:top w:val="none" w:sz="0" w:space="0" w:color="auto"/>
        <w:left w:val="none" w:sz="0" w:space="0" w:color="auto"/>
        <w:bottom w:val="none" w:sz="0" w:space="0" w:color="auto"/>
        <w:right w:val="none" w:sz="0" w:space="0" w:color="auto"/>
      </w:divBdr>
    </w:div>
    <w:div w:id="105195017">
      <w:bodyDiv w:val="1"/>
      <w:marLeft w:val="0"/>
      <w:marRight w:val="0"/>
      <w:marTop w:val="0"/>
      <w:marBottom w:val="0"/>
      <w:divBdr>
        <w:top w:val="none" w:sz="0" w:space="0" w:color="auto"/>
        <w:left w:val="none" w:sz="0" w:space="0" w:color="auto"/>
        <w:bottom w:val="none" w:sz="0" w:space="0" w:color="auto"/>
        <w:right w:val="none" w:sz="0" w:space="0" w:color="auto"/>
      </w:divBdr>
    </w:div>
    <w:div w:id="114519261">
      <w:bodyDiv w:val="1"/>
      <w:marLeft w:val="0"/>
      <w:marRight w:val="0"/>
      <w:marTop w:val="0"/>
      <w:marBottom w:val="0"/>
      <w:divBdr>
        <w:top w:val="none" w:sz="0" w:space="0" w:color="auto"/>
        <w:left w:val="none" w:sz="0" w:space="0" w:color="auto"/>
        <w:bottom w:val="none" w:sz="0" w:space="0" w:color="auto"/>
        <w:right w:val="none" w:sz="0" w:space="0" w:color="auto"/>
      </w:divBdr>
    </w:div>
    <w:div w:id="120344023">
      <w:bodyDiv w:val="1"/>
      <w:marLeft w:val="0"/>
      <w:marRight w:val="0"/>
      <w:marTop w:val="0"/>
      <w:marBottom w:val="0"/>
      <w:divBdr>
        <w:top w:val="none" w:sz="0" w:space="0" w:color="auto"/>
        <w:left w:val="none" w:sz="0" w:space="0" w:color="auto"/>
        <w:bottom w:val="none" w:sz="0" w:space="0" w:color="auto"/>
        <w:right w:val="none" w:sz="0" w:space="0" w:color="auto"/>
      </w:divBdr>
    </w:div>
    <w:div w:id="122771844">
      <w:bodyDiv w:val="1"/>
      <w:marLeft w:val="0"/>
      <w:marRight w:val="0"/>
      <w:marTop w:val="0"/>
      <w:marBottom w:val="0"/>
      <w:divBdr>
        <w:top w:val="none" w:sz="0" w:space="0" w:color="auto"/>
        <w:left w:val="none" w:sz="0" w:space="0" w:color="auto"/>
        <w:bottom w:val="none" w:sz="0" w:space="0" w:color="auto"/>
        <w:right w:val="none" w:sz="0" w:space="0" w:color="auto"/>
      </w:divBdr>
    </w:div>
    <w:div w:id="123430773">
      <w:bodyDiv w:val="1"/>
      <w:marLeft w:val="0"/>
      <w:marRight w:val="0"/>
      <w:marTop w:val="0"/>
      <w:marBottom w:val="0"/>
      <w:divBdr>
        <w:top w:val="none" w:sz="0" w:space="0" w:color="auto"/>
        <w:left w:val="none" w:sz="0" w:space="0" w:color="auto"/>
        <w:bottom w:val="none" w:sz="0" w:space="0" w:color="auto"/>
        <w:right w:val="none" w:sz="0" w:space="0" w:color="auto"/>
      </w:divBdr>
    </w:div>
    <w:div w:id="179243228">
      <w:bodyDiv w:val="1"/>
      <w:marLeft w:val="0"/>
      <w:marRight w:val="0"/>
      <w:marTop w:val="0"/>
      <w:marBottom w:val="0"/>
      <w:divBdr>
        <w:top w:val="none" w:sz="0" w:space="0" w:color="auto"/>
        <w:left w:val="none" w:sz="0" w:space="0" w:color="auto"/>
        <w:bottom w:val="none" w:sz="0" w:space="0" w:color="auto"/>
        <w:right w:val="none" w:sz="0" w:space="0" w:color="auto"/>
      </w:divBdr>
    </w:div>
    <w:div w:id="204876202">
      <w:bodyDiv w:val="1"/>
      <w:marLeft w:val="0"/>
      <w:marRight w:val="0"/>
      <w:marTop w:val="0"/>
      <w:marBottom w:val="0"/>
      <w:divBdr>
        <w:top w:val="none" w:sz="0" w:space="0" w:color="auto"/>
        <w:left w:val="none" w:sz="0" w:space="0" w:color="auto"/>
        <w:bottom w:val="none" w:sz="0" w:space="0" w:color="auto"/>
        <w:right w:val="none" w:sz="0" w:space="0" w:color="auto"/>
      </w:divBdr>
    </w:div>
    <w:div w:id="222645848">
      <w:bodyDiv w:val="1"/>
      <w:marLeft w:val="0"/>
      <w:marRight w:val="0"/>
      <w:marTop w:val="0"/>
      <w:marBottom w:val="0"/>
      <w:divBdr>
        <w:top w:val="none" w:sz="0" w:space="0" w:color="auto"/>
        <w:left w:val="none" w:sz="0" w:space="0" w:color="auto"/>
        <w:bottom w:val="none" w:sz="0" w:space="0" w:color="auto"/>
        <w:right w:val="none" w:sz="0" w:space="0" w:color="auto"/>
      </w:divBdr>
    </w:div>
    <w:div w:id="246690360">
      <w:bodyDiv w:val="1"/>
      <w:marLeft w:val="0"/>
      <w:marRight w:val="0"/>
      <w:marTop w:val="0"/>
      <w:marBottom w:val="0"/>
      <w:divBdr>
        <w:top w:val="none" w:sz="0" w:space="0" w:color="auto"/>
        <w:left w:val="none" w:sz="0" w:space="0" w:color="auto"/>
        <w:bottom w:val="none" w:sz="0" w:space="0" w:color="auto"/>
        <w:right w:val="none" w:sz="0" w:space="0" w:color="auto"/>
      </w:divBdr>
    </w:div>
    <w:div w:id="267205419">
      <w:bodyDiv w:val="1"/>
      <w:marLeft w:val="0"/>
      <w:marRight w:val="0"/>
      <w:marTop w:val="0"/>
      <w:marBottom w:val="0"/>
      <w:divBdr>
        <w:top w:val="none" w:sz="0" w:space="0" w:color="auto"/>
        <w:left w:val="none" w:sz="0" w:space="0" w:color="auto"/>
        <w:bottom w:val="none" w:sz="0" w:space="0" w:color="auto"/>
        <w:right w:val="none" w:sz="0" w:space="0" w:color="auto"/>
      </w:divBdr>
    </w:div>
    <w:div w:id="356783000">
      <w:bodyDiv w:val="1"/>
      <w:marLeft w:val="0"/>
      <w:marRight w:val="0"/>
      <w:marTop w:val="0"/>
      <w:marBottom w:val="0"/>
      <w:divBdr>
        <w:top w:val="none" w:sz="0" w:space="0" w:color="auto"/>
        <w:left w:val="none" w:sz="0" w:space="0" w:color="auto"/>
        <w:bottom w:val="none" w:sz="0" w:space="0" w:color="auto"/>
        <w:right w:val="none" w:sz="0" w:space="0" w:color="auto"/>
      </w:divBdr>
    </w:div>
    <w:div w:id="371536652">
      <w:bodyDiv w:val="1"/>
      <w:marLeft w:val="0"/>
      <w:marRight w:val="0"/>
      <w:marTop w:val="0"/>
      <w:marBottom w:val="0"/>
      <w:divBdr>
        <w:top w:val="none" w:sz="0" w:space="0" w:color="auto"/>
        <w:left w:val="none" w:sz="0" w:space="0" w:color="auto"/>
        <w:bottom w:val="none" w:sz="0" w:space="0" w:color="auto"/>
        <w:right w:val="none" w:sz="0" w:space="0" w:color="auto"/>
      </w:divBdr>
    </w:div>
    <w:div w:id="374278254">
      <w:bodyDiv w:val="1"/>
      <w:marLeft w:val="0"/>
      <w:marRight w:val="0"/>
      <w:marTop w:val="0"/>
      <w:marBottom w:val="0"/>
      <w:divBdr>
        <w:top w:val="none" w:sz="0" w:space="0" w:color="auto"/>
        <w:left w:val="none" w:sz="0" w:space="0" w:color="auto"/>
        <w:bottom w:val="none" w:sz="0" w:space="0" w:color="auto"/>
        <w:right w:val="none" w:sz="0" w:space="0" w:color="auto"/>
      </w:divBdr>
    </w:div>
    <w:div w:id="385839382">
      <w:bodyDiv w:val="1"/>
      <w:marLeft w:val="0"/>
      <w:marRight w:val="0"/>
      <w:marTop w:val="0"/>
      <w:marBottom w:val="0"/>
      <w:divBdr>
        <w:top w:val="none" w:sz="0" w:space="0" w:color="auto"/>
        <w:left w:val="none" w:sz="0" w:space="0" w:color="auto"/>
        <w:bottom w:val="none" w:sz="0" w:space="0" w:color="auto"/>
        <w:right w:val="none" w:sz="0" w:space="0" w:color="auto"/>
      </w:divBdr>
    </w:div>
    <w:div w:id="391469540">
      <w:bodyDiv w:val="1"/>
      <w:marLeft w:val="0"/>
      <w:marRight w:val="0"/>
      <w:marTop w:val="0"/>
      <w:marBottom w:val="0"/>
      <w:divBdr>
        <w:top w:val="none" w:sz="0" w:space="0" w:color="auto"/>
        <w:left w:val="none" w:sz="0" w:space="0" w:color="auto"/>
        <w:bottom w:val="none" w:sz="0" w:space="0" w:color="auto"/>
        <w:right w:val="none" w:sz="0" w:space="0" w:color="auto"/>
      </w:divBdr>
    </w:div>
    <w:div w:id="405078644">
      <w:bodyDiv w:val="1"/>
      <w:marLeft w:val="0"/>
      <w:marRight w:val="0"/>
      <w:marTop w:val="0"/>
      <w:marBottom w:val="0"/>
      <w:divBdr>
        <w:top w:val="none" w:sz="0" w:space="0" w:color="auto"/>
        <w:left w:val="none" w:sz="0" w:space="0" w:color="auto"/>
        <w:bottom w:val="none" w:sz="0" w:space="0" w:color="auto"/>
        <w:right w:val="none" w:sz="0" w:space="0" w:color="auto"/>
      </w:divBdr>
    </w:div>
    <w:div w:id="417799089">
      <w:bodyDiv w:val="1"/>
      <w:marLeft w:val="0"/>
      <w:marRight w:val="0"/>
      <w:marTop w:val="0"/>
      <w:marBottom w:val="0"/>
      <w:divBdr>
        <w:top w:val="none" w:sz="0" w:space="0" w:color="auto"/>
        <w:left w:val="none" w:sz="0" w:space="0" w:color="auto"/>
        <w:bottom w:val="none" w:sz="0" w:space="0" w:color="auto"/>
        <w:right w:val="none" w:sz="0" w:space="0" w:color="auto"/>
      </w:divBdr>
    </w:div>
    <w:div w:id="475805860">
      <w:bodyDiv w:val="1"/>
      <w:marLeft w:val="0"/>
      <w:marRight w:val="0"/>
      <w:marTop w:val="0"/>
      <w:marBottom w:val="0"/>
      <w:divBdr>
        <w:top w:val="none" w:sz="0" w:space="0" w:color="auto"/>
        <w:left w:val="none" w:sz="0" w:space="0" w:color="auto"/>
        <w:bottom w:val="none" w:sz="0" w:space="0" w:color="auto"/>
        <w:right w:val="none" w:sz="0" w:space="0" w:color="auto"/>
      </w:divBdr>
    </w:div>
    <w:div w:id="496506039">
      <w:bodyDiv w:val="1"/>
      <w:marLeft w:val="0"/>
      <w:marRight w:val="0"/>
      <w:marTop w:val="0"/>
      <w:marBottom w:val="0"/>
      <w:divBdr>
        <w:top w:val="none" w:sz="0" w:space="0" w:color="auto"/>
        <w:left w:val="none" w:sz="0" w:space="0" w:color="auto"/>
        <w:bottom w:val="none" w:sz="0" w:space="0" w:color="auto"/>
        <w:right w:val="none" w:sz="0" w:space="0" w:color="auto"/>
      </w:divBdr>
    </w:div>
    <w:div w:id="537087275">
      <w:bodyDiv w:val="1"/>
      <w:marLeft w:val="0"/>
      <w:marRight w:val="0"/>
      <w:marTop w:val="0"/>
      <w:marBottom w:val="0"/>
      <w:divBdr>
        <w:top w:val="none" w:sz="0" w:space="0" w:color="auto"/>
        <w:left w:val="none" w:sz="0" w:space="0" w:color="auto"/>
        <w:bottom w:val="none" w:sz="0" w:space="0" w:color="auto"/>
        <w:right w:val="none" w:sz="0" w:space="0" w:color="auto"/>
      </w:divBdr>
    </w:div>
    <w:div w:id="555315822">
      <w:bodyDiv w:val="1"/>
      <w:marLeft w:val="0"/>
      <w:marRight w:val="0"/>
      <w:marTop w:val="0"/>
      <w:marBottom w:val="0"/>
      <w:divBdr>
        <w:top w:val="none" w:sz="0" w:space="0" w:color="auto"/>
        <w:left w:val="none" w:sz="0" w:space="0" w:color="auto"/>
        <w:bottom w:val="none" w:sz="0" w:space="0" w:color="auto"/>
        <w:right w:val="none" w:sz="0" w:space="0" w:color="auto"/>
      </w:divBdr>
    </w:div>
    <w:div w:id="559638535">
      <w:bodyDiv w:val="1"/>
      <w:marLeft w:val="0"/>
      <w:marRight w:val="0"/>
      <w:marTop w:val="0"/>
      <w:marBottom w:val="0"/>
      <w:divBdr>
        <w:top w:val="none" w:sz="0" w:space="0" w:color="auto"/>
        <w:left w:val="none" w:sz="0" w:space="0" w:color="auto"/>
        <w:bottom w:val="none" w:sz="0" w:space="0" w:color="auto"/>
        <w:right w:val="none" w:sz="0" w:space="0" w:color="auto"/>
      </w:divBdr>
    </w:div>
    <w:div w:id="560219263">
      <w:bodyDiv w:val="1"/>
      <w:marLeft w:val="0"/>
      <w:marRight w:val="0"/>
      <w:marTop w:val="0"/>
      <w:marBottom w:val="0"/>
      <w:divBdr>
        <w:top w:val="none" w:sz="0" w:space="0" w:color="auto"/>
        <w:left w:val="none" w:sz="0" w:space="0" w:color="auto"/>
        <w:bottom w:val="none" w:sz="0" w:space="0" w:color="auto"/>
        <w:right w:val="none" w:sz="0" w:space="0" w:color="auto"/>
      </w:divBdr>
    </w:div>
    <w:div w:id="572810691">
      <w:bodyDiv w:val="1"/>
      <w:marLeft w:val="0"/>
      <w:marRight w:val="0"/>
      <w:marTop w:val="0"/>
      <w:marBottom w:val="0"/>
      <w:divBdr>
        <w:top w:val="none" w:sz="0" w:space="0" w:color="auto"/>
        <w:left w:val="none" w:sz="0" w:space="0" w:color="auto"/>
        <w:bottom w:val="none" w:sz="0" w:space="0" w:color="auto"/>
        <w:right w:val="none" w:sz="0" w:space="0" w:color="auto"/>
      </w:divBdr>
    </w:div>
    <w:div w:id="607348654">
      <w:bodyDiv w:val="1"/>
      <w:marLeft w:val="0"/>
      <w:marRight w:val="0"/>
      <w:marTop w:val="0"/>
      <w:marBottom w:val="0"/>
      <w:divBdr>
        <w:top w:val="none" w:sz="0" w:space="0" w:color="auto"/>
        <w:left w:val="none" w:sz="0" w:space="0" w:color="auto"/>
        <w:bottom w:val="none" w:sz="0" w:space="0" w:color="auto"/>
        <w:right w:val="none" w:sz="0" w:space="0" w:color="auto"/>
      </w:divBdr>
    </w:div>
    <w:div w:id="630744851">
      <w:bodyDiv w:val="1"/>
      <w:marLeft w:val="0"/>
      <w:marRight w:val="0"/>
      <w:marTop w:val="0"/>
      <w:marBottom w:val="0"/>
      <w:divBdr>
        <w:top w:val="none" w:sz="0" w:space="0" w:color="auto"/>
        <w:left w:val="none" w:sz="0" w:space="0" w:color="auto"/>
        <w:bottom w:val="none" w:sz="0" w:space="0" w:color="auto"/>
        <w:right w:val="none" w:sz="0" w:space="0" w:color="auto"/>
      </w:divBdr>
    </w:div>
    <w:div w:id="632248323">
      <w:bodyDiv w:val="1"/>
      <w:marLeft w:val="0"/>
      <w:marRight w:val="0"/>
      <w:marTop w:val="0"/>
      <w:marBottom w:val="0"/>
      <w:divBdr>
        <w:top w:val="none" w:sz="0" w:space="0" w:color="auto"/>
        <w:left w:val="none" w:sz="0" w:space="0" w:color="auto"/>
        <w:bottom w:val="none" w:sz="0" w:space="0" w:color="auto"/>
        <w:right w:val="none" w:sz="0" w:space="0" w:color="auto"/>
      </w:divBdr>
    </w:div>
    <w:div w:id="651523075">
      <w:bodyDiv w:val="1"/>
      <w:marLeft w:val="0"/>
      <w:marRight w:val="0"/>
      <w:marTop w:val="0"/>
      <w:marBottom w:val="0"/>
      <w:divBdr>
        <w:top w:val="none" w:sz="0" w:space="0" w:color="auto"/>
        <w:left w:val="none" w:sz="0" w:space="0" w:color="auto"/>
        <w:bottom w:val="none" w:sz="0" w:space="0" w:color="auto"/>
        <w:right w:val="none" w:sz="0" w:space="0" w:color="auto"/>
      </w:divBdr>
    </w:div>
    <w:div w:id="653218829">
      <w:bodyDiv w:val="1"/>
      <w:marLeft w:val="0"/>
      <w:marRight w:val="0"/>
      <w:marTop w:val="0"/>
      <w:marBottom w:val="0"/>
      <w:divBdr>
        <w:top w:val="none" w:sz="0" w:space="0" w:color="auto"/>
        <w:left w:val="none" w:sz="0" w:space="0" w:color="auto"/>
        <w:bottom w:val="none" w:sz="0" w:space="0" w:color="auto"/>
        <w:right w:val="none" w:sz="0" w:space="0" w:color="auto"/>
      </w:divBdr>
    </w:div>
    <w:div w:id="687828526">
      <w:bodyDiv w:val="1"/>
      <w:marLeft w:val="0"/>
      <w:marRight w:val="0"/>
      <w:marTop w:val="0"/>
      <w:marBottom w:val="0"/>
      <w:divBdr>
        <w:top w:val="none" w:sz="0" w:space="0" w:color="auto"/>
        <w:left w:val="none" w:sz="0" w:space="0" w:color="auto"/>
        <w:bottom w:val="none" w:sz="0" w:space="0" w:color="auto"/>
        <w:right w:val="none" w:sz="0" w:space="0" w:color="auto"/>
      </w:divBdr>
    </w:div>
    <w:div w:id="741104195">
      <w:bodyDiv w:val="1"/>
      <w:marLeft w:val="0"/>
      <w:marRight w:val="0"/>
      <w:marTop w:val="0"/>
      <w:marBottom w:val="0"/>
      <w:divBdr>
        <w:top w:val="none" w:sz="0" w:space="0" w:color="auto"/>
        <w:left w:val="none" w:sz="0" w:space="0" w:color="auto"/>
        <w:bottom w:val="none" w:sz="0" w:space="0" w:color="auto"/>
        <w:right w:val="none" w:sz="0" w:space="0" w:color="auto"/>
      </w:divBdr>
    </w:div>
    <w:div w:id="805321719">
      <w:bodyDiv w:val="1"/>
      <w:marLeft w:val="0"/>
      <w:marRight w:val="0"/>
      <w:marTop w:val="0"/>
      <w:marBottom w:val="0"/>
      <w:divBdr>
        <w:top w:val="none" w:sz="0" w:space="0" w:color="auto"/>
        <w:left w:val="none" w:sz="0" w:space="0" w:color="auto"/>
        <w:bottom w:val="none" w:sz="0" w:space="0" w:color="auto"/>
        <w:right w:val="none" w:sz="0" w:space="0" w:color="auto"/>
      </w:divBdr>
    </w:div>
    <w:div w:id="805975337">
      <w:bodyDiv w:val="1"/>
      <w:marLeft w:val="0"/>
      <w:marRight w:val="0"/>
      <w:marTop w:val="0"/>
      <w:marBottom w:val="0"/>
      <w:divBdr>
        <w:top w:val="none" w:sz="0" w:space="0" w:color="auto"/>
        <w:left w:val="none" w:sz="0" w:space="0" w:color="auto"/>
        <w:bottom w:val="none" w:sz="0" w:space="0" w:color="auto"/>
        <w:right w:val="none" w:sz="0" w:space="0" w:color="auto"/>
      </w:divBdr>
    </w:div>
    <w:div w:id="813377946">
      <w:bodyDiv w:val="1"/>
      <w:marLeft w:val="0"/>
      <w:marRight w:val="0"/>
      <w:marTop w:val="0"/>
      <w:marBottom w:val="0"/>
      <w:divBdr>
        <w:top w:val="none" w:sz="0" w:space="0" w:color="auto"/>
        <w:left w:val="none" w:sz="0" w:space="0" w:color="auto"/>
        <w:bottom w:val="none" w:sz="0" w:space="0" w:color="auto"/>
        <w:right w:val="none" w:sz="0" w:space="0" w:color="auto"/>
      </w:divBdr>
    </w:div>
    <w:div w:id="824904668">
      <w:bodyDiv w:val="1"/>
      <w:marLeft w:val="0"/>
      <w:marRight w:val="0"/>
      <w:marTop w:val="0"/>
      <w:marBottom w:val="0"/>
      <w:divBdr>
        <w:top w:val="none" w:sz="0" w:space="0" w:color="auto"/>
        <w:left w:val="none" w:sz="0" w:space="0" w:color="auto"/>
        <w:bottom w:val="none" w:sz="0" w:space="0" w:color="auto"/>
        <w:right w:val="none" w:sz="0" w:space="0" w:color="auto"/>
      </w:divBdr>
    </w:div>
    <w:div w:id="893736174">
      <w:bodyDiv w:val="1"/>
      <w:marLeft w:val="0"/>
      <w:marRight w:val="0"/>
      <w:marTop w:val="0"/>
      <w:marBottom w:val="0"/>
      <w:divBdr>
        <w:top w:val="none" w:sz="0" w:space="0" w:color="auto"/>
        <w:left w:val="none" w:sz="0" w:space="0" w:color="auto"/>
        <w:bottom w:val="none" w:sz="0" w:space="0" w:color="auto"/>
        <w:right w:val="none" w:sz="0" w:space="0" w:color="auto"/>
      </w:divBdr>
    </w:div>
    <w:div w:id="926618627">
      <w:bodyDiv w:val="1"/>
      <w:marLeft w:val="0"/>
      <w:marRight w:val="0"/>
      <w:marTop w:val="0"/>
      <w:marBottom w:val="0"/>
      <w:divBdr>
        <w:top w:val="none" w:sz="0" w:space="0" w:color="auto"/>
        <w:left w:val="none" w:sz="0" w:space="0" w:color="auto"/>
        <w:bottom w:val="none" w:sz="0" w:space="0" w:color="auto"/>
        <w:right w:val="none" w:sz="0" w:space="0" w:color="auto"/>
      </w:divBdr>
    </w:div>
    <w:div w:id="928076800">
      <w:bodyDiv w:val="1"/>
      <w:marLeft w:val="0"/>
      <w:marRight w:val="0"/>
      <w:marTop w:val="0"/>
      <w:marBottom w:val="0"/>
      <w:divBdr>
        <w:top w:val="none" w:sz="0" w:space="0" w:color="auto"/>
        <w:left w:val="none" w:sz="0" w:space="0" w:color="auto"/>
        <w:bottom w:val="none" w:sz="0" w:space="0" w:color="auto"/>
        <w:right w:val="none" w:sz="0" w:space="0" w:color="auto"/>
      </w:divBdr>
    </w:div>
    <w:div w:id="943418270">
      <w:bodyDiv w:val="1"/>
      <w:marLeft w:val="0"/>
      <w:marRight w:val="0"/>
      <w:marTop w:val="0"/>
      <w:marBottom w:val="0"/>
      <w:divBdr>
        <w:top w:val="none" w:sz="0" w:space="0" w:color="auto"/>
        <w:left w:val="none" w:sz="0" w:space="0" w:color="auto"/>
        <w:bottom w:val="none" w:sz="0" w:space="0" w:color="auto"/>
        <w:right w:val="none" w:sz="0" w:space="0" w:color="auto"/>
      </w:divBdr>
    </w:div>
    <w:div w:id="1001086941">
      <w:bodyDiv w:val="1"/>
      <w:marLeft w:val="0"/>
      <w:marRight w:val="0"/>
      <w:marTop w:val="0"/>
      <w:marBottom w:val="0"/>
      <w:divBdr>
        <w:top w:val="none" w:sz="0" w:space="0" w:color="auto"/>
        <w:left w:val="none" w:sz="0" w:space="0" w:color="auto"/>
        <w:bottom w:val="none" w:sz="0" w:space="0" w:color="auto"/>
        <w:right w:val="none" w:sz="0" w:space="0" w:color="auto"/>
      </w:divBdr>
    </w:div>
    <w:div w:id="1025133640">
      <w:bodyDiv w:val="1"/>
      <w:marLeft w:val="0"/>
      <w:marRight w:val="0"/>
      <w:marTop w:val="0"/>
      <w:marBottom w:val="0"/>
      <w:divBdr>
        <w:top w:val="none" w:sz="0" w:space="0" w:color="auto"/>
        <w:left w:val="none" w:sz="0" w:space="0" w:color="auto"/>
        <w:bottom w:val="none" w:sz="0" w:space="0" w:color="auto"/>
        <w:right w:val="none" w:sz="0" w:space="0" w:color="auto"/>
      </w:divBdr>
    </w:div>
    <w:div w:id="1086075816">
      <w:bodyDiv w:val="1"/>
      <w:marLeft w:val="0"/>
      <w:marRight w:val="0"/>
      <w:marTop w:val="0"/>
      <w:marBottom w:val="0"/>
      <w:divBdr>
        <w:top w:val="none" w:sz="0" w:space="0" w:color="auto"/>
        <w:left w:val="none" w:sz="0" w:space="0" w:color="auto"/>
        <w:bottom w:val="none" w:sz="0" w:space="0" w:color="auto"/>
        <w:right w:val="none" w:sz="0" w:space="0" w:color="auto"/>
      </w:divBdr>
    </w:div>
    <w:div w:id="1148127889">
      <w:bodyDiv w:val="1"/>
      <w:marLeft w:val="0"/>
      <w:marRight w:val="0"/>
      <w:marTop w:val="0"/>
      <w:marBottom w:val="0"/>
      <w:divBdr>
        <w:top w:val="none" w:sz="0" w:space="0" w:color="auto"/>
        <w:left w:val="none" w:sz="0" w:space="0" w:color="auto"/>
        <w:bottom w:val="none" w:sz="0" w:space="0" w:color="auto"/>
        <w:right w:val="none" w:sz="0" w:space="0" w:color="auto"/>
      </w:divBdr>
    </w:div>
    <w:div w:id="1169564859">
      <w:bodyDiv w:val="1"/>
      <w:marLeft w:val="0"/>
      <w:marRight w:val="0"/>
      <w:marTop w:val="0"/>
      <w:marBottom w:val="0"/>
      <w:divBdr>
        <w:top w:val="none" w:sz="0" w:space="0" w:color="auto"/>
        <w:left w:val="none" w:sz="0" w:space="0" w:color="auto"/>
        <w:bottom w:val="none" w:sz="0" w:space="0" w:color="auto"/>
        <w:right w:val="none" w:sz="0" w:space="0" w:color="auto"/>
      </w:divBdr>
    </w:div>
    <w:div w:id="1173493078">
      <w:bodyDiv w:val="1"/>
      <w:marLeft w:val="0"/>
      <w:marRight w:val="0"/>
      <w:marTop w:val="0"/>
      <w:marBottom w:val="0"/>
      <w:divBdr>
        <w:top w:val="none" w:sz="0" w:space="0" w:color="auto"/>
        <w:left w:val="none" w:sz="0" w:space="0" w:color="auto"/>
        <w:bottom w:val="none" w:sz="0" w:space="0" w:color="auto"/>
        <w:right w:val="none" w:sz="0" w:space="0" w:color="auto"/>
      </w:divBdr>
    </w:div>
    <w:div w:id="1186285968">
      <w:bodyDiv w:val="1"/>
      <w:marLeft w:val="0"/>
      <w:marRight w:val="0"/>
      <w:marTop w:val="0"/>
      <w:marBottom w:val="0"/>
      <w:divBdr>
        <w:top w:val="none" w:sz="0" w:space="0" w:color="auto"/>
        <w:left w:val="none" w:sz="0" w:space="0" w:color="auto"/>
        <w:bottom w:val="none" w:sz="0" w:space="0" w:color="auto"/>
        <w:right w:val="none" w:sz="0" w:space="0" w:color="auto"/>
      </w:divBdr>
    </w:div>
    <w:div w:id="1186598001">
      <w:bodyDiv w:val="1"/>
      <w:marLeft w:val="0"/>
      <w:marRight w:val="0"/>
      <w:marTop w:val="0"/>
      <w:marBottom w:val="0"/>
      <w:divBdr>
        <w:top w:val="none" w:sz="0" w:space="0" w:color="auto"/>
        <w:left w:val="none" w:sz="0" w:space="0" w:color="auto"/>
        <w:bottom w:val="none" w:sz="0" w:space="0" w:color="auto"/>
        <w:right w:val="none" w:sz="0" w:space="0" w:color="auto"/>
      </w:divBdr>
    </w:div>
    <w:div w:id="1210343276">
      <w:bodyDiv w:val="1"/>
      <w:marLeft w:val="0"/>
      <w:marRight w:val="0"/>
      <w:marTop w:val="0"/>
      <w:marBottom w:val="0"/>
      <w:divBdr>
        <w:top w:val="none" w:sz="0" w:space="0" w:color="auto"/>
        <w:left w:val="none" w:sz="0" w:space="0" w:color="auto"/>
        <w:bottom w:val="none" w:sz="0" w:space="0" w:color="auto"/>
        <w:right w:val="none" w:sz="0" w:space="0" w:color="auto"/>
      </w:divBdr>
    </w:div>
    <w:div w:id="1233126225">
      <w:bodyDiv w:val="1"/>
      <w:marLeft w:val="0"/>
      <w:marRight w:val="0"/>
      <w:marTop w:val="0"/>
      <w:marBottom w:val="0"/>
      <w:divBdr>
        <w:top w:val="none" w:sz="0" w:space="0" w:color="auto"/>
        <w:left w:val="none" w:sz="0" w:space="0" w:color="auto"/>
        <w:bottom w:val="none" w:sz="0" w:space="0" w:color="auto"/>
        <w:right w:val="none" w:sz="0" w:space="0" w:color="auto"/>
      </w:divBdr>
    </w:div>
    <w:div w:id="1239484456">
      <w:bodyDiv w:val="1"/>
      <w:marLeft w:val="0"/>
      <w:marRight w:val="0"/>
      <w:marTop w:val="0"/>
      <w:marBottom w:val="0"/>
      <w:divBdr>
        <w:top w:val="none" w:sz="0" w:space="0" w:color="auto"/>
        <w:left w:val="none" w:sz="0" w:space="0" w:color="auto"/>
        <w:bottom w:val="none" w:sz="0" w:space="0" w:color="auto"/>
        <w:right w:val="none" w:sz="0" w:space="0" w:color="auto"/>
      </w:divBdr>
    </w:div>
    <w:div w:id="1239512912">
      <w:bodyDiv w:val="1"/>
      <w:marLeft w:val="0"/>
      <w:marRight w:val="0"/>
      <w:marTop w:val="0"/>
      <w:marBottom w:val="0"/>
      <w:divBdr>
        <w:top w:val="none" w:sz="0" w:space="0" w:color="auto"/>
        <w:left w:val="none" w:sz="0" w:space="0" w:color="auto"/>
        <w:bottom w:val="none" w:sz="0" w:space="0" w:color="auto"/>
        <w:right w:val="none" w:sz="0" w:space="0" w:color="auto"/>
      </w:divBdr>
    </w:div>
    <w:div w:id="1245148182">
      <w:bodyDiv w:val="1"/>
      <w:marLeft w:val="0"/>
      <w:marRight w:val="0"/>
      <w:marTop w:val="0"/>
      <w:marBottom w:val="0"/>
      <w:divBdr>
        <w:top w:val="none" w:sz="0" w:space="0" w:color="auto"/>
        <w:left w:val="none" w:sz="0" w:space="0" w:color="auto"/>
        <w:bottom w:val="none" w:sz="0" w:space="0" w:color="auto"/>
        <w:right w:val="none" w:sz="0" w:space="0" w:color="auto"/>
      </w:divBdr>
    </w:div>
    <w:div w:id="1262101768">
      <w:bodyDiv w:val="1"/>
      <w:marLeft w:val="0"/>
      <w:marRight w:val="0"/>
      <w:marTop w:val="0"/>
      <w:marBottom w:val="0"/>
      <w:divBdr>
        <w:top w:val="none" w:sz="0" w:space="0" w:color="auto"/>
        <w:left w:val="none" w:sz="0" w:space="0" w:color="auto"/>
        <w:bottom w:val="none" w:sz="0" w:space="0" w:color="auto"/>
        <w:right w:val="none" w:sz="0" w:space="0" w:color="auto"/>
      </w:divBdr>
    </w:div>
    <w:div w:id="1271545467">
      <w:bodyDiv w:val="1"/>
      <w:marLeft w:val="0"/>
      <w:marRight w:val="0"/>
      <w:marTop w:val="0"/>
      <w:marBottom w:val="0"/>
      <w:divBdr>
        <w:top w:val="none" w:sz="0" w:space="0" w:color="auto"/>
        <w:left w:val="none" w:sz="0" w:space="0" w:color="auto"/>
        <w:bottom w:val="none" w:sz="0" w:space="0" w:color="auto"/>
        <w:right w:val="none" w:sz="0" w:space="0" w:color="auto"/>
      </w:divBdr>
    </w:div>
    <w:div w:id="1307709489">
      <w:bodyDiv w:val="1"/>
      <w:marLeft w:val="0"/>
      <w:marRight w:val="0"/>
      <w:marTop w:val="0"/>
      <w:marBottom w:val="0"/>
      <w:divBdr>
        <w:top w:val="none" w:sz="0" w:space="0" w:color="auto"/>
        <w:left w:val="none" w:sz="0" w:space="0" w:color="auto"/>
        <w:bottom w:val="none" w:sz="0" w:space="0" w:color="auto"/>
        <w:right w:val="none" w:sz="0" w:space="0" w:color="auto"/>
      </w:divBdr>
    </w:div>
    <w:div w:id="1319336807">
      <w:bodyDiv w:val="1"/>
      <w:marLeft w:val="0"/>
      <w:marRight w:val="0"/>
      <w:marTop w:val="0"/>
      <w:marBottom w:val="0"/>
      <w:divBdr>
        <w:top w:val="none" w:sz="0" w:space="0" w:color="auto"/>
        <w:left w:val="none" w:sz="0" w:space="0" w:color="auto"/>
        <w:bottom w:val="none" w:sz="0" w:space="0" w:color="auto"/>
        <w:right w:val="none" w:sz="0" w:space="0" w:color="auto"/>
      </w:divBdr>
    </w:div>
    <w:div w:id="1352952481">
      <w:bodyDiv w:val="1"/>
      <w:marLeft w:val="0"/>
      <w:marRight w:val="0"/>
      <w:marTop w:val="0"/>
      <w:marBottom w:val="0"/>
      <w:divBdr>
        <w:top w:val="none" w:sz="0" w:space="0" w:color="auto"/>
        <w:left w:val="none" w:sz="0" w:space="0" w:color="auto"/>
        <w:bottom w:val="none" w:sz="0" w:space="0" w:color="auto"/>
        <w:right w:val="none" w:sz="0" w:space="0" w:color="auto"/>
      </w:divBdr>
    </w:div>
    <w:div w:id="1396706809">
      <w:bodyDiv w:val="1"/>
      <w:marLeft w:val="0"/>
      <w:marRight w:val="0"/>
      <w:marTop w:val="0"/>
      <w:marBottom w:val="0"/>
      <w:divBdr>
        <w:top w:val="none" w:sz="0" w:space="0" w:color="auto"/>
        <w:left w:val="none" w:sz="0" w:space="0" w:color="auto"/>
        <w:bottom w:val="none" w:sz="0" w:space="0" w:color="auto"/>
        <w:right w:val="none" w:sz="0" w:space="0" w:color="auto"/>
      </w:divBdr>
    </w:div>
    <w:div w:id="1423256626">
      <w:bodyDiv w:val="1"/>
      <w:marLeft w:val="0"/>
      <w:marRight w:val="0"/>
      <w:marTop w:val="0"/>
      <w:marBottom w:val="0"/>
      <w:divBdr>
        <w:top w:val="none" w:sz="0" w:space="0" w:color="auto"/>
        <w:left w:val="none" w:sz="0" w:space="0" w:color="auto"/>
        <w:bottom w:val="none" w:sz="0" w:space="0" w:color="auto"/>
        <w:right w:val="none" w:sz="0" w:space="0" w:color="auto"/>
      </w:divBdr>
    </w:div>
    <w:div w:id="1437403861">
      <w:bodyDiv w:val="1"/>
      <w:marLeft w:val="0"/>
      <w:marRight w:val="0"/>
      <w:marTop w:val="0"/>
      <w:marBottom w:val="0"/>
      <w:divBdr>
        <w:top w:val="none" w:sz="0" w:space="0" w:color="auto"/>
        <w:left w:val="none" w:sz="0" w:space="0" w:color="auto"/>
        <w:bottom w:val="none" w:sz="0" w:space="0" w:color="auto"/>
        <w:right w:val="none" w:sz="0" w:space="0" w:color="auto"/>
      </w:divBdr>
    </w:div>
    <w:div w:id="1521703937">
      <w:bodyDiv w:val="1"/>
      <w:marLeft w:val="0"/>
      <w:marRight w:val="0"/>
      <w:marTop w:val="0"/>
      <w:marBottom w:val="0"/>
      <w:divBdr>
        <w:top w:val="none" w:sz="0" w:space="0" w:color="auto"/>
        <w:left w:val="none" w:sz="0" w:space="0" w:color="auto"/>
        <w:bottom w:val="none" w:sz="0" w:space="0" w:color="auto"/>
        <w:right w:val="none" w:sz="0" w:space="0" w:color="auto"/>
      </w:divBdr>
    </w:div>
    <w:div w:id="1524636308">
      <w:bodyDiv w:val="1"/>
      <w:marLeft w:val="0"/>
      <w:marRight w:val="0"/>
      <w:marTop w:val="0"/>
      <w:marBottom w:val="0"/>
      <w:divBdr>
        <w:top w:val="none" w:sz="0" w:space="0" w:color="auto"/>
        <w:left w:val="none" w:sz="0" w:space="0" w:color="auto"/>
        <w:bottom w:val="none" w:sz="0" w:space="0" w:color="auto"/>
        <w:right w:val="none" w:sz="0" w:space="0" w:color="auto"/>
      </w:divBdr>
    </w:div>
    <w:div w:id="1536388205">
      <w:bodyDiv w:val="1"/>
      <w:marLeft w:val="0"/>
      <w:marRight w:val="0"/>
      <w:marTop w:val="0"/>
      <w:marBottom w:val="0"/>
      <w:divBdr>
        <w:top w:val="none" w:sz="0" w:space="0" w:color="auto"/>
        <w:left w:val="none" w:sz="0" w:space="0" w:color="auto"/>
        <w:bottom w:val="none" w:sz="0" w:space="0" w:color="auto"/>
        <w:right w:val="none" w:sz="0" w:space="0" w:color="auto"/>
      </w:divBdr>
    </w:div>
    <w:div w:id="1539315027">
      <w:bodyDiv w:val="1"/>
      <w:marLeft w:val="0"/>
      <w:marRight w:val="0"/>
      <w:marTop w:val="0"/>
      <w:marBottom w:val="0"/>
      <w:divBdr>
        <w:top w:val="none" w:sz="0" w:space="0" w:color="auto"/>
        <w:left w:val="none" w:sz="0" w:space="0" w:color="auto"/>
        <w:bottom w:val="none" w:sz="0" w:space="0" w:color="auto"/>
        <w:right w:val="none" w:sz="0" w:space="0" w:color="auto"/>
      </w:divBdr>
    </w:div>
    <w:div w:id="1559704063">
      <w:bodyDiv w:val="1"/>
      <w:marLeft w:val="0"/>
      <w:marRight w:val="0"/>
      <w:marTop w:val="0"/>
      <w:marBottom w:val="0"/>
      <w:divBdr>
        <w:top w:val="none" w:sz="0" w:space="0" w:color="auto"/>
        <w:left w:val="none" w:sz="0" w:space="0" w:color="auto"/>
        <w:bottom w:val="none" w:sz="0" w:space="0" w:color="auto"/>
        <w:right w:val="none" w:sz="0" w:space="0" w:color="auto"/>
      </w:divBdr>
    </w:div>
    <w:div w:id="1619411634">
      <w:bodyDiv w:val="1"/>
      <w:marLeft w:val="0"/>
      <w:marRight w:val="0"/>
      <w:marTop w:val="0"/>
      <w:marBottom w:val="0"/>
      <w:divBdr>
        <w:top w:val="none" w:sz="0" w:space="0" w:color="auto"/>
        <w:left w:val="none" w:sz="0" w:space="0" w:color="auto"/>
        <w:bottom w:val="none" w:sz="0" w:space="0" w:color="auto"/>
        <w:right w:val="none" w:sz="0" w:space="0" w:color="auto"/>
      </w:divBdr>
    </w:div>
    <w:div w:id="1619797629">
      <w:bodyDiv w:val="1"/>
      <w:marLeft w:val="0"/>
      <w:marRight w:val="0"/>
      <w:marTop w:val="0"/>
      <w:marBottom w:val="0"/>
      <w:divBdr>
        <w:top w:val="none" w:sz="0" w:space="0" w:color="auto"/>
        <w:left w:val="none" w:sz="0" w:space="0" w:color="auto"/>
        <w:bottom w:val="none" w:sz="0" w:space="0" w:color="auto"/>
        <w:right w:val="none" w:sz="0" w:space="0" w:color="auto"/>
      </w:divBdr>
    </w:div>
    <w:div w:id="1648507852">
      <w:bodyDiv w:val="1"/>
      <w:marLeft w:val="0"/>
      <w:marRight w:val="0"/>
      <w:marTop w:val="0"/>
      <w:marBottom w:val="0"/>
      <w:divBdr>
        <w:top w:val="none" w:sz="0" w:space="0" w:color="auto"/>
        <w:left w:val="none" w:sz="0" w:space="0" w:color="auto"/>
        <w:bottom w:val="none" w:sz="0" w:space="0" w:color="auto"/>
        <w:right w:val="none" w:sz="0" w:space="0" w:color="auto"/>
      </w:divBdr>
    </w:div>
    <w:div w:id="1671985302">
      <w:bodyDiv w:val="1"/>
      <w:marLeft w:val="0"/>
      <w:marRight w:val="0"/>
      <w:marTop w:val="0"/>
      <w:marBottom w:val="0"/>
      <w:divBdr>
        <w:top w:val="none" w:sz="0" w:space="0" w:color="auto"/>
        <w:left w:val="none" w:sz="0" w:space="0" w:color="auto"/>
        <w:bottom w:val="none" w:sz="0" w:space="0" w:color="auto"/>
        <w:right w:val="none" w:sz="0" w:space="0" w:color="auto"/>
      </w:divBdr>
    </w:div>
    <w:div w:id="1678340967">
      <w:bodyDiv w:val="1"/>
      <w:marLeft w:val="0"/>
      <w:marRight w:val="0"/>
      <w:marTop w:val="0"/>
      <w:marBottom w:val="0"/>
      <w:divBdr>
        <w:top w:val="none" w:sz="0" w:space="0" w:color="auto"/>
        <w:left w:val="none" w:sz="0" w:space="0" w:color="auto"/>
        <w:bottom w:val="none" w:sz="0" w:space="0" w:color="auto"/>
        <w:right w:val="none" w:sz="0" w:space="0" w:color="auto"/>
      </w:divBdr>
    </w:div>
    <w:div w:id="1781949078">
      <w:bodyDiv w:val="1"/>
      <w:marLeft w:val="0"/>
      <w:marRight w:val="0"/>
      <w:marTop w:val="0"/>
      <w:marBottom w:val="0"/>
      <w:divBdr>
        <w:top w:val="none" w:sz="0" w:space="0" w:color="auto"/>
        <w:left w:val="none" w:sz="0" w:space="0" w:color="auto"/>
        <w:bottom w:val="none" w:sz="0" w:space="0" w:color="auto"/>
        <w:right w:val="none" w:sz="0" w:space="0" w:color="auto"/>
      </w:divBdr>
    </w:div>
    <w:div w:id="1808162271">
      <w:bodyDiv w:val="1"/>
      <w:marLeft w:val="0"/>
      <w:marRight w:val="0"/>
      <w:marTop w:val="0"/>
      <w:marBottom w:val="0"/>
      <w:divBdr>
        <w:top w:val="none" w:sz="0" w:space="0" w:color="auto"/>
        <w:left w:val="none" w:sz="0" w:space="0" w:color="auto"/>
        <w:bottom w:val="none" w:sz="0" w:space="0" w:color="auto"/>
        <w:right w:val="none" w:sz="0" w:space="0" w:color="auto"/>
      </w:divBdr>
    </w:div>
    <w:div w:id="1814252015">
      <w:bodyDiv w:val="1"/>
      <w:marLeft w:val="0"/>
      <w:marRight w:val="0"/>
      <w:marTop w:val="0"/>
      <w:marBottom w:val="0"/>
      <w:divBdr>
        <w:top w:val="none" w:sz="0" w:space="0" w:color="auto"/>
        <w:left w:val="none" w:sz="0" w:space="0" w:color="auto"/>
        <w:bottom w:val="none" w:sz="0" w:space="0" w:color="auto"/>
        <w:right w:val="none" w:sz="0" w:space="0" w:color="auto"/>
      </w:divBdr>
    </w:div>
    <w:div w:id="1855073349">
      <w:bodyDiv w:val="1"/>
      <w:marLeft w:val="0"/>
      <w:marRight w:val="0"/>
      <w:marTop w:val="0"/>
      <w:marBottom w:val="0"/>
      <w:divBdr>
        <w:top w:val="none" w:sz="0" w:space="0" w:color="auto"/>
        <w:left w:val="none" w:sz="0" w:space="0" w:color="auto"/>
        <w:bottom w:val="none" w:sz="0" w:space="0" w:color="auto"/>
        <w:right w:val="none" w:sz="0" w:space="0" w:color="auto"/>
      </w:divBdr>
    </w:div>
    <w:div w:id="1871332930">
      <w:bodyDiv w:val="1"/>
      <w:marLeft w:val="0"/>
      <w:marRight w:val="0"/>
      <w:marTop w:val="0"/>
      <w:marBottom w:val="0"/>
      <w:divBdr>
        <w:top w:val="none" w:sz="0" w:space="0" w:color="auto"/>
        <w:left w:val="none" w:sz="0" w:space="0" w:color="auto"/>
        <w:bottom w:val="none" w:sz="0" w:space="0" w:color="auto"/>
        <w:right w:val="none" w:sz="0" w:space="0" w:color="auto"/>
      </w:divBdr>
    </w:div>
    <w:div w:id="1878732675">
      <w:bodyDiv w:val="1"/>
      <w:marLeft w:val="0"/>
      <w:marRight w:val="0"/>
      <w:marTop w:val="0"/>
      <w:marBottom w:val="0"/>
      <w:divBdr>
        <w:top w:val="none" w:sz="0" w:space="0" w:color="auto"/>
        <w:left w:val="none" w:sz="0" w:space="0" w:color="auto"/>
        <w:bottom w:val="none" w:sz="0" w:space="0" w:color="auto"/>
        <w:right w:val="none" w:sz="0" w:space="0" w:color="auto"/>
      </w:divBdr>
    </w:div>
    <w:div w:id="1940139195">
      <w:bodyDiv w:val="1"/>
      <w:marLeft w:val="0"/>
      <w:marRight w:val="0"/>
      <w:marTop w:val="0"/>
      <w:marBottom w:val="0"/>
      <w:divBdr>
        <w:top w:val="none" w:sz="0" w:space="0" w:color="auto"/>
        <w:left w:val="none" w:sz="0" w:space="0" w:color="auto"/>
        <w:bottom w:val="none" w:sz="0" w:space="0" w:color="auto"/>
        <w:right w:val="none" w:sz="0" w:space="0" w:color="auto"/>
      </w:divBdr>
    </w:div>
    <w:div w:id="1950618795">
      <w:bodyDiv w:val="1"/>
      <w:marLeft w:val="0"/>
      <w:marRight w:val="0"/>
      <w:marTop w:val="0"/>
      <w:marBottom w:val="0"/>
      <w:divBdr>
        <w:top w:val="none" w:sz="0" w:space="0" w:color="auto"/>
        <w:left w:val="none" w:sz="0" w:space="0" w:color="auto"/>
        <w:bottom w:val="none" w:sz="0" w:space="0" w:color="auto"/>
        <w:right w:val="none" w:sz="0" w:space="0" w:color="auto"/>
      </w:divBdr>
    </w:div>
    <w:div w:id="2014449258">
      <w:bodyDiv w:val="1"/>
      <w:marLeft w:val="0"/>
      <w:marRight w:val="0"/>
      <w:marTop w:val="0"/>
      <w:marBottom w:val="0"/>
      <w:divBdr>
        <w:top w:val="none" w:sz="0" w:space="0" w:color="auto"/>
        <w:left w:val="none" w:sz="0" w:space="0" w:color="auto"/>
        <w:bottom w:val="none" w:sz="0" w:space="0" w:color="auto"/>
        <w:right w:val="none" w:sz="0" w:space="0" w:color="auto"/>
      </w:divBdr>
    </w:div>
    <w:div w:id="2049261405">
      <w:bodyDiv w:val="1"/>
      <w:marLeft w:val="0"/>
      <w:marRight w:val="0"/>
      <w:marTop w:val="0"/>
      <w:marBottom w:val="0"/>
      <w:divBdr>
        <w:top w:val="none" w:sz="0" w:space="0" w:color="auto"/>
        <w:left w:val="none" w:sz="0" w:space="0" w:color="auto"/>
        <w:bottom w:val="none" w:sz="0" w:space="0" w:color="auto"/>
        <w:right w:val="none" w:sz="0" w:space="0" w:color="auto"/>
      </w:divBdr>
    </w:div>
    <w:div w:id="2116750818">
      <w:bodyDiv w:val="1"/>
      <w:marLeft w:val="0"/>
      <w:marRight w:val="0"/>
      <w:marTop w:val="0"/>
      <w:marBottom w:val="0"/>
      <w:divBdr>
        <w:top w:val="none" w:sz="0" w:space="0" w:color="auto"/>
        <w:left w:val="none" w:sz="0" w:space="0" w:color="auto"/>
        <w:bottom w:val="none" w:sz="0" w:space="0" w:color="auto"/>
        <w:right w:val="none" w:sz="0" w:space="0" w:color="auto"/>
      </w:divBdr>
    </w:div>
    <w:div w:id="2135634250">
      <w:bodyDiv w:val="1"/>
      <w:marLeft w:val="0"/>
      <w:marRight w:val="0"/>
      <w:marTop w:val="0"/>
      <w:marBottom w:val="0"/>
      <w:divBdr>
        <w:top w:val="none" w:sz="0" w:space="0" w:color="auto"/>
        <w:left w:val="none" w:sz="0" w:space="0" w:color="auto"/>
        <w:bottom w:val="none" w:sz="0" w:space="0" w:color="auto"/>
        <w:right w:val="none" w:sz="0" w:space="0" w:color="auto"/>
      </w:divBdr>
    </w:div>
    <w:div w:id="21425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F9D2C-C687-44EC-905D-FE15CC0D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79</Pages>
  <Words>19144</Words>
  <Characters>109127</Characters>
  <Application>Microsoft Office Word</Application>
  <DocSecurity>0</DocSecurity>
  <Lines>909</Lines>
  <Paragraphs>256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2024-09-04T05:38:00Z</cp:lastPrinted>
  <dcterms:created xsi:type="dcterms:W3CDTF">2025-08-14T08:48:00Z</dcterms:created>
  <dcterms:modified xsi:type="dcterms:W3CDTF">2025-08-14T08:53:00Z</dcterms:modified>
</cp:coreProperties>
</file>